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F54BD">
        <w:rPr>
          <w:rFonts w:cs="Gautami"/>
          <w:sz w:val="22"/>
          <w:szCs w:val="22"/>
        </w:rPr>
        <w:t>IZ.271.9</w:t>
      </w:r>
      <w:r w:rsidR="00D91523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DC3665">
        <w:rPr>
          <w:rFonts w:cs="Gautami"/>
          <w:sz w:val="20"/>
          <w:szCs w:val="20"/>
        </w:rPr>
        <w:t xml:space="preserve">do </w:t>
      </w:r>
      <w:proofErr w:type="spellStart"/>
      <w:r w:rsidR="00DC3665">
        <w:rPr>
          <w:rFonts w:cs="Gautami"/>
          <w:sz w:val="20"/>
          <w:szCs w:val="20"/>
        </w:rPr>
        <w:t>siwz</w:t>
      </w:r>
      <w:proofErr w:type="spellEnd"/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2F54BD" w:rsidRDefault="00FA46F8" w:rsidP="002F54BD">
      <w:pPr>
        <w:jc w:val="center"/>
        <w:rPr>
          <w:bCs/>
          <w:i/>
          <w:smallCaps/>
          <w:sz w:val="24"/>
          <w:szCs w:val="24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E419D6">
        <w:rPr>
          <w:rFonts w:cs="Arial"/>
          <w:sz w:val="22"/>
          <w:szCs w:val="22"/>
        </w:rPr>
        <w:t>„</w:t>
      </w:r>
      <w:r w:rsidR="002F54BD" w:rsidRPr="002B17DB">
        <w:rPr>
          <w:rFonts w:eastAsia="Times New Roman" w:cs="Times New Roman"/>
          <w:smallCaps/>
          <w:sz w:val="22"/>
          <w:szCs w:val="22"/>
        </w:rPr>
        <w:t>Budowa Otwartych Stref Aktywności na terenie gminy Wiązownica w ramach programu rozwoju małej infrastruktury sportowe – rekreacyjnej o charakterze wielopokoleniowym – OSA 2019”</w:t>
      </w:r>
      <w:r w:rsidR="002F54BD">
        <w:rPr>
          <w:rFonts w:eastAsia="Times New Roman" w:cs="Times New Roman"/>
          <w:b w:val="0"/>
          <w:smallCaps/>
          <w:sz w:val="24"/>
          <w:szCs w:val="24"/>
        </w:rPr>
        <w:t xml:space="preserve">   </w:t>
      </w:r>
    </w:p>
    <w:p w:rsidR="002F54BD" w:rsidRDefault="002F54BD" w:rsidP="002F54BD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jc w:val="center"/>
        <w:rPr>
          <w:rFonts w:eastAsia="Times New Roman" w:cs="Times New Roman"/>
          <w:b w:val="0"/>
          <w:sz w:val="28"/>
          <w:szCs w:val="28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E419D6">
        <w:rPr>
          <w:b w:val="0"/>
          <w:sz w:val="22"/>
          <w:szCs w:val="22"/>
        </w:rPr>
        <w:t>oświadczam, że wypełniłem obowiązki informacyjne przewidziane</w:t>
      </w:r>
      <w:r w:rsidRPr="00FA46F8">
        <w:rPr>
          <w:b w:val="0"/>
          <w:sz w:val="22"/>
          <w:szCs w:val="22"/>
        </w:rPr>
        <w:t xml:space="preserve">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2B17DB" w:rsidRDefault="00FA46F8" w:rsidP="002B17DB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2B17DB"/>
    <w:rsid w:val="002F54BD"/>
    <w:rsid w:val="0036521E"/>
    <w:rsid w:val="009A27ED"/>
    <w:rsid w:val="009E355B"/>
    <w:rsid w:val="00CF66C8"/>
    <w:rsid w:val="00D91523"/>
    <w:rsid w:val="00DC3665"/>
    <w:rsid w:val="00E419D6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2019-06-06T05:58:00Z</dcterms:modified>
</cp:coreProperties>
</file>