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E2" w:rsidRDefault="001931E2" w:rsidP="001931E2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24.05.2019 r.</w:t>
      </w:r>
    </w:p>
    <w:p w:rsidR="001931E2" w:rsidRDefault="001931E2" w:rsidP="001931E2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IZ.271.I.14.2019</w:t>
      </w:r>
    </w:p>
    <w:p w:rsidR="001931E2" w:rsidRDefault="001931E2" w:rsidP="001931E2">
      <w:pPr>
        <w:spacing w:after="0" w:line="256" w:lineRule="auto"/>
        <w:rPr>
          <w:rFonts w:ascii="CG Omega" w:eastAsiaTheme="minorHAnsi" w:hAnsi="CG Omega" w:cstheme="minorBidi"/>
        </w:rPr>
      </w:pPr>
    </w:p>
    <w:p w:rsidR="001931E2" w:rsidRDefault="001931E2" w:rsidP="001931E2">
      <w:pPr>
        <w:spacing w:after="0" w:line="256" w:lineRule="auto"/>
        <w:rPr>
          <w:rFonts w:ascii="CG Omega" w:eastAsiaTheme="minorHAnsi" w:hAnsi="CG Omega" w:cstheme="minorBidi"/>
        </w:rPr>
      </w:pPr>
    </w:p>
    <w:p w:rsidR="001931E2" w:rsidRDefault="001931E2" w:rsidP="001931E2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1931E2" w:rsidRDefault="001931E2" w:rsidP="001931E2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1931E2" w:rsidRDefault="001931E2" w:rsidP="001931E2">
      <w:pPr>
        <w:spacing w:after="0" w:line="256" w:lineRule="auto"/>
        <w:rPr>
          <w:rFonts w:ascii="CG Omega" w:eastAsiaTheme="minorHAnsi" w:hAnsi="CG Omega" w:cstheme="minorBidi"/>
        </w:rPr>
      </w:pPr>
    </w:p>
    <w:p w:rsidR="001931E2" w:rsidRPr="001931E2" w:rsidRDefault="001931E2" w:rsidP="001931E2">
      <w:pPr>
        <w:ind w:left="180"/>
        <w:jc w:val="both"/>
        <w:rPr>
          <w:rFonts w:ascii="CG Omega" w:eastAsia="Times New Roman" w:hAnsi="CG Omega"/>
          <w:b/>
          <w:lang w:eastAsia="pl-PL"/>
        </w:rPr>
      </w:pPr>
      <w:r w:rsidRPr="001931E2">
        <w:rPr>
          <w:rFonts w:ascii="CG Omega" w:eastAsiaTheme="minorHAnsi" w:hAnsi="CG Omega" w:cstheme="minorBidi"/>
          <w:b/>
        </w:rPr>
        <w:t xml:space="preserve">Dotyczy: postępowania o udzielenie zamówienia publicznego na </w:t>
      </w:r>
      <w:r w:rsidRPr="001931E2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 oraz rozbudowę k</w:t>
      </w:r>
      <w:r>
        <w:rPr>
          <w:rFonts w:ascii="CG Omega" w:eastAsia="Times New Roman" w:hAnsi="CG Omega" w:cs="Arial"/>
          <w:b/>
          <w:lang w:eastAsia="pl-PL"/>
        </w:rPr>
        <w:t xml:space="preserve">analizacji grawitacyjnej </w:t>
      </w:r>
      <w:r w:rsidRPr="001931E2">
        <w:rPr>
          <w:rFonts w:ascii="CG Omega" w:eastAsia="Times New Roman" w:hAnsi="CG Omega" w:cs="Arial"/>
          <w:b/>
          <w:lang w:eastAsia="pl-PL"/>
        </w:rPr>
        <w:t xml:space="preserve"> i tłocznej na terenie miejscowości Wiązownica</w:t>
      </w:r>
    </w:p>
    <w:p w:rsidR="001931E2" w:rsidRDefault="001931E2" w:rsidP="001931E2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1931E2" w:rsidRDefault="001931E2" w:rsidP="001931E2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1931E2" w:rsidRDefault="001931E2" w:rsidP="001931E2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zapisu rozdziału VIII pkt. 9 specyfikacji zapytania ofertowego zamawiający informuje, że w związku z podjęciem decyzji o rozszerzeniu  zakresu prac projektowych  o  sieć wodociągową na wskazanym pierwotnie obszarze objętym opracowaniem rozbudowy i przebudowy sieci kanalizacyjnej,  Zamawiający  dokonuje zmiany zakresu przedmiotu zamówienia  w sposób następujący:</w:t>
      </w:r>
    </w:p>
    <w:p w:rsidR="001931E2" w:rsidRDefault="001931E2" w:rsidP="001931E2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DA7052" w:rsidRPr="00415693" w:rsidRDefault="00DA7052" w:rsidP="00415693">
      <w:pPr>
        <w:spacing w:after="0" w:line="240" w:lineRule="auto"/>
        <w:rPr>
          <w:rFonts w:ascii="CG Omega" w:eastAsiaTheme="minorHAnsi" w:hAnsi="CG Omega" w:cstheme="minorBidi"/>
        </w:rPr>
      </w:pPr>
      <w:r w:rsidRPr="00415693">
        <w:rPr>
          <w:rFonts w:ascii="CG Omega" w:eastAsiaTheme="minorHAnsi" w:hAnsi="CG Omega" w:cstheme="minorBidi"/>
        </w:rPr>
        <w:t xml:space="preserve">1. </w:t>
      </w:r>
      <w:r w:rsidR="001931E2" w:rsidRPr="00415693">
        <w:rPr>
          <w:rFonts w:ascii="CG Omega" w:eastAsiaTheme="minorHAnsi" w:hAnsi="CG Omega" w:cstheme="minorBidi"/>
        </w:rPr>
        <w:t xml:space="preserve">Dokonuje się </w:t>
      </w:r>
      <w:r w:rsidRPr="00415693">
        <w:rPr>
          <w:rFonts w:ascii="CG Omega" w:eastAsiaTheme="minorHAnsi" w:hAnsi="CG Omega" w:cstheme="minorBidi"/>
        </w:rPr>
        <w:t>zmiany nazwy zadania postępowania</w:t>
      </w:r>
      <w:r w:rsidR="00415693" w:rsidRPr="00415693">
        <w:rPr>
          <w:rFonts w:ascii="CG Omega" w:eastAsiaTheme="minorHAnsi" w:hAnsi="CG Omega" w:cstheme="minorBidi"/>
        </w:rPr>
        <w:t xml:space="preserve"> o udzielenie zamówienia publicznego</w:t>
      </w:r>
      <w:r w:rsidRPr="00415693">
        <w:rPr>
          <w:rFonts w:ascii="CG Omega" w:eastAsiaTheme="minorHAnsi" w:hAnsi="CG Omega" w:cstheme="minorBidi"/>
        </w:rPr>
        <w:t xml:space="preserve">: </w:t>
      </w:r>
    </w:p>
    <w:p w:rsidR="00DA7052" w:rsidRDefault="00DA7052" w:rsidP="00415693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DA7052">
        <w:rPr>
          <w:rFonts w:ascii="CG Omega" w:eastAsiaTheme="minorHAnsi" w:hAnsi="CG Omega" w:cstheme="minorBidi"/>
          <w:b/>
          <w:bCs/>
          <w:u w:val="single"/>
        </w:rPr>
        <w:t>przed zmianą było</w:t>
      </w:r>
      <w:r>
        <w:rPr>
          <w:rFonts w:ascii="CG Omega" w:eastAsiaTheme="minorHAnsi" w:hAnsi="CG Omega" w:cstheme="minorBidi"/>
          <w:b/>
        </w:rPr>
        <w:t>:</w:t>
      </w:r>
    </w:p>
    <w:p w:rsidR="001931E2" w:rsidRPr="00415693" w:rsidRDefault="00415693" w:rsidP="001931E2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Theme="minorHAnsi" w:hAnsi="CG Omega" w:cstheme="minorBidi"/>
        </w:rPr>
        <w:t>P</w:t>
      </w:r>
      <w:r w:rsidR="00DA7052" w:rsidRPr="00415693">
        <w:rPr>
          <w:rFonts w:ascii="CG Omega" w:eastAsiaTheme="minorHAnsi" w:hAnsi="CG Omega" w:cstheme="minorBidi"/>
        </w:rPr>
        <w:t xml:space="preserve">ostępowania o udzielenie zamówienia publicznego na </w:t>
      </w:r>
      <w:r w:rsidR="00DA7052" w:rsidRPr="00415693">
        <w:rPr>
          <w:rFonts w:ascii="CG Omega" w:eastAsia="Times New Roman" w:hAnsi="CG Omega" w:cs="Arial"/>
          <w:lang w:eastAsia="pl-PL"/>
        </w:rPr>
        <w:t>wykonanie kompletnej  dokumentacji technicznej na przebudowę istniejącej kanalizacji sanitarnej podciśnieniowej oraz rozbudowę kanalizacji grawitacyjnej  i tłocznej na terenie miejscowości Wiązownica.</w:t>
      </w:r>
    </w:p>
    <w:p w:rsidR="00415693" w:rsidRPr="00415693" w:rsidRDefault="00415693" w:rsidP="001931E2">
      <w:pPr>
        <w:spacing w:after="0" w:line="240" w:lineRule="auto"/>
        <w:jc w:val="both"/>
        <w:rPr>
          <w:rFonts w:ascii="CG Omega" w:eastAsiaTheme="minorHAnsi" w:hAnsi="CG Omega" w:cstheme="minorBidi"/>
          <w:b/>
          <w:u w:val="single"/>
        </w:rPr>
      </w:pPr>
      <w:r w:rsidRPr="00415693">
        <w:rPr>
          <w:rFonts w:ascii="CG Omega" w:eastAsia="Times New Roman" w:hAnsi="CG Omega" w:cs="Arial"/>
          <w:b/>
          <w:u w:val="single"/>
          <w:lang w:eastAsia="pl-PL"/>
        </w:rPr>
        <w:t>po zmianie jest:</w:t>
      </w:r>
    </w:p>
    <w:p w:rsidR="00415693" w:rsidRPr="00415693" w:rsidRDefault="00415693" w:rsidP="00415693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 w:rsidRPr="00415693">
        <w:rPr>
          <w:rFonts w:ascii="CG Omega" w:eastAsiaTheme="minorHAnsi" w:hAnsi="CG Omega" w:cstheme="minorBidi"/>
          <w:b/>
        </w:rPr>
        <w:t xml:space="preserve">Postępowania o udzielenie zamówienia publicznego na </w:t>
      </w:r>
      <w:r w:rsidRPr="00415693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podciśnieniowej, rozbudowę kanalizacji grawitacyjnej  i tłocznej oraz sieci wodociągowej na terenie miejscowości Wiązownica.</w:t>
      </w:r>
    </w:p>
    <w:p w:rsidR="00DA7052" w:rsidRPr="004F5A8E" w:rsidRDefault="00DA7052" w:rsidP="001931E2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1931E2" w:rsidRPr="00916491" w:rsidRDefault="00916491" w:rsidP="001931E2">
      <w:pPr>
        <w:spacing w:after="0" w:line="240" w:lineRule="auto"/>
        <w:jc w:val="both"/>
        <w:rPr>
          <w:rFonts w:ascii="CG Omega" w:eastAsiaTheme="minorHAnsi" w:hAnsi="CG Omega" w:cstheme="minorBidi"/>
          <w:b/>
          <w:u w:val="single"/>
        </w:rPr>
      </w:pPr>
      <w:r w:rsidRPr="00916491">
        <w:rPr>
          <w:rFonts w:ascii="CG Omega" w:eastAsiaTheme="minorHAnsi" w:hAnsi="CG Omega" w:cstheme="minorBidi"/>
          <w:b/>
          <w:u w:val="single"/>
        </w:rPr>
        <w:t xml:space="preserve">2. </w:t>
      </w:r>
      <w:r w:rsidR="001931E2" w:rsidRPr="00916491">
        <w:rPr>
          <w:rFonts w:ascii="CG Omega" w:eastAsiaTheme="minorHAnsi" w:hAnsi="CG Omega" w:cstheme="minorBidi"/>
          <w:b/>
          <w:u w:val="single"/>
        </w:rPr>
        <w:t>W</w:t>
      </w:r>
      <w:r w:rsidR="00415693" w:rsidRPr="00916491">
        <w:rPr>
          <w:rFonts w:ascii="CG Omega" w:eastAsiaTheme="minorHAnsi" w:hAnsi="CG Omega" w:cstheme="minorBidi"/>
          <w:b/>
          <w:u w:val="single"/>
        </w:rPr>
        <w:t xml:space="preserve"> dziale IV pkt. 1 i 3</w:t>
      </w:r>
      <w:r w:rsidR="001931E2" w:rsidRPr="00916491">
        <w:rPr>
          <w:rFonts w:ascii="CG Omega" w:eastAsiaTheme="minorHAnsi" w:hAnsi="CG Omega" w:cstheme="minorBidi"/>
          <w:b/>
          <w:u w:val="single"/>
        </w:rPr>
        <w:t xml:space="preserve"> </w:t>
      </w:r>
      <w:r w:rsidR="00415693" w:rsidRPr="00916491">
        <w:rPr>
          <w:rFonts w:ascii="CG Omega" w:eastAsiaTheme="minorHAnsi" w:hAnsi="CG Omega" w:cstheme="minorBidi"/>
          <w:b/>
          <w:u w:val="single"/>
        </w:rPr>
        <w:t xml:space="preserve"> specyfikacji</w:t>
      </w:r>
      <w:r w:rsidR="001931E2" w:rsidRPr="00916491">
        <w:rPr>
          <w:rFonts w:ascii="CG Omega" w:eastAsiaTheme="minorHAnsi" w:hAnsi="CG Omega" w:cstheme="minorBidi"/>
          <w:b/>
          <w:u w:val="single"/>
        </w:rPr>
        <w:t xml:space="preserve"> – OPIS PRZEDMIOTU ZAMÓWIENIA </w:t>
      </w:r>
      <w:r w:rsidR="00415693" w:rsidRPr="00916491">
        <w:rPr>
          <w:rFonts w:ascii="CG Omega" w:eastAsiaTheme="minorHAnsi" w:hAnsi="CG Omega" w:cstheme="minorBidi"/>
          <w:b/>
          <w:u w:val="single"/>
        </w:rPr>
        <w:t xml:space="preserve"> przed zmianą </w:t>
      </w:r>
      <w:r w:rsidR="001931E2" w:rsidRPr="00916491">
        <w:rPr>
          <w:rFonts w:ascii="CG Omega" w:eastAsiaTheme="minorHAnsi" w:hAnsi="CG Omega" w:cstheme="minorBidi"/>
          <w:b/>
          <w:u w:val="single"/>
        </w:rPr>
        <w:t>było:</w:t>
      </w:r>
    </w:p>
    <w:p w:rsidR="00415693" w:rsidRPr="00415693" w:rsidRDefault="00415693" w:rsidP="0091649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 xml:space="preserve">Przedmiotem zamówienia jest opracowanie kompletnej dokumentacji technicznej wraz             z </w:t>
      </w:r>
      <w:proofErr w:type="spellStart"/>
      <w:r w:rsidRPr="00415693">
        <w:rPr>
          <w:rFonts w:ascii="CG Omega" w:eastAsia="Times New Roman" w:hAnsi="CG Omega"/>
          <w:lang w:eastAsia="pl-PL"/>
        </w:rPr>
        <w:t>przykanalikami</w:t>
      </w:r>
      <w:proofErr w:type="spellEnd"/>
      <w:r w:rsidRPr="00415693">
        <w:rPr>
          <w:rFonts w:ascii="CG Omega" w:eastAsia="Times New Roman" w:hAnsi="CG Omega"/>
          <w:lang w:eastAsia="pl-PL"/>
        </w:rPr>
        <w:t xml:space="preserve">, obejmującej przebudowę (przeprojektowanie) istniejącej kanalizacji sanitarnej podciśnieniowej na działkach zabudowanych, korzystających już z kanalizacji sanitarnej,  na  system  grawitacyjno-tłoczny,  </w:t>
      </w:r>
      <w:r w:rsidRPr="00415693">
        <w:rPr>
          <w:rFonts w:ascii="CG Omega" w:eastAsia="Times New Roman" w:hAnsi="CG Omega" w:cs="Arial"/>
          <w:lang w:eastAsia="pl-PL"/>
        </w:rPr>
        <w:t>oraz rozbudowę kanalizacji grawitacyjnej                i tłocznej na pozostałym terenie w miejscowości Wiązownica</w:t>
      </w:r>
      <w:r w:rsidRPr="00415693">
        <w:rPr>
          <w:rFonts w:ascii="CG Omega" w:eastAsia="Times New Roman" w:hAnsi="CG Omega"/>
          <w:lang w:eastAsia="pl-PL"/>
        </w:rPr>
        <w:t>.</w:t>
      </w:r>
    </w:p>
    <w:p w:rsidR="00415693" w:rsidRPr="00415693" w:rsidRDefault="00415693" w:rsidP="00916491">
      <w:pPr>
        <w:spacing w:after="0" w:line="240" w:lineRule="auto"/>
        <w:ind w:left="284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Theme="minorHAnsi" w:hAnsi="CG Omega" w:cstheme="minorBidi"/>
          <w:color w:val="000000"/>
        </w:rPr>
        <w:t>3</w:t>
      </w:r>
      <w:r>
        <w:rPr>
          <w:rFonts w:ascii="CG Omega" w:eastAsiaTheme="minorHAnsi" w:hAnsi="CG Omega" w:cstheme="minorBidi"/>
          <w:b/>
          <w:color w:val="000000"/>
        </w:rPr>
        <w:t xml:space="preserve">.  </w:t>
      </w:r>
      <w:r w:rsidRPr="00415693">
        <w:rPr>
          <w:rFonts w:ascii="CG Omega" w:eastAsia="Times New Roman" w:hAnsi="CG Omega" w:cs="Arial"/>
          <w:lang w:eastAsia="pl-PL"/>
        </w:rPr>
        <w:t>Planowany zakres opracowań obejmuje:</w:t>
      </w:r>
    </w:p>
    <w:p w:rsidR="00415693" w:rsidRPr="00415693" w:rsidRDefault="00415693" w:rsidP="00916491">
      <w:pPr>
        <w:spacing w:after="0" w:line="240" w:lineRule="auto"/>
        <w:ind w:left="1409" w:hanging="705"/>
        <w:rPr>
          <w:rFonts w:ascii="CG Omega" w:eastAsia="Times New Roman" w:hAnsi="CG Omega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1)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map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</w:t>
      </w:r>
      <w:proofErr w:type="spellStart"/>
      <w:r w:rsidRPr="00415693">
        <w:rPr>
          <w:rFonts w:ascii="CG Omega" w:eastAsia="Times New Roman" w:hAnsi="CG Omega"/>
          <w:lang w:eastAsia="pl-PL"/>
        </w:rPr>
        <w:t>sytuacyjno</w:t>
      </w:r>
      <w:proofErr w:type="spellEnd"/>
      <w:r w:rsidRPr="00415693">
        <w:rPr>
          <w:rFonts w:ascii="CG Omega" w:eastAsia="Times New Roman" w:hAnsi="CG Omega"/>
          <w:lang w:eastAsia="pl-PL"/>
        </w:rPr>
        <w:t xml:space="preserve"> – wysoko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ciow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 do celów projektowych w skali 1:1000 lub 1:500. </w:t>
      </w:r>
    </w:p>
    <w:p w:rsidR="00415693" w:rsidRPr="00415693" w:rsidRDefault="00415693" w:rsidP="00916491">
      <w:pPr>
        <w:spacing w:after="0" w:line="240" w:lineRule="auto"/>
        <w:ind w:left="1409" w:hanging="705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2)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map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ewidencyjn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 jako zał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cznik do decyzji o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rodowiskowych uwarunkowaniach zgody na realizacj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inwestycji. </w:t>
      </w:r>
    </w:p>
    <w:p w:rsidR="00415693" w:rsidRPr="00415693" w:rsidRDefault="00415693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3)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wypisy uproszczone z rejestru gruntów jako zał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czniki w prowadzonym post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powaniu administracyjnym. </w:t>
      </w:r>
    </w:p>
    <w:p w:rsidR="00415693" w:rsidRPr="00415693" w:rsidRDefault="00415693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4)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geotechniczne warunki posadowienia obiektów lub w razie potrzeby dokumentacj</w:t>
      </w:r>
      <w:r w:rsidRPr="00415693">
        <w:rPr>
          <w:rFonts w:ascii="CG Omega" w:eastAsia="Times New Roman" w:hAnsi="CG Omega" w:cs="Arial"/>
          <w:lang w:eastAsia="pl-PL"/>
        </w:rPr>
        <w:t xml:space="preserve">ę </w:t>
      </w:r>
      <w:r w:rsidRPr="00415693">
        <w:rPr>
          <w:rFonts w:ascii="CG Omega" w:eastAsia="Times New Roman" w:hAnsi="CG Omega"/>
          <w:lang w:eastAsia="pl-PL"/>
        </w:rPr>
        <w:t>geologiczno-in</w:t>
      </w:r>
      <w:r w:rsidRPr="00415693">
        <w:rPr>
          <w:rFonts w:eastAsia="Times New Roman" w:cs="Calibri"/>
          <w:lang w:eastAsia="pl-PL"/>
        </w:rPr>
        <w:t>ż</w:t>
      </w:r>
      <w:r w:rsidRPr="00415693">
        <w:rPr>
          <w:rFonts w:ascii="CG Omega" w:eastAsia="Times New Roman" w:hAnsi="CG Omega"/>
          <w:lang w:eastAsia="pl-PL"/>
        </w:rPr>
        <w:t>yniersk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. </w:t>
      </w:r>
    </w:p>
    <w:p w:rsidR="00415693" w:rsidRPr="00415693" w:rsidRDefault="00415693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5)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 xml:space="preserve">zaprojektowanie przepompowni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cieków w zale</w:t>
      </w:r>
      <w:r w:rsidRPr="00415693">
        <w:rPr>
          <w:rFonts w:eastAsia="Times New Roman" w:cs="Calibri"/>
          <w:lang w:eastAsia="pl-PL"/>
        </w:rPr>
        <w:t>ż</w:t>
      </w:r>
      <w:r w:rsidRPr="00415693">
        <w:rPr>
          <w:rFonts w:ascii="CG Omega" w:eastAsia="Times New Roman" w:hAnsi="CG Omega"/>
          <w:lang w:eastAsia="pl-PL"/>
        </w:rPr>
        <w:t>no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 od warunków lokalnych wraz z uzyskaniem warunków zasilania energetycznego i projektu przył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cza energetycznego.</w:t>
      </w:r>
    </w:p>
    <w:p w:rsidR="00415693" w:rsidRPr="00415693" w:rsidRDefault="00415693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 xml:space="preserve">6) </w:t>
      </w:r>
      <w:r w:rsidRPr="00415693">
        <w:rPr>
          <w:rFonts w:ascii="CG Omega" w:eastAsia="Times New Roman" w:hAnsi="CG Omega"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ab/>
        <w:t>przygotowanie materiałów w celu uzyskania decyzji o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rodowiskowych uwarunkowaniach zgody na realizacj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inwestycji (wraz z raportem o oddziaływaniu inwestycji na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rodowisko – je</w:t>
      </w:r>
      <w:r w:rsidRPr="00415693">
        <w:rPr>
          <w:rFonts w:eastAsia="Times New Roman" w:cs="Calibri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li b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>dzie wymagany w prowadzonym post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powaniu) oraz  decyzji lokalizacji celu publicznego. </w:t>
      </w:r>
    </w:p>
    <w:p w:rsidR="00415693" w:rsidRPr="00415693" w:rsidRDefault="00415693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lastRenderedPageBreak/>
        <w:t xml:space="preserve">7) </w:t>
      </w:r>
      <w:r w:rsidRPr="00415693">
        <w:rPr>
          <w:rFonts w:ascii="CG Omega" w:eastAsia="Times New Roman" w:hAnsi="CG Omega"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ab/>
        <w:t>uzyskanie w imieniu Zamawiaj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cego zgód wła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cicieli działek na przebieg sieci kanalizacji w formie umów u</w:t>
      </w:r>
      <w:r w:rsidRPr="00415693">
        <w:rPr>
          <w:rFonts w:eastAsia="Times New Roman" w:cs="Calibri"/>
          <w:lang w:eastAsia="pl-PL"/>
        </w:rPr>
        <w:t>ż</w:t>
      </w:r>
      <w:r w:rsidRPr="00415693">
        <w:rPr>
          <w:rFonts w:ascii="CG Omega" w:eastAsia="Times New Roman" w:hAnsi="CG Omega"/>
          <w:lang w:eastAsia="pl-PL"/>
        </w:rPr>
        <w:t>yczenia oraz uzyskanie decyzji od administratorów dróg, cieków wodnych na przekroczenie sieci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.</w:t>
      </w:r>
    </w:p>
    <w:p w:rsidR="00415693" w:rsidRPr="00415693" w:rsidRDefault="00415693" w:rsidP="00916491">
      <w:pPr>
        <w:spacing w:after="0" w:line="240" w:lineRule="auto"/>
        <w:ind w:left="1409" w:hanging="705"/>
        <w:jc w:val="both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8)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 w:cs="Arial"/>
          <w:lang w:eastAsia="pl-PL"/>
        </w:rPr>
        <w:t xml:space="preserve">projekt budowlany i projekt wykonawczy przebudowy kanalizacji sanitarnej podciśnieniowej na system </w:t>
      </w:r>
      <w:proofErr w:type="spellStart"/>
      <w:r w:rsidRPr="00415693">
        <w:rPr>
          <w:rFonts w:ascii="CG Omega" w:eastAsia="Times New Roman" w:hAnsi="CG Omega" w:cs="Arial"/>
          <w:lang w:eastAsia="pl-PL"/>
        </w:rPr>
        <w:t>grawitacyjno</w:t>
      </w:r>
      <w:proofErr w:type="spellEnd"/>
      <w:r w:rsidRPr="00415693">
        <w:rPr>
          <w:rFonts w:ascii="CG Omega" w:eastAsia="Times New Roman" w:hAnsi="CG Omega" w:cs="Arial"/>
          <w:lang w:eastAsia="pl-PL"/>
        </w:rPr>
        <w:t xml:space="preserve"> – tłoczny oraz rozbudowy kanalizacji grawitacyjnej i tłocznej,</w:t>
      </w:r>
    </w:p>
    <w:p w:rsidR="001931E2" w:rsidRDefault="00415693" w:rsidP="00916491">
      <w:pPr>
        <w:spacing w:after="0" w:line="240" w:lineRule="auto"/>
        <w:ind w:left="1416" w:hanging="705"/>
        <w:jc w:val="both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="Times New Roman" w:hAnsi="CG Omega" w:cs="Arial"/>
          <w:lang w:eastAsia="pl-PL"/>
        </w:rPr>
        <w:t xml:space="preserve">9)  </w:t>
      </w:r>
      <w:r w:rsidRPr="00415693">
        <w:rPr>
          <w:rFonts w:ascii="CG Omega" w:eastAsia="Times New Roman" w:hAnsi="CG Omega" w:cs="Arial"/>
          <w:lang w:eastAsia="pl-PL"/>
        </w:rPr>
        <w:tab/>
        <w:t>specyfikacje techniczne wykonania i odbioru robót budowlanych, kosztorys inwestorski, przedmiary robót, informacja dotycząca bezpieczeństwa i ochrony zdrowia (BIOZ).</w:t>
      </w:r>
    </w:p>
    <w:p w:rsidR="00B659FA" w:rsidRDefault="00B659FA" w:rsidP="00916491">
      <w:pPr>
        <w:spacing w:after="0" w:line="240" w:lineRule="auto"/>
        <w:ind w:left="1416" w:hanging="705"/>
        <w:jc w:val="both"/>
        <w:rPr>
          <w:rFonts w:ascii="CG Omega" w:eastAsia="Times New Roman" w:hAnsi="CG Omega"/>
          <w:b/>
          <w:lang w:eastAsia="pl-PL"/>
        </w:rPr>
      </w:pPr>
    </w:p>
    <w:p w:rsidR="00415693" w:rsidRPr="00916491" w:rsidRDefault="00916491" w:rsidP="00415693">
      <w:pPr>
        <w:spacing w:after="0" w:line="240" w:lineRule="auto"/>
        <w:jc w:val="both"/>
        <w:rPr>
          <w:rFonts w:ascii="CG Omega" w:eastAsiaTheme="minorHAnsi" w:hAnsi="CG Omega" w:cstheme="minorBidi"/>
          <w:b/>
          <w:u w:val="single"/>
        </w:rPr>
      </w:pPr>
      <w:r w:rsidRPr="00916491">
        <w:rPr>
          <w:rFonts w:ascii="CG Omega" w:eastAsiaTheme="minorHAnsi" w:hAnsi="CG Omega" w:cstheme="minorBidi"/>
          <w:b/>
          <w:u w:val="single"/>
        </w:rPr>
        <w:t>W</w:t>
      </w:r>
      <w:r w:rsidR="00415693" w:rsidRPr="00916491">
        <w:rPr>
          <w:rFonts w:ascii="CG Omega" w:eastAsiaTheme="minorHAnsi" w:hAnsi="CG Omega" w:cstheme="minorBidi"/>
          <w:b/>
          <w:u w:val="single"/>
        </w:rPr>
        <w:t xml:space="preserve"> dziale IV pkt. 1</w:t>
      </w:r>
      <w:r>
        <w:rPr>
          <w:rFonts w:ascii="CG Omega" w:eastAsiaTheme="minorHAnsi" w:hAnsi="CG Omega" w:cstheme="minorBidi"/>
          <w:b/>
          <w:u w:val="single"/>
        </w:rPr>
        <w:t xml:space="preserve"> i </w:t>
      </w:r>
      <w:r w:rsidR="00415693" w:rsidRPr="00916491">
        <w:rPr>
          <w:rFonts w:ascii="CG Omega" w:eastAsiaTheme="minorHAnsi" w:hAnsi="CG Omega" w:cstheme="minorBidi"/>
          <w:b/>
          <w:u w:val="single"/>
        </w:rPr>
        <w:t xml:space="preserve">3  specyfikacji – OPIS PRZEDMIOTU ZAMÓWIENIA 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po zmianie jest:</w:t>
      </w:r>
    </w:p>
    <w:p w:rsidR="00916491" w:rsidRPr="00415693" w:rsidRDefault="00916491" w:rsidP="009164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 xml:space="preserve">Przedmiotem zamówienia jest opracowanie kompletnej dokumentacji technicznej wraz             z </w:t>
      </w:r>
      <w:proofErr w:type="spellStart"/>
      <w:r w:rsidRPr="00415693">
        <w:rPr>
          <w:rFonts w:ascii="CG Omega" w:eastAsia="Times New Roman" w:hAnsi="CG Omega"/>
          <w:lang w:eastAsia="pl-PL"/>
        </w:rPr>
        <w:t>przykanalikami</w:t>
      </w:r>
      <w:proofErr w:type="spellEnd"/>
      <w:r w:rsidRPr="00415693">
        <w:rPr>
          <w:rFonts w:ascii="CG Omega" w:eastAsia="Times New Roman" w:hAnsi="CG Omega"/>
          <w:lang w:eastAsia="pl-PL"/>
        </w:rPr>
        <w:t>, obejmującej przebudowę (przeprojektowanie) istniejącej kanalizacji sanitarnej podciśnieniowej na działkach zabudowanych, korzystających już z kanalizacji sanitarnej,  na  system  grawitacyjno-tłoczny,</w:t>
      </w:r>
      <w:r>
        <w:rPr>
          <w:rFonts w:ascii="CG Omega" w:eastAsia="Times New Roman" w:hAnsi="CG Omega"/>
          <w:lang w:eastAsia="pl-PL"/>
        </w:rPr>
        <w:t xml:space="preserve"> </w:t>
      </w:r>
      <w:r w:rsidRPr="00415693">
        <w:rPr>
          <w:rFonts w:ascii="CG Omega" w:eastAsia="Times New Roman" w:hAnsi="CG Omega" w:cs="Arial"/>
          <w:lang w:eastAsia="pl-PL"/>
        </w:rPr>
        <w:t xml:space="preserve">rozbudowę kanalizacji grawitacyjnej                i tłocznej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Pr="00916491">
        <w:rPr>
          <w:rFonts w:ascii="CG Omega" w:eastAsia="Times New Roman" w:hAnsi="CG Omega" w:cs="Arial"/>
          <w:b/>
          <w:lang w:eastAsia="pl-PL"/>
        </w:rPr>
        <w:t>oraz sieci wodociągowej</w:t>
      </w:r>
      <w:r>
        <w:rPr>
          <w:rFonts w:ascii="CG Omega" w:eastAsia="Times New Roman" w:hAnsi="CG Omega" w:cs="Arial"/>
          <w:lang w:eastAsia="pl-PL"/>
        </w:rPr>
        <w:t xml:space="preserve"> </w:t>
      </w:r>
      <w:r w:rsidRPr="00415693">
        <w:rPr>
          <w:rFonts w:ascii="CG Omega" w:eastAsia="Times New Roman" w:hAnsi="CG Omega" w:cs="Arial"/>
          <w:lang w:eastAsia="pl-PL"/>
        </w:rPr>
        <w:t>na pozostałym terenie w miejscowości Wiązownica</w:t>
      </w:r>
      <w:r w:rsidRPr="00415693">
        <w:rPr>
          <w:rFonts w:ascii="CG Omega" w:eastAsia="Times New Roman" w:hAnsi="CG Omega"/>
          <w:lang w:eastAsia="pl-PL"/>
        </w:rPr>
        <w:t>.</w:t>
      </w:r>
    </w:p>
    <w:p w:rsidR="00916491" w:rsidRPr="00415693" w:rsidRDefault="00916491" w:rsidP="00916491">
      <w:pPr>
        <w:spacing w:after="0" w:line="240" w:lineRule="auto"/>
        <w:ind w:left="284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Theme="minorHAnsi" w:hAnsi="CG Omega" w:cstheme="minorBidi"/>
          <w:color w:val="000000"/>
        </w:rPr>
        <w:t>3</w:t>
      </w:r>
      <w:r>
        <w:rPr>
          <w:rFonts w:ascii="CG Omega" w:eastAsiaTheme="minorHAnsi" w:hAnsi="CG Omega" w:cstheme="minorBidi"/>
          <w:b/>
          <w:color w:val="000000"/>
        </w:rPr>
        <w:t xml:space="preserve">.  </w:t>
      </w:r>
      <w:r w:rsidRPr="00415693">
        <w:rPr>
          <w:rFonts w:ascii="CG Omega" w:eastAsia="Times New Roman" w:hAnsi="CG Omega" w:cs="Arial"/>
          <w:lang w:eastAsia="pl-PL"/>
        </w:rPr>
        <w:t>Planowany zakres opracowań obejmuje:</w:t>
      </w:r>
    </w:p>
    <w:p w:rsidR="00916491" w:rsidRPr="00415693" w:rsidRDefault="00916491" w:rsidP="00916491">
      <w:pPr>
        <w:spacing w:after="0" w:line="240" w:lineRule="auto"/>
        <w:ind w:left="1409" w:hanging="705"/>
        <w:rPr>
          <w:rFonts w:ascii="CG Omega" w:eastAsia="Times New Roman" w:hAnsi="CG Omega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1)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map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</w:t>
      </w:r>
      <w:proofErr w:type="spellStart"/>
      <w:r w:rsidRPr="00415693">
        <w:rPr>
          <w:rFonts w:ascii="CG Omega" w:eastAsia="Times New Roman" w:hAnsi="CG Omega"/>
          <w:lang w:eastAsia="pl-PL"/>
        </w:rPr>
        <w:t>sytuacyjno</w:t>
      </w:r>
      <w:proofErr w:type="spellEnd"/>
      <w:r w:rsidRPr="00415693">
        <w:rPr>
          <w:rFonts w:ascii="CG Omega" w:eastAsia="Times New Roman" w:hAnsi="CG Omega"/>
          <w:lang w:eastAsia="pl-PL"/>
        </w:rPr>
        <w:t xml:space="preserve"> – wysoko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ciow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 do celów projektowych w skali 1:1000 lub 1:500. </w:t>
      </w:r>
    </w:p>
    <w:p w:rsidR="00916491" w:rsidRPr="00415693" w:rsidRDefault="00916491" w:rsidP="00916491">
      <w:pPr>
        <w:spacing w:after="0" w:line="240" w:lineRule="auto"/>
        <w:ind w:left="1409" w:hanging="705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2)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map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ewidencyjn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 jako zał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cznik do decyzji o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rodowiskowych uwarunkowaniach zgody na realizacj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inwestycji. </w:t>
      </w:r>
    </w:p>
    <w:p w:rsidR="00916491" w:rsidRPr="00415693" w:rsidRDefault="00916491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3)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wypisy uproszczone z rejestru gruntów jako zał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czniki w prowadzonym post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powaniu administracyjnym. </w:t>
      </w:r>
    </w:p>
    <w:p w:rsidR="00916491" w:rsidRPr="00415693" w:rsidRDefault="00916491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4)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>geotechniczne warunki posadowienia obiektów lub w razie potrzeby dokumentacj</w:t>
      </w:r>
      <w:r w:rsidRPr="00415693">
        <w:rPr>
          <w:rFonts w:ascii="CG Omega" w:eastAsia="Times New Roman" w:hAnsi="CG Omega" w:cs="Arial"/>
          <w:lang w:eastAsia="pl-PL"/>
        </w:rPr>
        <w:t xml:space="preserve">ę </w:t>
      </w:r>
      <w:r w:rsidRPr="00415693">
        <w:rPr>
          <w:rFonts w:ascii="CG Omega" w:eastAsia="Times New Roman" w:hAnsi="CG Omega"/>
          <w:lang w:eastAsia="pl-PL"/>
        </w:rPr>
        <w:t>geologiczno-in</w:t>
      </w:r>
      <w:r w:rsidRPr="00415693">
        <w:rPr>
          <w:rFonts w:eastAsia="Times New Roman" w:cs="Calibri"/>
          <w:lang w:eastAsia="pl-PL"/>
        </w:rPr>
        <w:t>ż</w:t>
      </w:r>
      <w:r w:rsidRPr="00415693">
        <w:rPr>
          <w:rFonts w:ascii="CG Omega" w:eastAsia="Times New Roman" w:hAnsi="CG Omega"/>
          <w:lang w:eastAsia="pl-PL"/>
        </w:rPr>
        <w:t>yniersk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 xml:space="preserve">. </w:t>
      </w:r>
    </w:p>
    <w:p w:rsidR="00916491" w:rsidRPr="00415693" w:rsidRDefault="00916491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5)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 xml:space="preserve">zaprojektowanie przepompowni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cieków w zale</w:t>
      </w:r>
      <w:r w:rsidRPr="00415693">
        <w:rPr>
          <w:rFonts w:eastAsia="Times New Roman" w:cs="Calibri"/>
          <w:lang w:eastAsia="pl-PL"/>
        </w:rPr>
        <w:t>ż</w:t>
      </w:r>
      <w:r w:rsidRPr="00415693">
        <w:rPr>
          <w:rFonts w:ascii="CG Omega" w:eastAsia="Times New Roman" w:hAnsi="CG Omega"/>
          <w:lang w:eastAsia="pl-PL"/>
        </w:rPr>
        <w:t>no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ci od warunków lokalnych wraz z uzyskaniem warunków zasilania energetycznego i projektu przył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cza energetycznego.</w:t>
      </w:r>
    </w:p>
    <w:p w:rsidR="00916491" w:rsidRPr="00415693" w:rsidRDefault="00916491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 xml:space="preserve">6) </w:t>
      </w:r>
      <w:r w:rsidRPr="00415693">
        <w:rPr>
          <w:rFonts w:ascii="CG Omega" w:eastAsia="Times New Roman" w:hAnsi="CG Omega"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ab/>
        <w:t>przygotowanie materiałów w celu uzyskania decyzji o</w:t>
      </w:r>
      <w:r w:rsidRPr="00415693">
        <w:rPr>
          <w:rFonts w:ascii="CG Omega" w:eastAsia="Times New Roman" w:hAnsi="CG Omega"/>
          <w:b/>
          <w:lang w:eastAsia="pl-PL"/>
        </w:rPr>
        <w:t xml:space="preserve">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rodowiskowych uwarunkowaniach zgody na realizacj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 inwestycji (wraz z raportem o oddziaływaniu inwestycji na 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rodowisko – je</w:t>
      </w:r>
      <w:r w:rsidRPr="00415693">
        <w:rPr>
          <w:rFonts w:eastAsia="Times New Roman" w:cs="Calibri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>li b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>dzie wymagany w prowadzonym post</w:t>
      </w:r>
      <w:r w:rsidRPr="00415693">
        <w:rPr>
          <w:rFonts w:ascii="CG Omega" w:eastAsia="Times New Roman" w:hAnsi="CG Omega" w:cs="Arial"/>
          <w:lang w:eastAsia="pl-PL"/>
        </w:rPr>
        <w:t>ę</w:t>
      </w:r>
      <w:r w:rsidRPr="00415693">
        <w:rPr>
          <w:rFonts w:ascii="CG Omega" w:eastAsia="Times New Roman" w:hAnsi="CG Omega"/>
          <w:lang w:eastAsia="pl-PL"/>
        </w:rPr>
        <w:t xml:space="preserve">powaniu) oraz  decyzji lokalizacji celu publicznego. </w:t>
      </w:r>
    </w:p>
    <w:p w:rsidR="00916491" w:rsidRPr="00415693" w:rsidRDefault="00916491" w:rsidP="00916491">
      <w:pPr>
        <w:spacing w:after="0" w:line="240" w:lineRule="auto"/>
        <w:ind w:left="1409" w:hanging="705"/>
        <w:jc w:val="both"/>
        <w:rPr>
          <w:rFonts w:ascii="CG Omega" w:eastAsia="Times New Roman" w:hAnsi="CG Omega"/>
          <w:b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 xml:space="preserve">7) </w:t>
      </w:r>
      <w:r w:rsidRPr="00415693">
        <w:rPr>
          <w:rFonts w:ascii="CG Omega" w:eastAsia="Times New Roman" w:hAnsi="CG Omega"/>
          <w:lang w:eastAsia="pl-PL"/>
        </w:rPr>
        <w:tab/>
      </w:r>
      <w:r w:rsidRPr="00415693">
        <w:rPr>
          <w:rFonts w:ascii="CG Omega" w:eastAsia="Times New Roman" w:hAnsi="CG Omega"/>
          <w:lang w:eastAsia="pl-PL"/>
        </w:rPr>
        <w:tab/>
        <w:t>uzyskanie w imieniu Zamawiaj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cego zgód wła</w:t>
      </w:r>
      <w:r w:rsidRPr="00415693">
        <w:rPr>
          <w:rFonts w:ascii="CG Omega" w:eastAsia="Times New Roman" w:hAnsi="CG Omega" w:cs="Arial"/>
          <w:lang w:eastAsia="pl-PL"/>
        </w:rPr>
        <w:t>ś</w:t>
      </w:r>
      <w:r w:rsidRPr="00415693">
        <w:rPr>
          <w:rFonts w:ascii="CG Omega" w:eastAsia="Times New Roman" w:hAnsi="CG Omega"/>
          <w:lang w:eastAsia="pl-PL"/>
        </w:rPr>
        <w:t xml:space="preserve">cicieli działek na przebieg sieci kanalizacji </w:t>
      </w:r>
      <w:r>
        <w:rPr>
          <w:rFonts w:ascii="CG Omega" w:eastAsia="Times New Roman" w:hAnsi="CG Omega"/>
          <w:lang w:eastAsia="pl-PL"/>
        </w:rPr>
        <w:t xml:space="preserve"> </w:t>
      </w:r>
      <w:r w:rsidRPr="00916491">
        <w:rPr>
          <w:rFonts w:ascii="CG Omega" w:eastAsia="Times New Roman" w:hAnsi="CG Omega"/>
          <w:b/>
          <w:lang w:eastAsia="pl-PL"/>
        </w:rPr>
        <w:t>i wodociągowej</w:t>
      </w:r>
      <w:r>
        <w:rPr>
          <w:rFonts w:ascii="CG Omega" w:eastAsia="Times New Roman" w:hAnsi="CG Omega"/>
          <w:lang w:eastAsia="pl-PL"/>
        </w:rPr>
        <w:t xml:space="preserve"> </w:t>
      </w:r>
      <w:r w:rsidRPr="00415693">
        <w:rPr>
          <w:rFonts w:ascii="CG Omega" w:eastAsia="Times New Roman" w:hAnsi="CG Omega"/>
          <w:lang w:eastAsia="pl-PL"/>
        </w:rPr>
        <w:t>w formie umów u</w:t>
      </w:r>
      <w:r w:rsidRPr="00415693">
        <w:rPr>
          <w:rFonts w:eastAsia="Times New Roman" w:cs="Calibri"/>
          <w:lang w:eastAsia="pl-PL"/>
        </w:rPr>
        <w:t>ż</w:t>
      </w:r>
      <w:r w:rsidRPr="00415693">
        <w:rPr>
          <w:rFonts w:ascii="CG Omega" w:eastAsia="Times New Roman" w:hAnsi="CG Omega"/>
          <w:lang w:eastAsia="pl-PL"/>
        </w:rPr>
        <w:t>yczenia oraz uzyskanie decyzji od administratorów dróg, cieków wodnych na przekroczenie sieci</w:t>
      </w:r>
      <w:r w:rsidRPr="00415693">
        <w:rPr>
          <w:rFonts w:ascii="CG Omega" w:eastAsia="Times New Roman" w:hAnsi="CG Omega" w:cs="Arial"/>
          <w:lang w:eastAsia="pl-PL"/>
        </w:rPr>
        <w:t>ą</w:t>
      </w:r>
      <w:r w:rsidRPr="00415693">
        <w:rPr>
          <w:rFonts w:ascii="CG Omega" w:eastAsia="Times New Roman" w:hAnsi="CG Omega"/>
          <w:lang w:eastAsia="pl-PL"/>
        </w:rPr>
        <w:t>.</w:t>
      </w:r>
    </w:p>
    <w:p w:rsidR="00916491" w:rsidRPr="00415693" w:rsidRDefault="00916491" w:rsidP="00916491">
      <w:pPr>
        <w:spacing w:after="0" w:line="240" w:lineRule="auto"/>
        <w:ind w:left="1409" w:hanging="705"/>
        <w:jc w:val="both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="Times New Roman" w:hAnsi="CG Omega"/>
          <w:lang w:eastAsia="pl-PL"/>
        </w:rPr>
        <w:t>8)</w:t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/>
          <w:b/>
          <w:lang w:eastAsia="pl-PL"/>
        </w:rPr>
        <w:tab/>
      </w:r>
      <w:r w:rsidRPr="00415693">
        <w:rPr>
          <w:rFonts w:ascii="CG Omega" w:eastAsia="Times New Roman" w:hAnsi="CG Omega" w:cs="Arial"/>
          <w:lang w:eastAsia="pl-PL"/>
        </w:rPr>
        <w:t>projekt budowlany i projekt wykonawczy przebudowy kanalizacji sanitarnej podciśnieniowej n</w:t>
      </w:r>
      <w:r>
        <w:rPr>
          <w:rFonts w:ascii="CG Omega" w:eastAsia="Times New Roman" w:hAnsi="CG Omega" w:cs="Arial"/>
          <w:lang w:eastAsia="pl-PL"/>
        </w:rPr>
        <w:t xml:space="preserve">a system </w:t>
      </w:r>
      <w:proofErr w:type="spellStart"/>
      <w:r>
        <w:rPr>
          <w:rFonts w:ascii="CG Omega" w:eastAsia="Times New Roman" w:hAnsi="CG Omega" w:cs="Arial"/>
          <w:lang w:eastAsia="pl-PL"/>
        </w:rPr>
        <w:t>grawitacyjno</w:t>
      </w:r>
      <w:proofErr w:type="spellEnd"/>
      <w:r>
        <w:rPr>
          <w:rFonts w:ascii="CG Omega" w:eastAsia="Times New Roman" w:hAnsi="CG Omega" w:cs="Arial"/>
          <w:lang w:eastAsia="pl-PL"/>
        </w:rPr>
        <w:t xml:space="preserve"> – tłoczny, </w:t>
      </w:r>
      <w:r w:rsidRPr="00415693">
        <w:rPr>
          <w:rFonts w:ascii="CG Omega" w:eastAsia="Times New Roman" w:hAnsi="CG Omega" w:cs="Arial"/>
          <w:lang w:eastAsia="pl-PL"/>
        </w:rPr>
        <w:t>rozbudowy kanalizacji grawitacyjnej i tłocznej</w:t>
      </w:r>
      <w:r>
        <w:rPr>
          <w:rFonts w:ascii="CG Omega" w:eastAsia="Times New Roman" w:hAnsi="CG Omega" w:cs="Arial"/>
          <w:lang w:eastAsia="pl-PL"/>
        </w:rPr>
        <w:t xml:space="preserve"> </w:t>
      </w:r>
      <w:r w:rsidRPr="00916491">
        <w:rPr>
          <w:rFonts w:ascii="CG Omega" w:eastAsia="Times New Roman" w:hAnsi="CG Omega" w:cs="Arial"/>
          <w:b/>
          <w:lang w:eastAsia="pl-PL"/>
        </w:rPr>
        <w:t>oraz rozbudowy sieci wodociągowej</w:t>
      </w:r>
      <w:r w:rsidRPr="00415693">
        <w:rPr>
          <w:rFonts w:ascii="CG Omega" w:eastAsia="Times New Roman" w:hAnsi="CG Omega" w:cs="Arial"/>
          <w:lang w:eastAsia="pl-PL"/>
        </w:rPr>
        <w:t>,</w:t>
      </w:r>
    </w:p>
    <w:p w:rsidR="00916491" w:rsidRDefault="00916491" w:rsidP="00916491">
      <w:pPr>
        <w:spacing w:after="0" w:line="240" w:lineRule="auto"/>
        <w:ind w:left="1416" w:hanging="705"/>
        <w:jc w:val="both"/>
        <w:rPr>
          <w:rFonts w:ascii="CG Omega" w:eastAsia="Times New Roman" w:hAnsi="CG Omega" w:cs="Arial"/>
          <w:lang w:eastAsia="pl-PL"/>
        </w:rPr>
      </w:pPr>
      <w:r w:rsidRPr="00415693">
        <w:rPr>
          <w:rFonts w:ascii="CG Omega" w:eastAsia="Times New Roman" w:hAnsi="CG Omega" w:cs="Arial"/>
          <w:lang w:eastAsia="pl-PL"/>
        </w:rPr>
        <w:t xml:space="preserve">9)  </w:t>
      </w:r>
      <w:r w:rsidRPr="00415693">
        <w:rPr>
          <w:rFonts w:ascii="CG Omega" w:eastAsia="Times New Roman" w:hAnsi="CG Omega" w:cs="Arial"/>
          <w:lang w:eastAsia="pl-PL"/>
        </w:rPr>
        <w:tab/>
        <w:t>specyfikacje techniczne wykonania i odbioru robót budowlanych, kosztorys inwestorski, przedmiary robót, informacja dotycząca bezpieczeństwa i ochrony zdrowia (BIOZ).</w:t>
      </w:r>
    </w:p>
    <w:p w:rsidR="00B659FA" w:rsidRDefault="00B659FA" w:rsidP="00916491">
      <w:pPr>
        <w:spacing w:after="0" w:line="240" w:lineRule="auto"/>
        <w:ind w:left="1416" w:hanging="705"/>
        <w:jc w:val="both"/>
        <w:rPr>
          <w:rFonts w:ascii="CG Omega" w:eastAsia="Times New Roman" w:hAnsi="CG Omega"/>
          <w:b/>
          <w:lang w:eastAsia="pl-PL"/>
        </w:rPr>
      </w:pPr>
    </w:p>
    <w:p w:rsidR="008668E0" w:rsidRPr="00916491" w:rsidRDefault="008668E0" w:rsidP="008668E0">
      <w:pPr>
        <w:spacing w:after="0" w:line="240" w:lineRule="auto"/>
        <w:jc w:val="both"/>
        <w:rPr>
          <w:rFonts w:ascii="CG Omega" w:eastAsiaTheme="minorHAnsi" w:hAnsi="CG Omega" w:cstheme="minorBidi"/>
          <w:b/>
          <w:u w:val="single"/>
        </w:rPr>
      </w:pPr>
      <w:r>
        <w:rPr>
          <w:rFonts w:ascii="CG Omega" w:eastAsiaTheme="minorHAnsi" w:hAnsi="CG Omega" w:cstheme="minorBidi"/>
          <w:b/>
          <w:u w:val="single"/>
        </w:rPr>
        <w:t>3</w:t>
      </w:r>
      <w:r w:rsidRPr="00916491">
        <w:rPr>
          <w:rFonts w:ascii="CG Omega" w:eastAsiaTheme="minorHAnsi" w:hAnsi="CG Omega" w:cstheme="minorBidi"/>
          <w:b/>
          <w:u w:val="single"/>
        </w:rPr>
        <w:t>. W</w:t>
      </w:r>
      <w:r>
        <w:rPr>
          <w:rFonts w:ascii="CG Omega" w:eastAsiaTheme="minorHAnsi" w:hAnsi="CG Omega" w:cstheme="minorBidi"/>
          <w:b/>
          <w:u w:val="single"/>
        </w:rPr>
        <w:t xml:space="preserve"> dziale </w:t>
      </w:r>
      <w:r w:rsidRPr="00916491">
        <w:rPr>
          <w:rFonts w:ascii="CG Omega" w:eastAsiaTheme="minorHAnsi" w:hAnsi="CG Omega" w:cstheme="minorBidi"/>
          <w:b/>
          <w:u w:val="single"/>
        </w:rPr>
        <w:t>V</w:t>
      </w:r>
      <w:r>
        <w:rPr>
          <w:rFonts w:ascii="CG Omega" w:eastAsiaTheme="minorHAnsi" w:hAnsi="CG Omega" w:cstheme="minorBidi"/>
          <w:b/>
          <w:u w:val="single"/>
        </w:rPr>
        <w:t>III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pkt. 1</w:t>
      </w:r>
      <w:r>
        <w:rPr>
          <w:rFonts w:ascii="CG Omega" w:eastAsiaTheme="minorHAnsi" w:hAnsi="CG Omega" w:cstheme="minorBidi"/>
          <w:b/>
          <w:u w:val="single"/>
        </w:rPr>
        <w:t>1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 specyfikacji</w:t>
      </w:r>
      <w:r>
        <w:rPr>
          <w:rFonts w:ascii="CG Omega" w:eastAsiaTheme="minorHAnsi" w:hAnsi="CG Omega" w:cstheme="minorBidi"/>
          <w:b/>
          <w:u w:val="single"/>
        </w:rPr>
        <w:t xml:space="preserve"> – sposób przygotowania oferty,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 przed zmianą było:</w:t>
      </w:r>
    </w:p>
    <w:p w:rsidR="008668E0" w:rsidRPr="008668E0" w:rsidRDefault="001E7E4B" w:rsidP="008668E0">
      <w:pPr>
        <w:spacing w:after="0" w:line="259" w:lineRule="auto"/>
        <w:ind w:left="284" w:hanging="142"/>
        <w:jc w:val="both"/>
        <w:rPr>
          <w:rFonts w:ascii="CG Omega" w:eastAsiaTheme="minorHAnsi" w:hAnsi="CG Omega" w:cs="Arial"/>
          <w:b/>
        </w:rPr>
      </w:pPr>
      <w:r>
        <w:rPr>
          <w:rFonts w:ascii="CG Omega" w:eastAsiaTheme="minorHAnsi" w:hAnsi="CG Omega" w:cs="Arial"/>
        </w:rPr>
        <w:t xml:space="preserve">  </w:t>
      </w:r>
      <w:r w:rsidR="008668E0" w:rsidRPr="008668E0">
        <w:rPr>
          <w:rFonts w:ascii="CG Omega" w:eastAsiaTheme="minorHAnsi" w:hAnsi="CG Omega" w:cs="Arial"/>
        </w:rPr>
        <w:t xml:space="preserve">Oferta musi być złożona w trwale zamkniętym opakowaniu zaadresowanym na adres   zamawiającego z napisem na kopercie: </w:t>
      </w:r>
    </w:p>
    <w:p w:rsidR="008668E0" w:rsidRPr="008668E0" w:rsidRDefault="008668E0" w:rsidP="001E7E4B">
      <w:pPr>
        <w:spacing w:after="0" w:line="259" w:lineRule="auto"/>
        <w:ind w:left="284"/>
        <w:rPr>
          <w:rFonts w:ascii="CG Omega" w:eastAsia="Times New Roman" w:hAnsi="CG Omega"/>
          <w:lang w:eastAsia="pl-PL"/>
        </w:rPr>
      </w:pPr>
      <w:r w:rsidRPr="008668E0">
        <w:rPr>
          <w:rFonts w:ascii="CG Omega" w:eastAsiaTheme="minorHAnsi" w:hAnsi="CG Omega" w:cs="Arial"/>
        </w:rPr>
        <w:t>„</w:t>
      </w:r>
      <w:r w:rsidRPr="008668E0">
        <w:rPr>
          <w:rFonts w:ascii="CG Omega" w:eastAsia="Times New Roman" w:hAnsi="CG Omega" w:cs="Arial"/>
          <w:lang w:eastAsia="pl-PL"/>
        </w:rPr>
        <w:t xml:space="preserve">Wykonanie kompletnej  dokumentacji technicznej na przebudowę istniejącej kanalizacji </w:t>
      </w:r>
      <w:r w:rsidR="001E7E4B" w:rsidRPr="001E7E4B">
        <w:rPr>
          <w:rFonts w:ascii="CG Omega" w:eastAsia="Times New Roman" w:hAnsi="CG Omega" w:cs="Arial"/>
          <w:lang w:eastAsia="pl-PL"/>
        </w:rPr>
        <w:t xml:space="preserve"> </w:t>
      </w:r>
      <w:r w:rsidRPr="008668E0">
        <w:rPr>
          <w:rFonts w:ascii="CG Omega" w:eastAsia="Times New Roman" w:hAnsi="CG Omega" w:cs="Arial"/>
          <w:lang w:eastAsia="pl-PL"/>
        </w:rPr>
        <w:t>sanitarnej podciśnieniowej oraz rozbudowę kanalizacji grawitacyjnej i tłocznej na terenie miejscowości Wiązownica</w:t>
      </w:r>
      <w:r w:rsidRPr="008668E0">
        <w:rPr>
          <w:rFonts w:ascii="CG Omega" w:eastAsiaTheme="minorHAnsi" w:hAnsi="CG Omega" w:cs="Arial"/>
        </w:rPr>
        <w:t>”</w:t>
      </w:r>
    </w:p>
    <w:p w:rsidR="00415693" w:rsidRDefault="001E7E4B" w:rsidP="00415693">
      <w:pPr>
        <w:spacing w:after="0" w:line="240" w:lineRule="auto"/>
        <w:ind w:left="709" w:hanging="425"/>
        <w:jc w:val="both"/>
        <w:rPr>
          <w:rFonts w:ascii="CG Omega" w:eastAsia="Times New Roman" w:hAnsi="CG Omega"/>
          <w:b/>
          <w:lang w:eastAsia="pl-PL"/>
        </w:rPr>
      </w:pPr>
      <w:r w:rsidRPr="00916491">
        <w:rPr>
          <w:rFonts w:ascii="CG Omega" w:eastAsiaTheme="minorHAnsi" w:hAnsi="CG Omega" w:cstheme="minorBidi"/>
          <w:b/>
          <w:u w:val="single"/>
        </w:rPr>
        <w:t>W</w:t>
      </w:r>
      <w:r>
        <w:rPr>
          <w:rFonts w:ascii="CG Omega" w:eastAsiaTheme="minorHAnsi" w:hAnsi="CG Omega" w:cstheme="minorBidi"/>
          <w:b/>
          <w:u w:val="single"/>
        </w:rPr>
        <w:t xml:space="preserve"> dziale </w:t>
      </w:r>
      <w:r w:rsidRPr="00916491">
        <w:rPr>
          <w:rFonts w:ascii="CG Omega" w:eastAsiaTheme="minorHAnsi" w:hAnsi="CG Omega" w:cstheme="minorBidi"/>
          <w:b/>
          <w:u w:val="single"/>
        </w:rPr>
        <w:t>V</w:t>
      </w:r>
      <w:r>
        <w:rPr>
          <w:rFonts w:ascii="CG Omega" w:eastAsiaTheme="minorHAnsi" w:hAnsi="CG Omega" w:cstheme="minorBidi"/>
          <w:b/>
          <w:u w:val="single"/>
        </w:rPr>
        <w:t>III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pkt. 1</w:t>
      </w:r>
      <w:r>
        <w:rPr>
          <w:rFonts w:ascii="CG Omega" w:eastAsiaTheme="minorHAnsi" w:hAnsi="CG Omega" w:cstheme="minorBidi"/>
          <w:b/>
          <w:u w:val="single"/>
        </w:rPr>
        <w:t>1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 specyfikacji</w:t>
      </w:r>
      <w:r>
        <w:rPr>
          <w:rFonts w:ascii="CG Omega" w:eastAsiaTheme="minorHAnsi" w:hAnsi="CG Omega" w:cstheme="minorBidi"/>
          <w:b/>
          <w:u w:val="single"/>
        </w:rPr>
        <w:t xml:space="preserve"> – sposób przygotowania oferty,</w:t>
      </w:r>
      <w:r w:rsidRPr="00916491">
        <w:rPr>
          <w:rFonts w:ascii="CG Omega" w:eastAsiaTheme="minorHAnsi" w:hAnsi="CG Omega" w:cstheme="minorBidi"/>
          <w:b/>
          <w:u w:val="single"/>
        </w:rPr>
        <w:t xml:space="preserve"> </w:t>
      </w:r>
      <w:r>
        <w:rPr>
          <w:rFonts w:ascii="CG Omega" w:eastAsiaTheme="minorHAnsi" w:hAnsi="CG Omega" w:cstheme="minorBidi"/>
          <w:b/>
          <w:u w:val="single"/>
        </w:rPr>
        <w:t xml:space="preserve"> po zmianie jest</w:t>
      </w:r>
      <w:r w:rsidRPr="00916491">
        <w:rPr>
          <w:rFonts w:ascii="CG Omega" w:eastAsiaTheme="minorHAnsi" w:hAnsi="CG Omega" w:cstheme="minorBidi"/>
          <w:b/>
          <w:u w:val="single"/>
        </w:rPr>
        <w:t>:</w:t>
      </w:r>
    </w:p>
    <w:p w:rsidR="001E7E4B" w:rsidRPr="008668E0" w:rsidRDefault="001E7E4B" w:rsidP="001E7E4B">
      <w:pPr>
        <w:spacing w:after="0" w:line="259" w:lineRule="auto"/>
        <w:ind w:left="284" w:hanging="142"/>
        <w:jc w:val="both"/>
        <w:rPr>
          <w:rFonts w:ascii="CG Omega" w:eastAsiaTheme="minorHAnsi" w:hAnsi="CG Omega" w:cs="Arial"/>
          <w:b/>
        </w:rPr>
      </w:pPr>
      <w:r>
        <w:rPr>
          <w:rFonts w:ascii="CG Omega" w:eastAsiaTheme="minorHAnsi" w:hAnsi="CG Omega" w:cs="Arial"/>
        </w:rPr>
        <w:t xml:space="preserve">  </w:t>
      </w:r>
      <w:r w:rsidRPr="008668E0">
        <w:rPr>
          <w:rFonts w:ascii="CG Omega" w:eastAsiaTheme="minorHAnsi" w:hAnsi="CG Omega" w:cs="Arial"/>
        </w:rPr>
        <w:t xml:space="preserve">Oferta musi być złożona w trwale zamkniętym opakowaniu zaadresowanym na adres   zamawiającego z napisem na kopercie: </w:t>
      </w:r>
    </w:p>
    <w:p w:rsidR="001E7E4B" w:rsidRDefault="001E7E4B" w:rsidP="001E7E4B">
      <w:pPr>
        <w:spacing w:after="0" w:line="240" w:lineRule="auto"/>
        <w:ind w:left="284"/>
        <w:jc w:val="both"/>
        <w:rPr>
          <w:rFonts w:ascii="CG Omega" w:eastAsiaTheme="minorHAnsi" w:hAnsi="CG Omega" w:cs="Arial"/>
        </w:rPr>
      </w:pPr>
      <w:r w:rsidRPr="008668E0">
        <w:rPr>
          <w:rFonts w:ascii="CG Omega" w:eastAsiaTheme="minorHAnsi" w:hAnsi="CG Omega" w:cs="Arial"/>
        </w:rPr>
        <w:lastRenderedPageBreak/>
        <w:t>„</w:t>
      </w:r>
      <w:r>
        <w:rPr>
          <w:rFonts w:ascii="CG Omega" w:eastAsia="Times New Roman" w:hAnsi="CG Omega" w:cs="Arial"/>
          <w:b/>
          <w:lang w:eastAsia="pl-PL"/>
        </w:rPr>
        <w:t>W</w:t>
      </w:r>
      <w:r w:rsidRPr="00415693">
        <w:rPr>
          <w:rFonts w:ascii="CG Omega" w:eastAsia="Times New Roman" w:hAnsi="CG Omega" w:cs="Arial"/>
          <w:b/>
          <w:lang w:eastAsia="pl-PL"/>
        </w:rPr>
        <w:t>ykonanie kompletnej  dokumentacji technicznej na przebudowę istniejącej kanalizacji sanitarnej podciśnieniowej, rozbudowę kanalizacji grawitacyjnej i tłocznej oraz sieci wodociągowej na terenie miejscowości Wiązownica</w:t>
      </w:r>
      <w:r w:rsidRPr="008668E0">
        <w:rPr>
          <w:rFonts w:ascii="CG Omega" w:eastAsiaTheme="minorHAnsi" w:hAnsi="CG Omega" w:cs="Arial"/>
        </w:rPr>
        <w:t>”</w:t>
      </w:r>
    </w:p>
    <w:p w:rsidR="00B659FA" w:rsidRDefault="00B659FA" w:rsidP="001E7E4B">
      <w:pPr>
        <w:spacing w:after="0" w:line="240" w:lineRule="auto"/>
        <w:ind w:left="284"/>
        <w:jc w:val="both"/>
        <w:rPr>
          <w:rFonts w:ascii="CG Omega" w:eastAsiaTheme="minorHAnsi" w:hAnsi="CG Omega" w:cs="Arial"/>
        </w:rPr>
      </w:pPr>
      <w:bookmarkStart w:id="0" w:name="_GoBack"/>
      <w:bookmarkEnd w:id="0"/>
    </w:p>
    <w:p w:rsidR="00B659FA" w:rsidRPr="00B659FA" w:rsidRDefault="00B659FA" w:rsidP="00B659FA">
      <w:pPr>
        <w:spacing w:after="0" w:line="240" w:lineRule="auto"/>
        <w:jc w:val="both"/>
        <w:rPr>
          <w:rFonts w:ascii="CG Omega" w:eastAsia="Times New Roman" w:hAnsi="CG Omega" w:cs="Arial"/>
          <w:b/>
          <w:u w:val="single"/>
          <w:lang w:eastAsia="pl-PL"/>
        </w:rPr>
      </w:pPr>
      <w:r w:rsidRPr="00B659FA">
        <w:rPr>
          <w:rFonts w:ascii="CG Omega" w:eastAsiaTheme="minorHAnsi" w:hAnsi="CG Omega" w:cs="Arial"/>
          <w:b/>
          <w:u w:val="single"/>
        </w:rPr>
        <w:t xml:space="preserve">4. W projekcie umowy w §1 pkt. 1 </w:t>
      </w:r>
      <w:r>
        <w:rPr>
          <w:rFonts w:ascii="CG Omega" w:eastAsiaTheme="minorHAnsi" w:hAnsi="CG Omega" w:cs="Arial"/>
          <w:b/>
          <w:u w:val="single"/>
        </w:rPr>
        <w:t xml:space="preserve"> przed zmianą było</w:t>
      </w:r>
      <w:r w:rsidRPr="00B659FA">
        <w:rPr>
          <w:rFonts w:ascii="CG Omega" w:eastAsiaTheme="minorHAnsi" w:hAnsi="CG Omega" w:cs="Arial"/>
          <w:b/>
          <w:u w:val="single"/>
        </w:rPr>
        <w:t>:</w:t>
      </w:r>
    </w:p>
    <w:p w:rsidR="00B659FA" w:rsidRPr="00B659FA" w:rsidRDefault="00B659FA" w:rsidP="00B659FA">
      <w:pPr>
        <w:spacing w:after="0" w:line="240" w:lineRule="auto"/>
        <w:ind w:left="284" w:right="195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    </w:t>
      </w: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Przedmiotem niniejszej umowy </w:t>
      </w:r>
      <w:r w:rsidRPr="00B659FA">
        <w:rPr>
          <w:rFonts w:ascii="CG Omega" w:eastAsia="Times New Roman" w:hAnsi="CG Omega"/>
          <w:lang w:eastAsia="pl-PL"/>
        </w:rPr>
        <w:t xml:space="preserve">opracowanie projektu budowlano – wykonawczego przebudowy istniejącej kanalizacji sanitarnej podciśnieniowej oraz rozbudowy sieci kanalizacji sanitarnej grawitacyjnej i tłocznej w miejscowości Wiązownica, w zakresie przedstawionym w załączniku do zapytania ofertowego. </w:t>
      </w:r>
    </w:p>
    <w:p w:rsidR="00B659FA" w:rsidRPr="00B659FA" w:rsidRDefault="00B659FA" w:rsidP="00B659FA">
      <w:pPr>
        <w:spacing w:after="0" w:line="240" w:lineRule="auto"/>
        <w:jc w:val="both"/>
        <w:rPr>
          <w:rFonts w:ascii="CG Omega" w:eastAsia="Times New Roman" w:hAnsi="CG Omega" w:cs="Arial"/>
          <w:b/>
          <w:u w:val="single"/>
          <w:lang w:eastAsia="pl-PL"/>
        </w:rPr>
      </w:pPr>
      <w:r w:rsidRPr="00B659FA">
        <w:rPr>
          <w:rFonts w:ascii="CG Omega" w:eastAsiaTheme="minorHAnsi" w:hAnsi="CG Omega" w:cs="Arial"/>
          <w:b/>
        </w:rPr>
        <w:t xml:space="preserve">    </w:t>
      </w:r>
      <w:r w:rsidRPr="00B659FA">
        <w:rPr>
          <w:rFonts w:ascii="CG Omega" w:eastAsiaTheme="minorHAnsi" w:hAnsi="CG Omega" w:cs="Arial"/>
          <w:b/>
          <w:u w:val="single"/>
        </w:rPr>
        <w:t xml:space="preserve">W projekcie umowy w §1 pkt. 1 </w:t>
      </w:r>
      <w:r>
        <w:rPr>
          <w:rFonts w:ascii="CG Omega" w:eastAsiaTheme="minorHAnsi" w:hAnsi="CG Omega" w:cs="Arial"/>
          <w:b/>
          <w:u w:val="single"/>
        </w:rPr>
        <w:t xml:space="preserve"> po zmianie jest</w:t>
      </w:r>
      <w:r w:rsidRPr="00B659FA">
        <w:rPr>
          <w:rFonts w:ascii="CG Omega" w:eastAsiaTheme="minorHAnsi" w:hAnsi="CG Omega" w:cs="Arial"/>
          <w:b/>
          <w:u w:val="single"/>
        </w:rPr>
        <w:t>:</w:t>
      </w:r>
    </w:p>
    <w:p w:rsidR="00B659FA" w:rsidRPr="00B659FA" w:rsidRDefault="00B659FA" w:rsidP="00B659FA">
      <w:pPr>
        <w:spacing w:after="0" w:line="240" w:lineRule="auto"/>
        <w:ind w:left="284" w:right="195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    </w:t>
      </w: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Przedmiotem niniejszej umowy </w:t>
      </w:r>
      <w:r w:rsidRPr="00B659FA">
        <w:rPr>
          <w:rFonts w:ascii="CG Omega" w:eastAsia="Times New Roman" w:hAnsi="CG Omega"/>
          <w:lang w:eastAsia="pl-PL"/>
        </w:rPr>
        <w:t xml:space="preserve">opracowanie projektu budowlano – wykonawczego przebudowy istniejącej kanalizacji </w:t>
      </w:r>
      <w:r>
        <w:rPr>
          <w:rFonts w:ascii="CG Omega" w:eastAsia="Times New Roman" w:hAnsi="CG Omega"/>
          <w:lang w:eastAsia="pl-PL"/>
        </w:rPr>
        <w:t xml:space="preserve">sanitarnej podciśnieniowej, </w:t>
      </w:r>
      <w:r w:rsidRPr="00B659FA">
        <w:rPr>
          <w:rFonts w:ascii="CG Omega" w:eastAsia="Times New Roman" w:hAnsi="CG Omega"/>
          <w:lang w:eastAsia="pl-PL"/>
        </w:rPr>
        <w:t xml:space="preserve">rozbudowy sieci kanalizacji sanitarnej grawitacyjnej i tłocznej </w:t>
      </w:r>
      <w:r>
        <w:rPr>
          <w:rFonts w:ascii="CG Omega" w:eastAsia="Times New Roman" w:hAnsi="CG Omega"/>
          <w:lang w:eastAsia="pl-PL"/>
        </w:rPr>
        <w:t xml:space="preserve">oraz sieci wodociągowej </w:t>
      </w:r>
      <w:r w:rsidRPr="00B659FA">
        <w:rPr>
          <w:rFonts w:ascii="CG Omega" w:eastAsia="Times New Roman" w:hAnsi="CG Omega"/>
          <w:lang w:eastAsia="pl-PL"/>
        </w:rPr>
        <w:t xml:space="preserve">w miejscowości Wiązownica, w zakresie przedstawionym w załączniku do zapytania ofertowego. </w:t>
      </w:r>
    </w:p>
    <w:p w:rsidR="00415693" w:rsidRPr="00415693" w:rsidRDefault="00415693" w:rsidP="00B659FA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</w:p>
    <w:p w:rsidR="00B659FA" w:rsidRPr="00B659FA" w:rsidRDefault="00B659FA" w:rsidP="00B659FA">
      <w:pPr>
        <w:spacing w:after="0" w:line="240" w:lineRule="auto"/>
        <w:jc w:val="both"/>
        <w:rPr>
          <w:rFonts w:ascii="CG Omega" w:eastAsia="Times New Roman" w:hAnsi="CG Omega" w:cs="Arial"/>
          <w:b/>
          <w:u w:val="single"/>
          <w:lang w:eastAsia="pl-PL"/>
        </w:rPr>
      </w:pPr>
      <w:r>
        <w:rPr>
          <w:rFonts w:ascii="CG Omega" w:eastAsiaTheme="minorHAnsi" w:hAnsi="CG Omega" w:cs="Arial"/>
          <w:b/>
          <w:u w:val="single"/>
        </w:rPr>
        <w:t>5</w:t>
      </w:r>
      <w:r w:rsidRPr="00B659FA">
        <w:rPr>
          <w:rFonts w:ascii="CG Omega" w:eastAsiaTheme="minorHAnsi" w:hAnsi="CG Omega" w:cs="Arial"/>
          <w:b/>
          <w:u w:val="single"/>
        </w:rPr>
        <w:t>. W projekcie umowy w §</w:t>
      </w:r>
      <w:r>
        <w:rPr>
          <w:rFonts w:ascii="CG Omega" w:eastAsiaTheme="minorHAnsi" w:hAnsi="CG Omega" w:cs="Arial"/>
          <w:b/>
          <w:u w:val="single"/>
        </w:rPr>
        <w:t xml:space="preserve"> 3 </w:t>
      </w:r>
      <w:r w:rsidRPr="00B659FA">
        <w:rPr>
          <w:rFonts w:ascii="CG Omega" w:eastAsiaTheme="minorHAnsi" w:hAnsi="CG Omega" w:cs="Arial"/>
          <w:b/>
          <w:u w:val="single"/>
        </w:rPr>
        <w:t xml:space="preserve"> pkt. 1 </w:t>
      </w:r>
      <w:r>
        <w:rPr>
          <w:rFonts w:ascii="CG Omega" w:eastAsiaTheme="minorHAnsi" w:hAnsi="CG Omega" w:cs="Arial"/>
          <w:b/>
          <w:u w:val="single"/>
        </w:rPr>
        <w:t xml:space="preserve"> przed zmianą było</w:t>
      </w:r>
      <w:r w:rsidRPr="00B659FA">
        <w:rPr>
          <w:rFonts w:ascii="CG Omega" w:eastAsiaTheme="minorHAnsi" w:hAnsi="CG Omega" w:cs="Arial"/>
          <w:b/>
          <w:u w:val="single"/>
        </w:rPr>
        <w:t>:</w:t>
      </w:r>
    </w:p>
    <w:p w:rsidR="00B659FA" w:rsidRPr="00B659FA" w:rsidRDefault="00B659FA" w:rsidP="00B659FA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    </w:t>
      </w:r>
      <w:r w:rsidRPr="00B659FA">
        <w:rPr>
          <w:rFonts w:ascii="CG Omega" w:eastAsia="Times New Roman" w:hAnsi="CG Omega" w:cs="Gautami"/>
          <w:color w:val="000000"/>
          <w:lang w:eastAsia="pl-PL"/>
        </w:rPr>
        <w:t>Za wykonanie przedmiotu umowy określonego w § 1  umowy strony ustalają umowne wynagrodzenie   w łącznej  kwocie  brutto  ……………… zł.</w:t>
      </w:r>
    </w:p>
    <w:p w:rsidR="00B659FA" w:rsidRPr="00B659FA" w:rsidRDefault="00B659FA" w:rsidP="00B659FA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     słownie: ……………………………………………………………………………………………………….. </w:t>
      </w:r>
    </w:p>
    <w:p w:rsidR="00B659FA" w:rsidRPr="00B659FA" w:rsidRDefault="00B659FA" w:rsidP="00B659FA">
      <w:pPr>
        <w:spacing w:after="0" w:line="240" w:lineRule="auto"/>
        <w:jc w:val="both"/>
        <w:rPr>
          <w:rFonts w:ascii="CG Omega" w:eastAsia="Times New Roman" w:hAnsi="CG Omega" w:cs="Arial"/>
          <w:b/>
          <w:u w:val="single"/>
          <w:lang w:eastAsia="pl-PL"/>
        </w:rPr>
      </w:pPr>
      <w:r w:rsidRPr="00B659FA">
        <w:rPr>
          <w:rFonts w:ascii="CG Omega" w:eastAsiaTheme="minorHAnsi" w:hAnsi="CG Omega" w:cs="Arial"/>
          <w:b/>
        </w:rPr>
        <w:t xml:space="preserve">    </w:t>
      </w:r>
      <w:r w:rsidRPr="00B659FA">
        <w:rPr>
          <w:rFonts w:ascii="CG Omega" w:eastAsiaTheme="minorHAnsi" w:hAnsi="CG Omega" w:cs="Arial"/>
          <w:b/>
          <w:u w:val="single"/>
        </w:rPr>
        <w:t>W projekcie umowy w §</w:t>
      </w:r>
      <w:r>
        <w:rPr>
          <w:rFonts w:ascii="CG Omega" w:eastAsiaTheme="minorHAnsi" w:hAnsi="CG Omega" w:cs="Arial"/>
          <w:b/>
          <w:u w:val="single"/>
        </w:rPr>
        <w:t xml:space="preserve"> </w:t>
      </w:r>
      <w:r>
        <w:rPr>
          <w:rFonts w:ascii="CG Omega" w:eastAsiaTheme="minorHAnsi" w:hAnsi="CG Omega" w:cs="Arial"/>
          <w:b/>
          <w:u w:val="single"/>
        </w:rPr>
        <w:t xml:space="preserve">3 </w:t>
      </w:r>
      <w:r w:rsidRPr="00B659FA">
        <w:rPr>
          <w:rFonts w:ascii="CG Omega" w:eastAsiaTheme="minorHAnsi" w:hAnsi="CG Omega" w:cs="Arial"/>
          <w:b/>
          <w:u w:val="single"/>
        </w:rPr>
        <w:t xml:space="preserve"> pkt. 1 </w:t>
      </w:r>
      <w:r>
        <w:rPr>
          <w:rFonts w:ascii="CG Omega" w:eastAsiaTheme="minorHAnsi" w:hAnsi="CG Omega" w:cs="Arial"/>
          <w:b/>
          <w:u w:val="single"/>
        </w:rPr>
        <w:t xml:space="preserve"> po zmianie jest</w:t>
      </w:r>
      <w:r w:rsidRPr="00B659FA">
        <w:rPr>
          <w:rFonts w:ascii="CG Omega" w:eastAsiaTheme="minorHAnsi" w:hAnsi="CG Omega" w:cs="Arial"/>
          <w:b/>
          <w:u w:val="single"/>
        </w:rPr>
        <w:t>:</w:t>
      </w:r>
    </w:p>
    <w:p w:rsidR="00B659FA" w:rsidRPr="00B659FA" w:rsidRDefault="00B659FA" w:rsidP="00B659FA">
      <w:pPr>
        <w:spacing w:after="0" w:line="240" w:lineRule="auto"/>
        <w:ind w:left="284" w:hanging="284"/>
        <w:jc w:val="both"/>
        <w:rPr>
          <w:rFonts w:ascii="CG Omega" w:eastAsia="Times New Roman" w:hAnsi="CG Omega" w:cs="Gautami"/>
          <w:color w:val="000000"/>
          <w:lang w:eastAsia="pl-PL"/>
        </w:rPr>
      </w:pPr>
      <w:r>
        <w:rPr>
          <w:rFonts w:ascii="CG Omega" w:eastAsia="Times New Roman" w:hAnsi="CG Omega" w:cs="Gautami"/>
          <w:color w:val="000000"/>
          <w:lang w:eastAsia="pl-PL"/>
        </w:rPr>
        <w:t xml:space="preserve">    </w:t>
      </w:r>
      <w:r w:rsidRPr="00B659FA">
        <w:rPr>
          <w:rFonts w:ascii="CG Omega" w:eastAsia="Times New Roman" w:hAnsi="CG Omega" w:cs="Gautami"/>
          <w:color w:val="000000"/>
          <w:lang w:eastAsia="pl-PL"/>
        </w:rPr>
        <w:t>Za wykonanie przedmiotu umowy określonego w § 1  umowy strony ustalają umowne wynagrodzenie   w łącznej  kwocie  brutto  ……………… zł.</w:t>
      </w:r>
    </w:p>
    <w:p w:rsidR="00B659FA" w:rsidRPr="00B659FA" w:rsidRDefault="00B659FA" w:rsidP="00B659FA">
      <w:pPr>
        <w:spacing w:after="0" w:line="240" w:lineRule="auto"/>
        <w:ind w:right="195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     słownie: ……………………………………………………………………………………………………….. </w:t>
      </w:r>
    </w:p>
    <w:p w:rsidR="00B659FA" w:rsidRPr="00B659FA" w:rsidRDefault="00B659FA" w:rsidP="00B659FA">
      <w:pPr>
        <w:spacing w:after="0" w:line="240" w:lineRule="auto"/>
        <w:ind w:left="993" w:right="195" w:hanging="709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w tym:   ……………………. zł. brutto za opracowanie dokumentacji projektowej rozbudowy  </w:t>
      </w:r>
    </w:p>
    <w:p w:rsidR="00B659FA" w:rsidRPr="00B659FA" w:rsidRDefault="00B659FA" w:rsidP="00B659FA">
      <w:pPr>
        <w:spacing w:after="0" w:line="240" w:lineRule="auto"/>
        <w:ind w:left="993" w:right="195" w:hanging="709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                                                         i przebudowy sieci   kanalizacyjnej, </w:t>
      </w:r>
    </w:p>
    <w:p w:rsidR="00B659FA" w:rsidRPr="00B659FA" w:rsidRDefault="00B659FA" w:rsidP="00B659FA">
      <w:pPr>
        <w:spacing w:after="0" w:line="240" w:lineRule="auto"/>
        <w:ind w:left="993" w:right="195" w:hanging="709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             ……………………. zł. brutto  za opracowanie dokumentacji projektowej rozbudowy  </w:t>
      </w:r>
    </w:p>
    <w:p w:rsidR="00B659FA" w:rsidRPr="00B659FA" w:rsidRDefault="00B659FA" w:rsidP="00B659FA">
      <w:pPr>
        <w:spacing w:after="0" w:line="240" w:lineRule="auto"/>
        <w:ind w:left="993" w:right="195" w:hanging="709"/>
        <w:jc w:val="both"/>
        <w:rPr>
          <w:rFonts w:ascii="CG Omega" w:eastAsia="Times New Roman" w:hAnsi="CG Omega" w:cs="Gautami"/>
          <w:color w:val="000000"/>
          <w:lang w:eastAsia="pl-PL"/>
        </w:rPr>
      </w:pPr>
      <w:r w:rsidRPr="00B659FA">
        <w:rPr>
          <w:rFonts w:ascii="CG Omega" w:eastAsia="Times New Roman" w:hAnsi="CG Omega" w:cs="Gautami"/>
          <w:color w:val="000000"/>
          <w:lang w:eastAsia="pl-PL"/>
        </w:rPr>
        <w:t xml:space="preserve">                                                         sieci  wodociągowej,</w:t>
      </w:r>
    </w:p>
    <w:p w:rsidR="001931E2" w:rsidRPr="0079159D" w:rsidRDefault="001931E2" w:rsidP="00B659FA">
      <w:pPr>
        <w:spacing w:after="0" w:line="240" w:lineRule="auto"/>
        <w:ind w:left="284" w:hanging="284"/>
        <w:jc w:val="both"/>
        <w:rPr>
          <w:rFonts w:ascii="CG Omega" w:eastAsiaTheme="minorHAnsi" w:hAnsi="CG Omega" w:cstheme="minorBidi"/>
          <w:bCs/>
        </w:rPr>
      </w:pPr>
    </w:p>
    <w:p w:rsidR="001931E2" w:rsidRDefault="001931E2" w:rsidP="001931E2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Mając powyższe na uwadze Zamawiający informuje,  że w celu zachowania uczciwej konkurencji, jawności postępowania oraz umożliwienia wykonawcom  przygotowania dokumentacji przetargowej z uwzględnieniem ww. korekt  w ofertach, zamawiający informuje </w:t>
      </w:r>
      <w:r>
        <w:rPr>
          <w:rFonts w:ascii="CG Omega" w:hAnsi="CG Omega"/>
          <w:b/>
        </w:rPr>
        <w:t>o przedłużeniu terminu składania ofert</w:t>
      </w:r>
      <w:r>
        <w:rPr>
          <w:rFonts w:ascii="CG Omega" w:hAnsi="CG Omega"/>
        </w:rPr>
        <w:t xml:space="preserve"> do dnia </w:t>
      </w:r>
      <w:r w:rsidR="001E7E4B">
        <w:rPr>
          <w:rFonts w:ascii="CG Omega" w:hAnsi="CG Omega"/>
          <w:b/>
        </w:rPr>
        <w:t>31.05.2019 r. do godz. 10</w:t>
      </w:r>
      <w:r>
        <w:rPr>
          <w:rFonts w:ascii="CG Omega" w:hAnsi="CG Omega"/>
          <w:b/>
        </w:rPr>
        <w:t>:00.</w:t>
      </w:r>
    </w:p>
    <w:p w:rsidR="001931E2" w:rsidRDefault="001931E2" w:rsidP="001931E2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</w:p>
    <w:p w:rsidR="001931E2" w:rsidRPr="001E7E4B" w:rsidRDefault="001931E2" w:rsidP="001E7E4B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</w:t>
      </w:r>
      <w:r w:rsidR="001E7E4B">
        <w:rPr>
          <w:rFonts w:ascii="CG Omega" w:hAnsi="CG Omega"/>
          <w:b/>
        </w:rPr>
        <w:t xml:space="preserve">ianie ulegają również zapisy </w:t>
      </w:r>
      <w:r>
        <w:rPr>
          <w:rFonts w:ascii="CG Omega" w:hAnsi="CG Omega"/>
          <w:b/>
        </w:rPr>
        <w:t xml:space="preserve">działu </w:t>
      </w:r>
      <w:r w:rsidR="001E7E4B">
        <w:rPr>
          <w:rFonts w:ascii="CG Omega" w:hAnsi="CG Omega"/>
          <w:b/>
        </w:rPr>
        <w:t>IX pkt. 1 i 3 Specyfikacji,</w:t>
      </w:r>
      <w:r>
        <w:rPr>
          <w:rFonts w:ascii="CG Omega" w:hAnsi="CG Omega"/>
          <w:b/>
        </w:rPr>
        <w:t xml:space="preserve"> w sposób następujący:</w:t>
      </w:r>
    </w:p>
    <w:p w:rsidR="001931E2" w:rsidRDefault="001E7E4B" w:rsidP="001931E2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IX </w:t>
      </w:r>
      <w:r w:rsidR="001931E2">
        <w:rPr>
          <w:rFonts w:ascii="CG Omega" w:hAnsi="CG Omega"/>
          <w:b/>
        </w:rPr>
        <w:t xml:space="preserve">pkt. 1 było:   </w:t>
      </w:r>
    </w:p>
    <w:p w:rsidR="001E7E4B" w:rsidRDefault="001931E2" w:rsidP="001931E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</w:t>
      </w:r>
      <w:r w:rsidR="001E7E4B">
        <w:rPr>
          <w:rFonts w:ascii="CG Omega" w:hAnsi="CG Omega"/>
        </w:rPr>
        <w:t xml:space="preserve">edzibie Zamawiającego </w:t>
      </w:r>
    </w:p>
    <w:p w:rsidR="001E7E4B" w:rsidRDefault="001931E2" w:rsidP="001931E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Urzędu Gminy</w:t>
      </w:r>
      <w:r w:rsidR="001E7E4B">
        <w:rPr>
          <w:rFonts w:ascii="CG Omega" w:hAnsi="CG Omega"/>
        </w:rPr>
        <w:t xml:space="preserve"> Wiązownica  </w:t>
      </w:r>
      <w:r>
        <w:rPr>
          <w:rFonts w:ascii="CG Omega" w:hAnsi="CG Omega"/>
        </w:rPr>
        <w:t xml:space="preserve">37-522 Wiązownica, </w:t>
      </w:r>
    </w:p>
    <w:p w:rsidR="001931E2" w:rsidRDefault="001931E2" w:rsidP="001931E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pok. Nr 22 I p.</w:t>
      </w:r>
      <w:r w:rsidR="001E7E4B">
        <w:rPr>
          <w:rFonts w:ascii="CG Omega" w:hAnsi="CG Omega"/>
        </w:rPr>
        <w:t xml:space="preserve"> (sekretariat)  do dnia 27.05.2019 do godz. 10</w:t>
      </w:r>
      <w:r>
        <w:rPr>
          <w:rFonts w:ascii="CG Omega" w:hAnsi="CG Omega"/>
        </w:rPr>
        <w:t>:00</w:t>
      </w:r>
    </w:p>
    <w:p w:rsidR="001931E2" w:rsidRDefault="001931E2" w:rsidP="001931E2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po zmian</w:t>
      </w:r>
      <w:r w:rsidR="001E7E4B">
        <w:rPr>
          <w:rFonts w:ascii="CG Omega" w:hAnsi="CG Omega"/>
          <w:b/>
        </w:rPr>
        <w:t xml:space="preserve">ie w rozdziale  IX pkt. </w:t>
      </w:r>
      <w:r>
        <w:rPr>
          <w:rFonts w:ascii="CG Omega" w:hAnsi="CG Omega"/>
          <w:b/>
        </w:rPr>
        <w:t>1 jest:</w:t>
      </w:r>
    </w:p>
    <w:p w:rsidR="001E7E4B" w:rsidRDefault="001931E2" w:rsidP="001931E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Oferty należy składać w siedzibie Zamawiającego </w:t>
      </w:r>
    </w:p>
    <w:p w:rsidR="001E7E4B" w:rsidRDefault="001E7E4B" w:rsidP="001E7E4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Urzędu Gminy Wiązownica  37-522 Wiązownica, </w:t>
      </w:r>
    </w:p>
    <w:p w:rsidR="001E7E4B" w:rsidRDefault="001E7E4B" w:rsidP="001E7E4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pok. Nr 22 I p. (sekretariat)  do dnia 31.05.2019 do godz. 10:00</w:t>
      </w:r>
    </w:p>
    <w:p w:rsidR="001931E2" w:rsidRDefault="001931E2" w:rsidP="001931E2">
      <w:pPr>
        <w:spacing w:after="0" w:line="240" w:lineRule="auto"/>
        <w:ind w:left="360"/>
        <w:jc w:val="both"/>
        <w:rPr>
          <w:rFonts w:ascii="CG Omega" w:hAnsi="CG Omega"/>
        </w:rPr>
      </w:pPr>
    </w:p>
    <w:p w:rsidR="001E7E4B" w:rsidRDefault="001E7E4B" w:rsidP="001E7E4B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IX pkt. 3 było:   </w:t>
      </w:r>
    </w:p>
    <w:p w:rsidR="001E7E4B" w:rsidRDefault="001E7E4B" w:rsidP="001E7E4B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1E7E4B">
        <w:rPr>
          <w:rFonts w:ascii="CG Omega" w:eastAsiaTheme="minorHAnsi" w:hAnsi="CG Omega" w:cs="Arial"/>
        </w:rPr>
        <w:t xml:space="preserve">Otwarcie ofert nastąpi w siedzibie Zamawiającego </w:t>
      </w:r>
    </w:p>
    <w:p w:rsidR="001E7E4B" w:rsidRPr="001E7E4B" w:rsidRDefault="001E7E4B" w:rsidP="001E7E4B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  <w:r w:rsidRPr="001E7E4B">
        <w:rPr>
          <w:rFonts w:ascii="CG Omega" w:eastAsiaTheme="minorHAnsi" w:hAnsi="CG Omega" w:cs="Arial"/>
        </w:rPr>
        <w:t>Pokój nr 25 I p. (Sala narad)  do dnia 27-05-2019 o godz. 10:15</w:t>
      </w:r>
    </w:p>
    <w:p w:rsidR="001931E2" w:rsidRDefault="001931E2" w:rsidP="001931E2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p</w:t>
      </w:r>
      <w:r w:rsidR="001E7E4B">
        <w:rPr>
          <w:rFonts w:ascii="CG Omega" w:hAnsi="CG Omega"/>
          <w:b/>
        </w:rPr>
        <w:t xml:space="preserve">o zmianie w rozdziale  IX pkt. 3 </w:t>
      </w:r>
      <w:r>
        <w:rPr>
          <w:rFonts w:ascii="CG Omega" w:hAnsi="CG Omega"/>
          <w:b/>
        </w:rPr>
        <w:t>jest:</w:t>
      </w:r>
    </w:p>
    <w:p w:rsidR="001E7E4B" w:rsidRDefault="001E7E4B" w:rsidP="001E7E4B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1E7E4B">
        <w:rPr>
          <w:rFonts w:ascii="CG Omega" w:eastAsiaTheme="minorHAnsi" w:hAnsi="CG Omega" w:cs="Arial"/>
        </w:rPr>
        <w:t xml:space="preserve">Otwarcie ofert nastąpi w siedzibie Zamawiającego </w:t>
      </w:r>
    </w:p>
    <w:p w:rsidR="001E7E4B" w:rsidRPr="001E7E4B" w:rsidRDefault="001E7E4B" w:rsidP="001E7E4B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1E7E4B">
        <w:rPr>
          <w:rFonts w:ascii="CG Omega" w:eastAsiaTheme="minorHAnsi" w:hAnsi="CG Omega" w:cs="Arial"/>
        </w:rPr>
        <w:t xml:space="preserve">Pokój nr 25 I p. (Sala narad)  </w:t>
      </w:r>
      <w:r>
        <w:rPr>
          <w:rFonts w:ascii="CG Omega" w:eastAsiaTheme="minorHAnsi" w:hAnsi="CG Omega" w:cs="Arial"/>
        </w:rPr>
        <w:t>do dnia 31</w:t>
      </w:r>
      <w:r w:rsidRPr="001E7E4B">
        <w:rPr>
          <w:rFonts w:ascii="CG Omega" w:eastAsiaTheme="minorHAnsi" w:hAnsi="CG Omega" w:cs="Arial"/>
        </w:rPr>
        <w:t xml:space="preserve">-05-2019 o godz. 10:15 </w:t>
      </w:r>
    </w:p>
    <w:p w:rsidR="001931E2" w:rsidRDefault="001931E2" w:rsidP="001931E2">
      <w:pPr>
        <w:spacing w:after="0" w:line="240" w:lineRule="auto"/>
        <w:ind w:left="360"/>
        <w:jc w:val="both"/>
        <w:rPr>
          <w:rFonts w:ascii="CG Omega" w:hAnsi="CG Omega"/>
        </w:rPr>
      </w:pPr>
    </w:p>
    <w:p w:rsidR="001931E2" w:rsidRDefault="0033664F" w:rsidP="0033664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Jednocześnie zamawiający dokona korekty załączników do specyfikacji w zakresie wprowadzonych modyfikacji i zamieści na stronie internetowej. </w:t>
      </w:r>
    </w:p>
    <w:p w:rsidR="001931E2" w:rsidRDefault="001931E2" w:rsidP="001931E2">
      <w:pPr>
        <w:spacing w:after="0" w:line="240" w:lineRule="auto"/>
        <w:ind w:left="360"/>
        <w:jc w:val="both"/>
        <w:rPr>
          <w:rFonts w:ascii="CG Omega" w:hAnsi="CG Omega"/>
        </w:rPr>
      </w:pPr>
    </w:p>
    <w:p w:rsidR="001931E2" w:rsidRDefault="001931E2" w:rsidP="001931E2">
      <w:pPr>
        <w:spacing w:after="0" w:line="240" w:lineRule="auto"/>
        <w:ind w:left="360"/>
        <w:jc w:val="both"/>
        <w:rPr>
          <w:rFonts w:ascii="CG Omega" w:hAnsi="CG Omega"/>
        </w:rPr>
      </w:pPr>
    </w:p>
    <w:p w:rsidR="001931E2" w:rsidRDefault="001931E2" w:rsidP="001931E2">
      <w:pPr>
        <w:spacing w:after="0" w:line="240" w:lineRule="auto"/>
        <w:ind w:left="360"/>
        <w:jc w:val="both"/>
        <w:rPr>
          <w:rFonts w:ascii="CG Omega" w:hAnsi="CG Omega"/>
        </w:rPr>
      </w:pPr>
    </w:p>
    <w:p w:rsidR="001931E2" w:rsidRDefault="001931E2" w:rsidP="0033664F">
      <w:pPr>
        <w:rPr>
          <w:rFonts w:ascii="CG Omega" w:hAnsi="CG Omega"/>
          <w:b/>
        </w:rPr>
      </w:pPr>
    </w:p>
    <w:p w:rsidR="001931E2" w:rsidRDefault="001931E2" w:rsidP="001931E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1931E2" w:rsidRDefault="001931E2" w:rsidP="001931E2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1931E2" w:rsidRDefault="001931E2" w:rsidP="001931E2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1931E2" w:rsidRDefault="001931E2" w:rsidP="001931E2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1931E2" w:rsidRDefault="001931E2" w:rsidP="001931E2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F2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093190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A545F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974737"/>
    <w:multiLevelType w:val="hybridMultilevel"/>
    <w:tmpl w:val="45FA108A"/>
    <w:lvl w:ilvl="0" w:tplc="EC365C6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251544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7B2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C07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594335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4169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59CF"/>
    <w:multiLevelType w:val="hybridMultilevel"/>
    <w:tmpl w:val="59244A74"/>
    <w:lvl w:ilvl="0" w:tplc="C0A06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5503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D09146D"/>
    <w:multiLevelType w:val="hybridMultilevel"/>
    <w:tmpl w:val="59244A74"/>
    <w:lvl w:ilvl="0" w:tplc="C0A06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92D68"/>
    <w:multiLevelType w:val="hybridMultilevel"/>
    <w:tmpl w:val="6344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0CD1"/>
    <w:multiLevelType w:val="hybridMultilevel"/>
    <w:tmpl w:val="59244A74"/>
    <w:lvl w:ilvl="0" w:tplc="C0A06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46E1D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C535ABC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35FA8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17"/>
  </w:num>
  <w:num w:numId="11">
    <w:abstractNumId w:val="4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C3"/>
    <w:rsid w:val="000616C3"/>
    <w:rsid w:val="001931E2"/>
    <w:rsid w:val="001E7E4B"/>
    <w:rsid w:val="0033664F"/>
    <w:rsid w:val="0036521E"/>
    <w:rsid w:val="00415693"/>
    <w:rsid w:val="008668E0"/>
    <w:rsid w:val="00916491"/>
    <w:rsid w:val="00B659FA"/>
    <w:rsid w:val="00D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A4FB-531B-4884-9B98-615622BD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91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2019-05-24T09:10:00Z</dcterms:created>
  <dcterms:modified xsi:type="dcterms:W3CDTF">2019-05-24T11:17:00Z</dcterms:modified>
</cp:coreProperties>
</file>