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3" w:rsidRDefault="002429A2" w:rsidP="004D795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4B787E">
        <w:rPr>
          <w:rFonts w:ascii="CG Omega" w:hAnsi="CG Omega" w:cs="Gautami"/>
          <w:b/>
          <w:sz w:val="22"/>
          <w:szCs w:val="22"/>
        </w:rPr>
        <w:t>IZ.271.9</w:t>
      </w:r>
      <w:bookmarkStart w:id="0" w:name="_GoBack"/>
      <w:bookmarkEnd w:id="0"/>
      <w:r w:rsidR="00A13855">
        <w:rPr>
          <w:rFonts w:ascii="CG Omega" w:hAnsi="CG Omega" w:cs="Gautami"/>
          <w:b/>
          <w:sz w:val="22"/>
          <w:szCs w:val="22"/>
        </w:rPr>
        <w:t>.2023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Gautami"/>
          <w:sz w:val="22"/>
          <w:szCs w:val="22"/>
        </w:rPr>
        <w:tab/>
      </w:r>
      <w:r w:rsidR="005E38E3">
        <w:rPr>
          <w:rFonts w:ascii="CG Omega" w:hAnsi="CG Omega" w:cs="Tahoma"/>
          <w:b/>
          <w:sz w:val="20"/>
          <w:szCs w:val="20"/>
        </w:rPr>
        <w:t>Załącznik do ogłoszenia</w:t>
      </w:r>
    </w:p>
    <w:p w:rsidR="002429A2" w:rsidRPr="007C7027" w:rsidRDefault="002429A2" w:rsidP="002429A2">
      <w:pPr>
        <w:rPr>
          <w:rFonts w:ascii="CG Omega" w:hAnsi="CG Omega" w:cs="Gautami"/>
          <w:sz w:val="22"/>
          <w:szCs w:val="22"/>
        </w:rPr>
      </w:pPr>
    </w:p>
    <w:p w:rsidR="002429A2" w:rsidRPr="009D4C37" w:rsidRDefault="002429A2" w:rsidP="002429A2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2429A2" w:rsidRPr="00500AB9" w:rsidRDefault="002429A2" w:rsidP="002429A2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429A2" w:rsidTr="00132446">
        <w:trPr>
          <w:trHeight w:val="1073"/>
        </w:trPr>
        <w:tc>
          <w:tcPr>
            <w:tcW w:w="2230" w:type="dxa"/>
          </w:tcPr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Pr="00944327" w:rsidRDefault="002429A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2429A2" w:rsidRDefault="002429A2" w:rsidP="002429A2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2429A2" w:rsidRPr="00AE7702" w:rsidRDefault="002429A2" w:rsidP="002429A2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 w:rsidRPr="00AE7702">
        <w:rPr>
          <w:rFonts w:ascii="CG Omega" w:hAnsi="CG Omega" w:cs="TimesNewRomanPSMT"/>
          <w:b/>
          <w:sz w:val="22"/>
          <w:szCs w:val="22"/>
        </w:rPr>
        <w:t xml:space="preserve">wykonanych, a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w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przypadku 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świadczeń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okresowych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lub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ciągłych</w:t>
      </w:r>
      <w:r>
        <w:rPr>
          <w:rFonts w:ascii="CG Omega" w:hAnsi="CG Omega" w:cs="TimesNewRomanPSMT"/>
          <w:b/>
          <w:sz w:val="22"/>
          <w:szCs w:val="22"/>
        </w:rPr>
        <w:t xml:space="preserve">    również </w:t>
      </w:r>
      <w:r w:rsidRPr="00AE7702"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2429A2" w:rsidRDefault="002429A2" w:rsidP="002429A2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2429A2" w:rsidRDefault="002429A2" w:rsidP="002429A2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2429A2" w:rsidTr="00132446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2429A2" w:rsidTr="00132446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2429A2" w:rsidTr="00132446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2429A2" w:rsidRDefault="002429A2" w:rsidP="002429A2">
      <w:pPr>
        <w:rPr>
          <w:rFonts w:ascii="Gautami" w:hAnsi="Gautami" w:cs="Gautami"/>
          <w:bCs/>
          <w:iCs/>
          <w:spacing w:val="-14"/>
        </w:rPr>
      </w:pPr>
    </w:p>
    <w:p w:rsidR="002429A2" w:rsidRPr="00A569EA" w:rsidRDefault="002429A2" w:rsidP="002429A2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yżej wymienione w wykazie usługi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 xml:space="preserve"> 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zostały wykonane należycie.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2429A2" w:rsidRDefault="002429A2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2429A2" w:rsidRPr="00D93068" w:rsidRDefault="002429A2" w:rsidP="002429A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2429A2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2429A2" w:rsidRDefault="002429A2" w:rsidP="002429A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2429A2" w:rsidRDefault="002429A2" w:rsidP="002429A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214072"/>
    <w:rsid w:val="002429A2"/>
    <w:rsid w:val="0036521E"/>
    <w:rsid w:val="004B787E"/>
    <w:rsid w:val="004D795B"/>
    <w:rsid w:val="005E38E3"/>
    <w:rsid w:val="006E4329"/>
    <w:rsid w:val="00870C85"/>
    <w:rsid w:val="00A13855"/>
    <w:rsid w:val="00C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569-10F7-40FA-B7A3-7300C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2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29A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2018-01-10T13:40:00Z</dcterms:created>
  <dcterms:modified xsi:type="dcterms:W3CDTF">2023-02-20T13:01:00Z</dcterms:modified>
</cp:coreProperties>
</file>