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5C1CE3" w:rsidRDefault="005C1CE3" w:rsidP="005C1CE3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5C1CE3" w:rsidRDefault="005C1CE3" w:rsidP="005C1CE3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12.11.2020 r.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IZ.271.13.2020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5C1CE3" w:rsidRDefault="005C1CE3" w:rsidP="005C1CE3">
      <w:pPr>
        <w:spacing w:after="0" w:line="252" w:lineRule="auto"/>
        <w:rPr>
          <w:rFonts w:ascii="CG Omega" w:eastAsiaTheme="minorHAnsi" w:hAnsi="CG Omega" w:cstheme="minorBidi"/>
        </w:rPr>
      </w:pPr>
    </w:p>
    <w:p w:rsidR="00CE4C75" w:rsidRDefault="005C1CE3" w:rsidP="00315B7B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„Budowa oświetlenia ulicznego drogi wojewódzkiej nr 865 Jarosław-Bełżec w miejscowości Ryszkowa Wola i Wólka Zapałowska”</w:t>
      </w:r>
      <w:r>
        <w:rPr>
          <w:rFonts w:ascii="CG Omega" w:eastAsia="Times New Roman" w:hAnsi="CG Omega"/>
          <w:lang w:eastAsia="ar-SA"/>
        </w:rPr>
        <w:t>.</w:t>
      </w:r>
    </w:p>
    <w:p w:rsidR="006362B6" w:rsidRDefault="006362B6" w:rsidP="00315B7B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</w:p>
    <w:p w:rsidR="006362B6" w:rsidRDefault="006362B6" w:rsidP="00315B7B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bookmarkStart w:id="0" w:name="_GoBack"/>
      <w:bookmarkEnd w:id="0"/>
    </w:p>
    <w:p w:rsidR="00CE4C75" w:rsidRDefault="00CE4C75" w:rsidP="00CE4C75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Zamawiający zamieszcza  brakującą część mapy  zagospodarowania terenu  dla cz. Nr 2  Wólka Zapałowska. Jednocześnie informuję, iż  opis przedmiotu zamówienia, specyfikacja techniczna wykonania i odbioru robót budowlanych,  jak również przedmiar robót  obejmuje cały przedmiot zamówienia.</w:t>
      </w:r>
    </w:p>
    <w:p w:rsidR="00CE4C75" w:rsidRDefault="00CE4C75" w:rsidP="00CE4C75">
      <w:pPr>
        <w:spacing w:after="0" w:line="240" w:lineRule="auto"/>
        <w:jc w:val="both"/>
        <w:rPr>
          <w:rFonts w:ascii="CG Omega" w:hAnsi="CG Omega"/>
        </w:rPr>
      </w:pPr>
    </w:p>
    <w:p w:rsidR="00CE4C75" w:rsidRDefault="00315B7B" w:rsidP="005C1CE3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D</w:t>
      </w:r>
      <w:r w:rsidR="00CE4C75">
        <w:rPr>
          <w:rFonts w:ascii="CG Omega" w:eastAsia="Times New Roman" w:hAnsi="CG Omega"/>
          <w:lang w:eastAsia="pl-PL"/>
        </w:rPr>
        <w:t>la przygotowania oferty przetargowej, najważniejszym opracowaniem jest  opis przedmiotu z</w:t>
      </w:r>
      <w:r>
        <w:rPr>
          <w:rFonts w:ascii="CG Omega" w:eastAsia="Times New Roman" w:hAnsi="CG Omega"/>
          <w:lang w:eastAsia="pl-PL"/>
        </w:rPr>
        <w:t xml:space="preserve">amówienia, </w:t>
      </w:r>
      <w:proofErr w:type="spellStart"/>
      <w:r>
        <w:rPr>
          <w:rFonts w:ascii="CG Omega" w:eastAsia="Times New Roman" w:hAnsi="CG Omega"/>
          <w:lang w:eastAsia="pl-PL"/>
        </w:rPr>
        <w:t>STWiORB</w:t>
      </w:r>
      <w:proofErr w:type="spellEnd"/>
      <w:r>
        <w:rPr>
          <w:rFonts w:ascii="CG Omega" w:eastAsia="Times New Roman" w:hAnsi="CG Omega"/>
          <w:lang w:eastAsia="pl-PL"/>
        </w:rPr>
        <w:t xml:space="preserve">  oraz </w:t>
      </w:r>
      <w:r w:rsidR="00CE4C75">
        <w:rPr>
          <w:rFonts w:ascii="CG Omega" w:eastAsia="Times New Roman" w:hAnsi="CG Omega"/>
          <w:lang w:eastAsia="pl-PL"/>
        </w:rPr>
        <w:t>zakres zamówienia</w:t>
      </w:r>
      <w:r>
        <w:rPr>
          <w:rFonts w:ascii="CG Omega" w:eastAsia="Times New Roman" w:hAnsi="CG Omega"/>
          <w:lang w:eastAsia="pl-PL"/>
        </w:rPr>
        <w:t>.  N</w:t>
      </w:r>
      <w:r w:rsidR="00CE4C75">
        <w:rPr>
          <w:rFonts w:ascii="CG Omega" w:eastAsia="Times New Roman" w:hAnsi="CG Omega"/>
          <w:lang w:eastAsia="pl-PL"/>
        </w:rPr>
        <w:t>atomiast PZT lokalizuje jedynie przebieg linii oświetlenia w terenie</w:t>
      </w:r>
      <w:r>
        <w:rPr>
          <w:rFonts w:ascii="CG Omega" w:eastAsia="Times New Roman" w:hAnsi="CG Omega"/>
          <w:lang w:eastAsia="pl-PL"/>
        </w:rPr>
        <w:t xml:space="preserve"> i jest niezbędny w trakcie realizacji zamówienia</w:t>
      </w:r>
      <w:r w:rsidR="00CE4C75">
        <w:rPr>
          <w:rFonts w:ascii="CG Omega" w:eastAsia="Times New Roman" w:hAnsi="CG Omega"/>
          <w:lang w:eastAsia="pl-PL"/>
        </w:rPr>
        <w:t xml:space="preserve">. </w:t>
      </w:r>
      <w:r w:rsidR="005C1CE3" w:rsidRPr="005C1CE3">
        <w:rPr>
          <w:rFonts w:ascii="CG Omega" w:eastAsia="Times New Roman" w:hAnsi="CG Omega"/>
          <w:lang w:eastAsia="pl-PL"/>
        </w:rPr>
        <w:t xml:space="preserve"> </w:t>
      </w:r>
    </w:p>
    <w:p w:rsidR="00CE4C75" w:rsidRDefault="00CE4C75" w:rsidP="005C1CE3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5C1CE3" w:rsidRDefault="00CE4C75" w:rsidP="00315B7B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Mając powyższe na uwadze,  oraz  długi okres czasu do </w:t>
      </w:r>
      <w:r w:rsidR="00315B7B">
        <w:rPr>
          <w:rFonts w:ascii="CG Omega" w:eastAsia="Times New Roman" w:hAnsi="CG Omega"/>
          <w:lang w:eastAsia="pl-PL"/>
        </w:rPr>
        <w:t xml:space="preserve">upływu terminu składania ofert </w:t>
      </w:r>
      <w:r w:rsidR="005C1CE3" w:rsidRPr="005C1CE3">
        <w:rPr>
          <w:rFonts w:ascii="CG Omega" w:eastAsia="Times New Roman" w:hAnsi="CG Omega"/>
          <w:lang w:eastAsia="pl-PL"/>
        </w:rPr>
        <w:t>Zamawiający</w:t>
      </w:r>
      <w:r w:rsidR="00315B7B">
        <w:rPr>
          <w:rFonts w:ascii="CG Omega" w:eastAsia="Times New Roman" w:hAnsi="CG Omega"/>
          <w:lang w:eastAsia="pl-PL"/>
        </w:rPr>
        <w:t xml:space="preserve"> </w:t>
      </w:r>
      <w:r w:rsidR="005C1CE3" w:rsidRPr="005C1CE3">
        <w:rPr>
          <w:rFonts w:ascii="CG Omega" w:eastAsia="Times New Roman" w:hAnsi="CG Omega"/>
          <w:lang w:eastAsia="pl-PL"/>
        </w:rPr>
        <w:t xml:space="preserve"> utrzymuje pierwotny termin składania ofert.</w:t>
      </w:r>
    </w:p>
    <w:p w:rsidR="00315B7B" w:rsidRDefault="00315B7B" w:rsidP="00315B7B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315B7B" w:rsidRPr="003D339E" w:rsidRDefault="00315B7B" w:rsidP="00315B7B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związku z tym,  że do otwarcia ofert pozostaje niezbędny czas do  zapoznania   się </w:t>
      </w:r>
      <w:r>
        <w:rPr>
          <w:rFonts w:ascii="CG Omega" w:hAnsi="CG Omega"/>
        </w:rPr>
        <w:t xml:space="preserve">z uzupełnionym dokumentem zagospodarowania terenu </w:t>
      </w:r>
      <w:r>
        <w:rPr>
          <w:rFonts w:ascii="CG Omega" w:hAnsi="CG Omega"/>
        </w:rPr>
        <w:t>oraz uwzględnienia  ich w</w:t>
      </w:r>
      <w:r>
        <w:rPr>
          <w:rFonts w:ascii="CG Omega" w:hAnsi="CG Omega"/>
        </w:rPr>
        <w:t> </w:t>
      </w:r>
      <w:r>
        <w:rPr>
          <w:rFonts w:ascii="CG Omega" w:hAnsi="CG Omega"/>
        </w:rPr>
        <w:t xml:space="preserve">przygotowywanych ofertach, </w:t>
      </w:r>
      <w:r w:rsidRPr="006C4397">
        <w:rPr>
          <w:rFonts w:ascii="CG Omega" w:hAnsi="CG Omega"/>
        </w:rPr>
        <w:t xml:space="preserve"> </w:t>
      </w:r>
      <w:r>
        <w:rPr>
          <w:rFonts w:ascii="CG Omega" w:hAnsi="CG Omega"/>
        </w:rPr>
        <w:t>zachowania uczciwej konkurencji i</w:t>
      </w:r>
      <w:r w:rsidRPr="006C4397">
        <w:rPr>
          <w:rFonts w:ascii="CG Omega" w:hAnsi="CG Omega"/>
        </w:rPr>
        <w:t xml:space="preserve"> jawności postępowania, zamawiający informuje</w:t>
      </w:r>
      <w:r>
        <w:rPr>
          <w:rFonts w:ascii="CG Omega" w:hAnsi="CG Omega"/>
        </w:rPr>
        <w:t>, że pierwotny termin składania ofert pozostaje bez zmian</w:t>
      </w:r>
      <w:r w:rsidRPr="006C4397">
        <w:rPr>
          <w:rFonts w:ascii="CG Omega" w:hAnsi="CG Omega"/>
          <w:b/>
        </w:rPr>
        <w:t>.</w:t>
      </w:r>
    </w:p>
    <w:p w:rsidR="00315B7B" w:rsidRPr="005C1CE3" w:rsidRDefault="00315B7B" w:rsidP="005C1CE3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</w:p>
    <w:p w:rsidR="00315B7B" w:rsidRPr="00315B7B" w:rsidRDefault="00315B7B" w:rsidP="005C1CE3">
      <w:pPr>
        <w:rPr>
          <w:rFonts w:ascii="CG Omega" w:hAnsi="CG Omega"/>
        </w:rPr>
      </w:pPr>
      <w:r w:rsidRPr="00185F79">
        <w:rPr>
          <w:rFonts w:ascii="CG Omega" w:hAnsi="CG Omega"/>
        </w:rPr>
        <w:t>Powyższe informacje należy traktować jako integralną część specyfikacji istotnych warunków zamówienia .</w:t>
      </w:r>
    </w:p>
    <w:p w:rsidR="00315B7B" w:rsidRDefault="00315B7B" w:rsidP="005C1CE3">
      <w:pPr>
        <w:rPr>
          <w:rFonts w:ascii="CG Omega" w:hAnsi="CG Omega"/>
          <w:b/>
        </w:rPr>
      </w:pPr>
    </w:p>
    <w:p w:rsidR="005C1CE3" w:rsidRDefault="005C1CE3" w:rsidP="005C1CE3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5C1CE3" w:rsidRDefault="005C1CE3" w:rsidP="005C1CE3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5C1CE3" w:rsidRDefault="005C1CE3" w:rsidP="005C1CE3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15B7B" w:rsidRDefault="005C1CE3" w:rsidP="00315B7B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    2. Strona internetowa BIP                                     </w:t>
      </w:r>
    </w:p>
    <w:p w:rsidR="005C1CE3" w:rsidRDefault="005C1CE3" w:rsidP="00315B7B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3. Tablica ogłoszeń urzędu                                                                                                                         4. a/a</w:t>
      </w:r>
    </w:p>
    <w:p w:rsidR="005C1CE3" w:rsidRDefault="005C1CE3" w:rsidP="005C1CE3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5C1CE3" w:rsidRDefault="005C1CE3" w:rsidP="005C1CE3">
      <w:pPr>
        <w:tabs>
          <w:tab w:val="left" w:pos="360"/>
          <w:tab w:val="left" w:pos="900"/>
        </w:tabs>
        <w:suppressAutoHyphens/>
        <w:spacing w:after="0" w:line="240" w:lineRule="auto"/>
        <w:ind w:left="709"/>
        <w:jc w:val="both"/>
        <w:rPr>
          <w:rFonts w:ascii="CG Omega" w:hAnsi="CG Omega"/>
        </w:rPr>
      </w:pPr>
    </w:p>
    <w:p w:rsidR="005C1CE3" w:rsidRDefault="005C1CE3" w:rsidP="005C1CE3"/>
    <w:p w:rsidR="00C324F2" w:rsidRDefault="006362B6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A"/>
    <w:rsid w:val="00315B7B"/>
    <w:rsid w:val="004606B0"/>
    <w:rsid w:val="005C1CE3"/>
    <w:rsid w:val="006362B6"/>
    <w:rsid w:val="00C222CA"/>
    <w:rsid w:val="00CE4C75"/>
    <w:rsid w:val="00E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7A7F-6090-499F-93E2-0E12D9B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2020-11-12T13:48:00Z</cp:lastPrinted>
  <dcterms:created xsi:type="dcterms:W3CDTF">2020-11-12T12:32:00Z</dcterms:created>
  <dcterms:modified xsi:type="dcterms:W3CDTF">2020-11-12T13:49:00Z</dcterms:modified>
</cp:coreProperties>
</file>