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DE8" w:rsidRDefault="00DD5DE8" w:rsidP="003F5841">
      <w:pPr>
        <w:suppressAutoHyphens/>
        <w:autoSpaceDE w:val="0"/>
        <w:autoSpaceDN w:val="0"/>
        <w:adjustRightInd w:val="0"/>
        <w:spacing w:after="120" w:line="288" w:lineRule="auto"/>
        <w:contextualSpacing/>
        <w:rPr>
          <w:noProof/>
          <w:lang w:eastAsia="pl-PL"/>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Pr="00402F55"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F643A7" w:rsidRPr="00695EBE" w:rsidRDefault="0002493D"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Pr>
          <w:rFonts w:eastAsia="Times New Roman" w:cs="Times New Roman"/>
          <w:b/>
          <w:sz w:val="28"/>
          <w:szCs w:val="28"/>
        </w:rPr>
        <w:t>Gmina</w:t>
      </w:r>
      <w:r w:rsidR="00A26B27">
        <w:rPr>
          <w:rFonts w:eastAsia="Times New Roman" w:cs="Times New Roman"/>
          <w:b/>
          <w:sz w:val="28"/>
          <w:szCs w:val="28"/>
        </w:rPr>
        <w:t xml:space="preserve"> Wiązownica</w:t>
      </w: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ul. Warszawska 15, 37-522 Wiązownica</w:t>
      </w:r>
    </w:p>
    <w:p w:rsidR="00F643A7" w:rsidRPr="00402F55" w:rsidRDefault="00F643A7" w:rsidP="00F643A7">
      <w:pPr>
        <w:shd w:val="clear" w:color="auto" w:fill="FFFFFF"/>
        <w:tabs>
          <w:tab w:val="left" w:pos="2055"/>
        </w:tabs>
        <w:suppressAutoHyphens/>
        <w:spacing w:after="120" w:line="288" w:lineRule="auto"/>
        <w:contextualSpacing/>
        <w:jc w:val="center"/>
        <w:rPr>
          <w:rFonts w:eastAsia="Times New Roman" w:cs="Times New Roman"/>
          <w:color w:val="7030A0"/>
          <w:sz w:val="28"/>
          <w:szCs w:val="28"/>
        </w:rPr>
      </w:pPr>
    </w:p>
    <w:p w:rsidR="00F643A7" w:rsidRPr="00402F55" w:rsidRDefault="00F643A7" w:rsidP="00F643A7">
      <w:pPr>
        <w:shd w:val="clear" w:color="auto" w:fill="FFFFFF"/>
        <w:suppressAutoHyphens/>
        <w:spacing w:after="120" w:line="288" w:lineRule="auto"/>
        <w:contextualSpacing/>
        <w:jc w:val="center"/>
        <w:rPr>
          <w:rFonts w:eastAsia="Times New Roman" w:cs="Times New Roman"/>
          <w:b/>
          <w:color w:val="7030A0"/>
          <w:sz w:val="22"/>
          <w:szCs w:val="22"/>
        </w:rPr>
      </w:pPr>
      <w:r w:rsidRPr="00402F55">
        <w:rPr>
          <w:rFonts w:eastAsia="Times New Roman" w:cs="Times New Roman"/>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Default="00F643A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A519F7" w:rsidRPr="00402F55" w:rsidRDefault="00A519F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SPECYFIKACJA ISTOTNYCH WARUNKÓW ZAMÓWIENIA</w:t>
      </w:r>
    </w:p>
    <w:p w:rsidR="00F643A7" w:rsidRDefault="00F643A7" w:rsidP="00F643A7">
      <w:pPr>
        <w:widowControl w:val="0"/>
        <w:suppressAutoHyphens/>
        <w:spacing w:after="120" w:line="288" w:lineRule="auto"/>
        <w:contextualSpacing/>
        <w:jc w:val="center"/>
        <w:rPr>
          <w:rFonts w:eastAsia="Times New Roman" w:cs="Times New Roman"/>
          <w:sz w:val="22"/>
          <w:szCs w:val="22"/>
          <w:lang w:eastAsia="ar-SA"/>
        </w:rPr>
      </w:pPr>
    </w:p>
    <w:p w:rsidR="00A519F7" w:rsidRPr="00402F55" w:rsidRDefault="00A519F7" w:rsidP="00F643A7">
      <w:pPr>
        <w:widowControl w:val="0"/>
        <w:suppressAutoHyphens/>
        <w:spacing w:after="120" w:line="288" w:lineRule="auto"/>
        <w:contextualSpacing/>
        <w:jc w:val="center"/>
        <w:rPr>
          <w:rFonts w:eastAsia="Times New Roman" w:cs="Times New Roman"/>
          <w:sz w:val="22"/>
          <w:szCs w:val="22"/>
          <w:lang w:eastAsia="ar-SA"/>
        </w:rPr>
      </w:pPr>
    </w:p>
    <w:p w:rsidR="00392ABA" w:rsidRPr="00402F55" w:rsidRDefault="00392ABA" w:rsidP="00392ABA">
      <w:pPr>
        <w:widowControl w:val="0"/>
        <w:suppressAutoHyphens/>
        <w:spacing w:after="120" w:line="240" w:lineRule="auto"/>
        <w:contextualSpacing/>
        <w:jc w:val="both"/>
        <w:rPr>
          <w:rFonts w:eastAsia="Times New Roman" w:cs="Times New Roman"/>
          <w:sz w:val="22"/>
          <w:szCs w:val="22"/>
          <w:lang w:eastAsia="ar-SA"/>
        </w:rPr>
      </w:pPr>
      <w:r w:rsidRPr="00402F55">
        <w:rPr>
          <w:rFonts w:eastAsia="Times New Roman" w:cs="Times New Roman"/>
          <w:sz w:val="22"/>
          <w:szCs w:val="22"/>
          <w:lang w:eastAsia="ar-SA"/>
        </w:rPr>
        <w:t>w postępowaniu o udzielenie zamówienia publicznego prowadzonego w trybie przetarg</w:t>
      </w:r>
      <w:r>
        <w:rPr>
          <w:rFonts w:eastAsia="Times New Roman" w:cs="Times New Roman"/>
          <w:sz w:val="22"/>
          <w:szCs w:val="22"/>
          <w:lang w:eastAsia="ar-SA"/>
        </w:rPr>
        <w:t>u nieograniczonego o wartości poniżej kwot określonych w</w:t>
      </w:r>
      <w:r w:rsidRPr="00402F55">
        <w:rPr>
          <w:rFonts w:eastAsia="Times New Roman" w:cs="Times New Roman"/>
          <w:sz w:val="22"/>
          <w:szCs w:val="22"/>
          <w:lang w:eastAsia="ar-SA"/>
        </w:rPr>
        <w:t xml:space="preserve"> art. 11 ust. 8 ustawy z dnia 29 stycznia 2004 roku prawo zam</w:t>
      </w:r>
      <w:r>
        <w:rPr>
          <w:rFonts w:eastAsia="Times New Roman" w:cs="Times New Roman"/>
          <w:sz w:val="22"/>
          <w:szCs w:val="22"/>
          <w:lang w:eastAsia="ar-SA"/>
        </w:rPr>
        <w:t>ówień publicznych (tj. Dz.U. z 2019 r. poz. 1843</w:t>
      </w:r>
      <w:r w:rsidR="00946159">
        <w:rPr>
          <w:rFonts w:eastAsia="Times New Roman" w:cs="Times New Roman"/>
          <w:sz w:val="22"/>
          <w:szCs w:val="22"/>
          <w:lang w:eastAsia="ar-SA"/>
        </w:rPr>
        <w:t xml:space="preserve"> ze zm.</w:t>
      </w:r>
      <w:r w:rsidRPr="00402F55">
        <w:rPr>
          <w:rFonts w:eastAsia="Times New Roman" w:cs="Times New Roman"/>
          <w:sz w:val="22"/>
          <w:szCs w:val="22"/>
          <w:lang w:eastAsia="ar-SA"/>
        </w:rPr>
        <w:t xml:space="preserve">) </w:t>
      </w:r>
    </w:p>
    <w:p w:rsidR="00392ABA" w:rsidRPr="00402F55" w:rsidRDefault="00392ABA" w:rsidP="00392ABA">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392ABA" w:rsidRPr="001E4E5D" w:rsidRDefault="00392ABA" w:rsidP="00392ABA">
      <w:pPr>
        <w:shd w:val="clear" w:color="auto" w:fill="FFFFFF"/>
        <w:tabs>
          <w:tab w:val="left" w:pos="2055"/>
        </w:tabs>
        <w:suppressAutoHyphens/>
        <w:spacing w:after="120" w:line="288" w:lineRule="auto"/>
        <w:contextualSpacing/>
        <w:jc w:val="center"/>
        <w:rPr>
          <w:rFonts w:eastAsia="Times New Roman" w:cs="Times New Roman"/>
          <w:b/>
          <w:sz w:val="24"/>
          <w:szCs w:val="24"/>
          <w:u w:val="single"/>
        </w:rPr>
      </w:pPr>
      <w:r w:rsidRPr="001E4E5D">
        <w:rPr>
          <w:rFonts w:eastAsia="Times New Roman" w:cs="Times New Roman"/>
          <w:b/>
          <w:sz w:val="24"/>
          <w:szCs w:val="24"/>
          <w:u w:val="single"/>
        </w:rPr>
        <w:t>Przetarg nieograniczony pn.</w:t>
      </w:r>
    </w:p>
    <w:p w:rsidR="00392ABA" w:rsidRDefault="00392ABA" w:rsidP="00392ABA">
      <w:pPr>
        <w:jc w:val="both"/>
        <w:rPr>
          <w:rFonts w:eastAsia="Times New Roman" w:cs="Times New Roman"/>
          <w:b/>
          <w:caps/>
          <w:sz w:val="24"/>
          <w:szCs w:val="24"/>
        </w:rPr>
      </w:pPr>
    </w:p>
    <w:p w:rsidR="008E3240" w:rsidRDefault="008E3240" w:rsidP="008E3240">
      <w:pPr>
        <w:jc w:val="both"/>
        <w:rPr>
          <w:rFonts w:eastAsia="Times New Roman" w:cs="Times New Roman"/>
          <w:b/>
          <w:caps/>
          <w:sz w:val="24"/>
          <w:szCs w:val="24"/>
        </w:rPr>
      </w:pPr>
    </w:p>
    <w:p w:rsidR="00946159" w:rsidRDefault="00946159" w:rsidP="008E3240">
      <w:pPr>
        <w:jc w:val="both"/>
        <w:rPr>
          <w:rFonts w:eastAsia="Times New Roman" w:cs="Times New Roman"/>
          <w:b/>
          <w:caps/>
          <w:sz w:val="24"/>
          <w:szCs w:val="24"/>
        </w:rPr>
      </w:pPr>
      <w:r>
        <w:rPr>
          <w:rFonts w:eastAsia="Times New Roman" w:cs="Times New Roman"/>
          <w:b/>
          <w:caps/>
          <w:sz w:val="24"/>
          <w:szCs w:val="24"/>
        </w:rPr>
        <w:t xml:space="preserve">Budowa oświetlenia ulicznego drogi wojewódzkiej  nr 865 Jarosław  </w:t>
      </w:r>
    </w:p>
    <w:p w:rsidR="008E3240" w:rsidRDefault="00946159" w:rsidP="008E3240">
      <w:pPr>
        <w:jc w:val="both"/>
        <w:rPr>
          <w:rFonts w:eastAsia="Times New Roman" w:cs="Times New Roman"/>
          <w:b/>
          <w:caps/>
          <w:sz w:val="24"/>
          <w:szCs w:val="24"/>
        </w:rPr>
      </w:pPr>
      <w:r>
        <w:rPr>
          <w:rFonts w:eastAsia="Times New Roman" w:cs="Times New Roman"/>
          <w:b/>
          <w:caps/>
          <w:sz w:val="24"/>
          <w:szCs w:val="24"/>
        </w:rPr>
        <w:t xml:space="preserve">      – Bełżec  w miejscowo</w:t>
      </w:r>
      <w:r w:rsidR="00714FFA">
        <w:rPr>
          <w:rFonts w:eastAsia="Times New Roman" w:cs="Times New Roman"/>
          <w:b/>
          <w:caps/>
          <w:sz w:val="24"/>
          <w:szCs w:val="24"/>
        </w:rPr>
        <w:t>ści Ryszkowa Wola i Wólka Zapało</w:t>
      </w:r>
      <w:r>
        <w:rPr>
          <w:rFonts w:eastAsia="Times New Roman" w:cs="Times New Roman"/>
          <w:b/>
          <w:caps/>
          <w:sz w:val="24"/>
          <w:szCs w:val="24"/>
        </w:rPr>
        <w:t>wska</w:t>
      </w:r>
    </w:p>
    <w:p w:rsidR="00D352BB" w:rsidRPr="00392ABA" w:rsidRDefault="00946159" w:rsidP="00392ABA">
      <w:pPr>
        <w:rPr>
          <w:b/>
          <w:sz w:val="28"/>
          <w:szCs w:val="28"/>
        </w:rPr>
      </w:pPr>
      <w:r>
        <w:rPr>
          <w:b/>
          <w:sz w:val="28"/>
          <w:szCs w:val="28"/>
        </w:rPr>
        <w:t xml:space="preserve">      </w:t>
      </w:r>
    </w:p>
    <w:p w:rsidR="00695EBE" w:rsidRPr="00402F55" w:rsidRDefault="00695EBE" w:rsidP="00402F55">
      <w:pPr>
        <w:shd w:val="clear" w:color="auto" w:fill="FFFFFF"/>
        <w:tabs>
          <w:tab w:val="left" w:pos="2055"/>
        </w:tabs>
        <w:suppressAutoHyphens/>
        <w:spacing w:after="120" w:line="240" w:lineRule="auto"/>
        <w:contextualSpacing/>
        <w:jc w:val="center"/>
        <w:rPr>
          <w:rFonts w:eastAsia="Times New Roman" w:cs="Times New Roman"/>
          <w:sz w:val="28"/>
          <w:szCs w:val="28"/>
        </w:rPr>
      </w:pPr>
    </w:p>
    <w:p w:rsidR="00F643A7" w:rsidRDefault="00F643A7"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Pr="00402F5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F643A7" w:rsidRPr="00402F55" w:rsidRDefault="00F643A7" w:rsidP="00F643A7">
      <w:pPr>
        <w:suppressAutoHyphens/>
        <w:spacing w:after="120" w:line="288" w:lineRule="auto"/>
        <w:contextualSpacing/>
        <w:jc w:val="center"/>
        <w:rPr>
          <w:rFonts w:eastAsia="Times New Roman" w:cs="Times New Roman"/>
          <w:b/>
          <w:sz w:val="22"/>
          <w:szCs w:val="22"/>
          <w:u w:val="single"/>
          <w:lang w:eastAsia="ar-SA"/>
        </w:rPr>
      </w:pPr>
      <w:r w:rsidRPr="00402F55">
        <w:rPr>
          <w:rFonts w:eastAsia="Times New Roman" w:cs="Times New Roman"/>
          <w:sz w:val="22"/>
          <w:szCs w:val="22"/>
          <w:u w:val="single"/>
          <w:lang w:eastAsia="ar-SA"/>
        </w:rPr>
        <w:t>Zatwierdzam:</w:t>
      </w:r>
    </w:p>
    <w:p w:rsidR="00F643A7" w:rsidRPr="00402F55" w:rsidRDefault="00BF6AEE" w:rsidP="00F643A7">
      <w:pPr>
        <w:suppressAutoHyphens/>
        <w:spacing w:after="120" w:line="288" w:lineRule="auto"/>
        <w:contextualSpacing/>
        <w:jc w:val="center"/>
        <w:rPr>
          <w:rFonts w:eastAsia="Times New Roman" w:cs="Times New Roman"/>
          <w:b/>
          <w:i/>
          <w:sz w:val="22"/>
          <w:szCs w:val="22"/>
          <w:lang w:eastAsia="ar-SA"/>
        </w:rPr>
      </w:pPr>
      <w:r>
        <w:rPr>
          <w:rFonts w:eastAsia="Times New Roman" w:cs="Times New Roman"/>
          <w:b/>
          <w:i/>
          <w:sz w:val="22"/>
          <w:szCs w:val="22"/>
          <w:lang w:eastAsia="ar-SA"/>
        </w:rPr>
        <w:t>Wójt Gminy Wiązownica</w:t>
      </w:r>
    </w:p>
    <w:p w:rsidR="00F643A7" w:rsidRPr="00402F55" w:rsidRDefault="00BF6AEE" w:rsidP="007F56A5">
      <w:pPr>
        <w:suppressAutoHyphens/>
        <w:spacing w:after="120" w:line="288" w:lineRule="auto"/>
        <w:contextualSpacing/>
        <w:jc w:val="center"/>
        <w:rPr>
          <w:rFonts w:eastAsia="Times New Roman" w:cs="Times New Roman"/>
          <w:i/>
          <w:sz w:val="22"/>
          <w:szCs w:val="22"/>
          <w:lang w:eastAsia="ar-SA"/>
        </w:rPr>
      </w:pPr>
      <w:r>
        <w:rPr>
          <w:rFonts w:eastAsia="Times New Roman" w:cs="Times New Roman"/>
          <w:i/>
          <w:sz w:val="22"/>
          <w:szCs w:val="22"/>
          <w:lang w:eastAsia="ar-SA"/>
        </w:rPr>
        <w:t xml:space="preserve">Marian Jerzy </w:t>
      </w:r>
      <w:proofErr w:type="spellStart"/>
      <w:r>
        <w:rPr>
          <w:rFonts w:eastAsia="Times New Roman" w:cs="Times New Roman"/>
          <w:i/>
          <w:sz w:val="22"/>
          <w:szCs w:val="22"/>
          <w:lang w:eastAsia="ar-SA"/>
        </w:rPr>
        <w:t>Ryznar</w:t>
      </w:r>
      <w:proofErr w:type="spellEnd"/>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402F55">
        <w:rPr>
          <w:rFonts w:eastAsia="Times New Roman" w:cs="Times New Roman"/>
          <w:i/>
          <w:sz w:val="16"/>
          <w:szCs w:val="16"/>
          <w:lang w:eastAsia="ar-SA"/>
        </w:rPr>
        <w:t>(podpis na oryginale)</w:t>
      </w:r>
    </w:p>
    <w:p w:rsidR="00F643A7" w:rsidRPr="00402F55" w:rsidRDefault="00F643A7" w:rsidP="00F643A7">
      <w:pPr>
        <w:suppressAutoHyphens/>
        <w:spacing w:after="120" w:line="288" w:lineRule="auto"/>
        <w:contextualSpacing/>
        <w:jc w:val="center"/>
        <w:rPr>
          <w:rFonts w:eastAsia="Times New Roman" w:cs="Times New Roman"/>
          <w:b/>
          <w:sz w:val="22"/>
          <w:szCs w:val="22"/>
          <w:lang w:eastAsia="ar-SA"/>
        </w:rPr>
      </w:pPr>
    </w:p>
    <w:p w:rsidR="00F643A7" w:rsidRDefault="00F643A7"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3B26C8">
      <w:pPr>
        <w:suppressAutoHyphens/>
        <w:spacing w:after="120" w:line="288" w:lineRule="auto"/>
        <w:contextualSpacing/>
        <w:rPr>
          <w:rFonts w:eastAsia="Times New Roman" w:cs="Times New Roman"/>
          <w:b/>
          <w:sz w:val="22"/>
          <w:szCs w:val="22"/>
          <w:lang w:eastAsia="ar-SA"/>
        </w:rPr>
      </w:pPr>
    </w:p>
    <w:p w:rsidR="00392ABA" w:rsidRDefault="00392ABA" w:rsidP="003B26C8">
      <w:pPr>
        <w:suppressAutoHyphens/>
        <w:spacing w:after="120" w:line="288" w:lineRule="auto"/>
        <w:contextualSpacing/>
        <w:rPr>
          <w:rFonts w:eastAsia="Times New Roman" w:cs="Times New Roman"/>
          <w:b/>
          <w:sz w:val="22"/>
          <w:szCs w:val="22"/>
          <w:lang w:eastAsia="ar-SA"/>
        </w:rPr>
      </w:pPr>
    </w:p>
    <w:p w:rsidR="00392ABA" w:rsidRDefault="00392ABA" w:rsidP="003B26C8">
      <w:pPr>
        <w:suppressAutoHyphens/>
        <w:spacing w:after="120" w:line="288" w:lineRule="auto"/>
        <w:contextualSpacing/>
        <w:rPr>
          <w:rFonts w:eastAsia="Times New Roman" w:cs="Times New Roman"/>
          <w:b/>
          <w:sz w:val="22"/>
          <w:szCs w:val="22"/>
          <w:lang w:eastAsia="ar-SA"/>
        </w:rPr>
      </w:pPr>
    </w:p>
    <w:p w:rsidR="00A519F7" w:rsidRDefault="00A519F7" w:rsidP="003B26C8">
      <w:pPr>
        <w:suppressAutoHyphens/>
        <w:spacing w:after="120" w:line="288" w:lineRule="auto"/>
        <w:contextualSpacing/>
        <w:rPr>
          <w:rFonts w:eastAsia="Times New Roman" w:cs="Times New Roman"/>
          <w:b/>
          <w:sz w:val="22"/>
          <w:szCs w:val="22"/>
          <w:lang w:eastAsia="ar-SA"/>
        </w:rPr>
      </w:pPr>
    </w:p>
    <w:p w:rsidR="0079617E" w:rsidRPr="00DD5DE8" w:rsidRDefault="00F643A7" w:rsidP="00DD5DE8">
      <w:pPr>
        <w:suppressAutoHyphens/>
        <w:spacing w:after="120" w:line="288" w:lineRule="auto"/>
        <w:contextualSpacing/>
        <w:jc w:val="center"/>
        <w:rPr>
          <w:rFonts w:eastAsia="Times New Roman" w:cs="Times New Roman"/>
          <w:sz w:val="22"/>
          <w:szCs w:val="22"/>
          <w:lang w:eastAsia="ar-SA"/>
        </w:rPr>
      </w:pPr>
      <w:r w:rsidRPr="00992F95">
        <w:rPr>
          <w:rFonts w:eastAsia="Times New Roman" w:cs="Times New Roman"/>
          <w:sz w:val="22"/>
          <w:szCs w:val="22"/>
          <w:lang w:eastAsia="ar-SA"/>
        </w:rPr>
        <w:t xml:space="preserve">Wiązownica, </w:t>
      </w:r>
      <w:r w:rsidR="009C4797">
        <w:rPr>
          <w:rFonts w:eastAsia="Times New Roman" w:cs="Times New Roman"/>
          <w:sz w:val="22"/>
          <w:szCs w:val="22"/>
          <w:lang w:eastAsia="ar-SA"/>
        </w:rPr>
        <w:t>03</w:t>
      </w:r>
      <w:r w:rsidR="00714FFA">
        <w:rPr>
          <w:rFonts w:eastAsia="Times New Roman" w:cs="Times New Roman"/>
          <w:sz w:val="22"/>
          <w:szCs w:val="22"/>
          <w:lang w:eastAsia="ar-SA"/>
        </w:rPr>
        <w:t>.11</w:t>
      </w:r>
      <w:r w:rsidR="007F56A5" w:rsidRPr="00992F95">
        <w:rPr>
          <w:rFonts w:eastAsia="Times New Roman" w:cs="Times New Roman"/>
          <w:sz w:val="22"/>
          <w:szCs w:val="22"/>
          <w:lang w:eastAsia="ar-SA"/>
        </w:rPr>
        <w:t>.</w:t>
      </w:r>
      <w:r w:rsidR="00392ABA">
        <w:rPr>
          <w:rFonts w:eastAsia="Times New Roman" w:cs="Times New Roman"/>
          <w:sz w:val="22"/>
          <w:szCs w:val="22"/>
          <w:lang w:eastAsia="ar-SA"/>
        </w:rPr>
        <w:t>2020</w:t>
      </w:r>
      <w:r w:rsidR="008470E9">
        <w:rPr>
          <w:rFonts w:eastAsia="Times New Roman" w:cs="Times New Roman"/>
          <w:sz w:val="22"/>
          <w:szCs w:val="22"/>
          <w:lang w:eastAsia="ar-SA"/>
        </w:rPr>
        <w:t xml:space="preserve"> r</w:t>
      </w: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3B26C8" w:rsidRDefault="003B26C8"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w:t>
      </w: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 xml:space="preserve">Informacje </w:t>
      </w:r>
      <w:r w:rsidR="00D51ED6">
        <w:rPr>
          <w:rFonts w:eastAsia="Times New Roman" w:cs="Times New Roman"/>
          <w:b/>
          <w:smallCaps/>
          <w:sz w:val="24"/>
          <w:szCs w:val="24"/>
          <w:lang w:eastAsia="ar-SA"/>
        </w:rPr>
        <w:t xml:space="preserve">ogólne i </w:t>
      </w:r>
      <w:r w:rsidRPr="00D51ED6">
        <w:rPr>
          <w:rFonts w:eastAsia="Times New Roman" w:cs="Times New Roman"/>
          <w:b/>
          <w:smallCaps/>
          <w:sz w:val="24"/>
          <w:szCs w:val="24"/>
          <w:lang w:eastAsia="ar-SA"/>
        </w:rPr>
        <w:t>wprowadzające</w:t>
      </w:r>
    </w:p>
    <w:p w:rsidR="007F56A5" w:rsidRDefault="007F56A5" w:rsidP="00F643A7">
      <w:pPr>
        <w:spacing w:line="240" w:lineRule="auto"/>
        <w:rPr>
          <w:rFonts w:eastAsia="Times New Roman" w:cs="Times New Roman"/>
          <w:b/>
          <w:sz w:val="20"/>
          <w:szCs w:val="20"/>
          <w:lang w:eastAsia="ar-SA"/>
        </w:rPr>
      </w:pPr>
    </w:p>
    <w:p w:rsidR="00D91034" w:rsidRPr="00402F55" w:rsidRDefault="00D91034" w:rsidP="00F643A7">
      <w:pPr>
        <w:spacing w:line="240" w:lineRule="auto"/>
        <w:rPr>
          <w:rFonts w:eastAsia="Times New Roman" w:cs="Times New Roman"/>
          <w:b/>
          <w:sz w:val="20"/>
          <w:szCs w:val="20"/>
          <w:lang w:eastAsia="ar-SA"/>
        </w:rPr>
      </w:pPr>
    </w:p>
    <w:p w:rsidR="00F643A7" w:rsidRPr="008007BB" w:rsidRDefault="00E878AF" w:rsidP="00507AA6">
      <w:pPr>
        <w:widowControl w:val="0"/>
        <w:numPr>
          <w:ilvl w:val="1"/>
          <w:numId w:val="7"/>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Pr>
          <w:rFonts w:eastAsia="Times New Roman" w:cs="Times New Roman"/>
          <w:sz w:val="22"/>
          <w:szCs w:val="22"/>
          <w:lang w:eastAsia="ar-SA"/>
        </w:rPr>
        <w:t xml:space="preserve">  </w:t>
      </w:r>
      <w:r w:rsidR="00F643A7" w:rsidRPr="00402F55">
        <w:rPr>
          <w:rFonts w:eastAsia="Times New Roman" w:cs="Times New Roman"/>
          <w:sz w:val="22"/>
          <w:szCs w:val="22"/>
          <w:lang w:eastAsia="ar-SA"/>
        </w:rPr>
        <w:t>Dane Zamawiającego:</w:t>
      </w:r>
    </w:p>
    <w:p w:rsidR="008007BB" w:rsidRPr="00A26B27" w:rsidRDefault="00E878AF" w:rsidP="00507AA6">
      <w:pPr>
        <w:shd w:val="clear" w:color="auto" w:fill="FFFFFF"/>
        <w:suppressAutoHyphens/>
        <w:spacing w:after="120" w:line="240" w:lineRule="auto"/>
        <w:contextualSpacing/>
        <w:rPr>
          <w:rFonts w:eastAsia="Times New Roman" w:cs="Times New Roman"/>
          <w:b/>
          <w:sz w:val="22"/>
          <w:szCs w:val="22"/>
        </w:rPr>
      </w:pPr>
      <w:r>
        <w:rPr>
          <w:sz w:val="22"/>
          <w:szCs w:val="22"/>
          <w:lang w:eastAsia="ar-SA"/>
        </w:rPr>
        <w:t xml:space="preserve">  </w:t>
      </w:r>
      <w:r w:rsidR="00A26B27">
        <w:rPr>
          <w:sz w:val="22"/>
          <w:szCs w:val="22"/>
          <w:lang w:eastAsia="ar-SA"/>
        </w:rPr>
        <w:t xml:space="preserve">      </w:t>
      </w:r>
      <w:r w:rsidR="00A26B27">
        <w:rPr>
          <w:sz w:val="22"/>
          <w:szCs w:val="22"/>
          <w:lang w:eastAsia="ar-SA"/>
        </w:rPr>
        <w:tab/>
      </w:r>
      <w:r w:rsidRPr="00402F55">
        <w:rPr>
          <w:sz w:val="22"/>
          <w:szCs w:val="22"/>
          <w:lang w:eastAsia="ar-SA"/>
        </w:rPr>
        <w:t>Nazwa</w:t>
      </w:r>
      <w:r w:rsidR="00426D11">
        <w:rPr>
          <w:sz w:val="22"/>
          <w:szCs w:val="22"/>
          <w:lang w:eastAsia="ar-SA"/>
        </w:rPr>
        <w:tab/>
      </w:r>
      <w:r w:rsidR="00426D11">
        <w:rPr>
          <w:sz w:val="22"/>
          <w:szCs w:val="22"/>
          <w:lang w:eastAsia="ar-SA"/>
        </w:rPr>
        <w:tab/>
      </w:r>
      <w:r w:rsidR="00426D11">
        <w:rPr>
          <w:sz w:val="22"/>
          <w:szCs w:val="22"/>
          <w:lang w:eastAsia="ar-SA"/>
        </w:rPr>
        <w:tab/>
      </w:r>
      <w:r w:rsidR="00426D11">
        <w:rPr>
          <w:sz w:val="22"/>
          <w:szCs w:val="22"/>
          <w:lang w:eastAsia="ar-SA"/>
        </w:rPr>
        <w:tab/>
      </w:r>
      <w:r w:rsidR="000E407F">
        <w:rPr>
          <w:rFonts w:eastAsia="Times New Roman" w:cs="Times New Roman"/>
          <w:b/>
          <w:sz w:val="22"/>
          <w:szCs w:val="22"/>
        </w:rPr>
        <w:t>Gmina</w:t>
      </w:r>
      <w:r w:rsidR="00A26B27" w:rsidRPr="00A26B27">
        <w:rPr>
          <w:rFonts w:eastAsia="Times New Roman" w:cs="Times New Roman"/>
          <w:b/>
          <w:sz w:val="22"/>
          <w:szCs w:val="22"/>
        </w:rPr>
        <w:t xml:space="preserve"> Wiązownica</w:t>
      </w:r>
    </w:p>
    <w:p w:rsidR="00E878AF" w:rsidRPr="00402F55" w:rsidRDefault="00E878AF" w:rsidP="00507AA6">
      <w:pPr>
        <w:suppressAutoHyphens/>
        <w:spacing w:line="240" w:lineRule="auto"/>
        <w:ind w:left="34" w:firstLine="533"/>
        <w:contextualSpacing/>
        <w:jc w:val="both"/>
        <w:rPr>
          <w:spacing w:val="1"/>
          <w:sz w:val="22"/>
          <w:szCs w:val="22"/>
          <w:lang w:eastAsia="ar-SA"/>
        </w:rPr>
      </w:pPr>
      <w:r>
        <w:rPr>
          <w:sz w:val="22"/>
          <w:szCs w:val="22"/>
          <w:lang w:eastAsia="ar-SA"/>
        </w:rPr>
        <w:t xml:space="preserve">  </w:t>
      </w:r>
      <w:r w:rsidRPr="00402F55">
        <w:rPr>
          <w:sz w:val="22"/>
          <w:szCs w:val="22"/>
          <w:lang w:eastAsia="ar-SA"/>
        </w:rPr>
        <w:t>Adres</w:t>
      </w:r>
      <w:r>
        <w:rPr>
          <w:sz w:val="22"/>
          <w:szCs w:val="22"/>
          <w:lang w:eastAsia="ar-SA"/>
        </w:rPr>
        <w:tab/>
      </w:r>
      <w:r>
        <w:rPr>
          <w:sz w:val="22"/>
          <w:szCs w:val="22"/>
          <w:lang w:eastAsia="ar-SA"/>
        </w:rPr>
        <w:tab/>
      </w:r>
      <w:r>
        <w:rPr>
          <w:sz w:val="22"/>
          <w:szCs w:val="22"/>
          <w:lang w:eastAsia="ar-SA"/>
        </w:rPr>
        <w:tab/>
        <w:t xml:space="preserve">           </w:t>
      </w:r>
      <w:r w:rsidR="00426D11">
        <w:rPr>
          <w:sz w:val="22"/>
          <w:szCs w:val="22"/>
          <w:lang w:eastAsia="ar-SA"/>
        </w:rPr>
        <w:tab/>
      </w:r>
      <w:r w:rsidRPr="00E878AF">
        <w:rPr>
          <w:b/>
          <w:spacing w:val="1"/>
          <w:sz w:val="22"/>
          <w:szCs w:val="22"/>
          <w:lang w:eastAsia="ar-SA"/>
        </w:rPr>
        <w:t>Urząd Gminy w Wiązownicy</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Pr>
          <w:spacing w:val="1"/>
          <w:sz w:val="22"/>
          <w:szCs w:val="22"/>
          <w:lang w:eastAsia="ar-SA"/>
        </w:rPr>
        <w:t xml:space="preserve">  </w:t>
      </w:r>
      <w:r w:rsidR="00426D11">
        <w:rPr>
          <w:spacing w:val="1"/>
          <w:sz w:val="22"/>
          <w:szCs w:val="22"/>
          <w:lang w:eastAsia="ar-SA"/>
        </w:rPr>
        <w:tab/>
      </w:r>
      <w:r w:rsidRPr="00E878AF">
        <w:rPr>
          <w:b/>
          <w:spacing w:val="1"/>
          <w:sz w:val="22"/>
          <w:szCs w:val="22"/>
          <w:lang w:eastAsia="ar-SA"/>
        </w:rPr>
        <w:t>ul. Warszawska 15, 37-522 Wiązownica</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sidRPr="00E878AF">
        <w:rPr>
          <w:b/>
          <w:spacing w:val="1"/>
          <w:sz w:val="22"/>
          <w:szCs w:val="22"/>
          <w:lang w:eastAsia="ar-SA"/>
        </w:rPr>
        <w:t xml:space="preserve">  </w:t>
      </w:r>
      <w:r w:rsidR="00426D11">
        <w:rPr>
          <w:b/>
          <w:spacing w:val="1"/>
          <w:sz w:val="22"/>
          <w:szCs w:val="22"/>
          <w:lang w:eastAsia="ar-SA"/>
        </w:rPr>
        <w:tab/>
      </w:r>
      <w:r w:rsidRPr="00E878AF">
        <w:rPr>
          <w:b/>
          <w:spacing w:val="1"/>
          <w:sz w:val="22"/>
          <w:szCs w:val="22"/>
          <w:lang w:eastAsia="ar-SA"/>
        </w:rPr>
        <w:t>woj. podkarpackie</w:t>
      </w:r>
    </w:p>
    <w:p w:rsidR="00E878AF" w:rsidRPr="00E878AF" w:rsidRDefault="00E878AF" w:rsidP="00507AA6">
      <w:pPr>
        <w:widowControl w:val="0"/>
        <w:suppressAutoHyphens/>
        <w:autoSpaceDE w:val="0"/>
        <w:autoSpaceDN w:val="0"/>
        <w:adjustRightInd w:val="0"/>
        <w:spacing w:before="240" w:after="120" w:line="240" w:lineRule="auto"/>
        <w:ind w:left="3540" w:right="11"/>
        <w:contextualSpacing/>
        <w:jc w:val="both"/>
        <w:rPr>
          <w:rFonts w:eastAsia="Times New Roman" w:cs="Times New Roman"/>
          <w:b/>
          <w:sz w:val="22"/>
          <w:szCs w:val="22"/>
          <w:lang w:eastAsia="ar-SA"/>
        </w:rPr>
      </w:pPr>
      <w:r w:rsidRPr="00E878AF">
        <w:rPr>
          <w:b/>
          <w:spacing w:val="1"/>
          <w:sz w:val="22"/>
          <w:szCs w:val="22"/>
          <w:lang w:eastAsia="ar-SA"/>
        </w:rPr>
        <w:t>powiat jarosławski</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Telefon</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tel.  + 48 (16) 622 36 31</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Faks</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fax. + 48 (16) 622 36 32</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Poczta elektroniczna</w:t>
      </w:r>
      <w:r>
        <w:rPr>
          <w:sz w:val="22"/>
          <w:szCs w:val="22"/>
          <w:lang w:eastAsia="ar-SA"/>
        </w:rPr>
        <w:tab/>
      </w:r>
      <w:r>
        <w:rPr>
          <w:sz w:val="22"/>
          <w:szCs w:val="22"/>
          <w:lang w:eastAsia="ar-SA"/>
        </w:rPr>
        <w:tab/>
      </w:r>
      <w:hyperlink r:id="rId9" w:history="1">
        <w:r w:rsidRPr="00E878AF">
          <w:rPr>
            <w:b/>
            <w:spacing w:val="1"/>
            <w:sz w:val="22"/>
            <w:szCs w:val="22"/>
            <w:lang w:eastAsia="ar-SA"/>
          </w:rPr>
          <w:t>sekretariat@wiazownica.com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NIP Gminy</w:t>
      </w:r>
      <w:r>
        <w:rPr>
          <w:sz w:val="22"/>
          <w:szCs w:val="22"/>
          <w:lang w:eastAsia="ar-SA"/>
        </w:rPr>
        <w:tab/>
      </w:r>
      <w:r>
        <w:rPr>
          <w:sz w:val="22"/>
          <w:szCs w:val="22"/>
          <w:lang w:eastAsia="ar-SA"/>
        </w:rPr>
        <w:tab/>
      </w:r>
      <w:r>
        <w:rPr>
          <w:sz w:val="22"/>
          <w:szCs w:val="22"/>
          <w:lang w:eastAsia="ar-SA"/>
        </w:rPr>
        <w:tab/>
      </w:r>
      <w:r w:rsidR="000E407F">
        <w:rPr>
          <w:b/>
          <w:spacing w:val="1"/>
          <w:sz w:val="22"/>
          <w:szCs w:val="22"/>
          <w:lang w:eastAsia="ar-SA"/>
        </w:rPr>
        <w:t>792 20 31 567</w:t>
      </w:r>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REGON Gminy</w:t>
      </w:r>
      <w:r w:rsidR="00992F95">
        <w:rPr>
          <w:sz w:val="22"/>
          <w:szCs w:val="22"/>
          <w:lang w:eastAsia="ar-SA"/>
        </w:rPr>
        <w:tab/>
      </w:r>
      <w:r w:rsidR="00992F95">
        <w:rPr>
          <w:sz w:val="22"/>
          <w:szCs w:val="22"/>
          <w:lang w:eastAsia="ar-SA"/>
        </w:rPr>
        <w:tab/>
      </w:r>
      <w:r w:rsidR="000E407F">
        <w:rPr>
          <w:b/>
          <w:spacing w:val="1"/>
          <w:sz w:val="22"/>
          <w:szCs w:val="22"/>
          <w:lang w:eastAsia="ar-SA"/>
        </w:rPr>
        <w:t>650900364</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Strona internetowa</w:t>
      </w:r>
      <w:r>
        <w:rPr>
          <w:sz w:val="22"/>
          <w:szCs w:val="22"/>
          <w:lang w:eastAsia="ar-SA"/>
        </w:rPr>
        <w:tab/>
      </w:r>
      <w:r>
        <w:rPr>
          <w:sz w:val="22"/>
          <w:szCs w:val="22"/>
          <w:lang w:eastAsia="ar-SA"/>
        </w:rPr>
        <w:tab/>
      </w:r>
      <w:hyperlink r:id="rId10" w:history="1">
        <w:r w:rsidRPr="00E878AF">
          <w:rPr>
            <w:b/>
            <w:spacing w:val="1"/>
            <w:sz w:val="22"/>
            <w:szCs w:val="22"/>
            <w:lang w:eastAsia="ar-SA"/>
          </w:rPr>
          <w:t>www.wiazownica.com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BIP</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bip.wiazownica.com</w:t>
      </w:r>
    </w:p>
    <w:p w:rsidR="00E878AF" w:rsidRDefault="00E878AF" w:rsidP="00507AA6">
      <w:pPr>
        <w:suppressAutoHyphens/>
        <w:spacing w:line="240" w:lineRule="auto"/>
        <w:ind w:left="34" w:firstLine="674"/>
        <w:contextualSpacing/>
        <w:jc w:val="both"/>
        <w:rPr>
          <w:sz w:val="22"/>
          <w:szCs w:val="22"/>
          <w:lang w:eastAsia="ar-SA"/>
        </w:rPr>
      </w:pPr>
      <w:r w:rsidRPr="00402F55">
        <w:rPr>
          <w:sz w:val="22"/>
          <w:szCs w:val="22"/>
          <w:lang w:eastAsia="ar-SA"/>
        </w:rPr>
        <w:t xml:space="preserve">Znak (numer referencyjny) </w:t>
      </w:r>
    </w:p>
    <w:p w:rsidR="00E878AF" w:rsidRPr="00402F55" w:rsidRDefault="00E878AF" w:rsidP="00507AA6">
      <w:pPr>
        <w:suppressAutoHyphens/>
        <w:spacing w:line="240" w:lineRule="auto"/>
        <w:ind w:left="34" w:firstLine="674"/>
        <w:contextualSpacing/>
        <w:jc w:val="both"/>
        <w:rPr>
          <w:spacing w:val="1"/>
          <w:sz w:val="22"/>
          <w:szCs w:val="22"/>
          <w:lang w:eastAsia="ar-SA"/>
        </w:rPr>
      </w:pPr>
      <w:r w:rsidRPr="00402F55">
        <w:rPr>
          <w:sz w:val="22"/>
          <w:szCs w:val="22"/>
          <w:lang w:eastAsia="ar-SA"/>
        </w:rPr>
        <w:t>postepowania</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sidR="00992F95">
        <w:rPr>
          <w:spacing w:val="1"/>
          <w:sz w:val="22"/>
          <w:szCs w:val="22"/>
          <w:lang w:eastAsia="ar-SA"/>
        </w:rPr>
        <w:tab/>
      </w:r>
      <w:r w:rsidR="00303BB9" w:rsidRPr="0079617E">
        <w:rPr>
          <w:b/>
          <w:spacing w:val="1"/>
          <w:sz w:val="22"/>
          <w:szCs w:val="22"/>
          <w:lang w:eastAsia="ar-SA"/>
        </w:rPr>
        <w:t>IZ.271.</w:t>
      </w:r>
      <w:r w:rsidR="00946159">
        <w:rPr>
          <w:b/>
          <w:spacing w:val="1"/>
          <w:sz w:val="22"/>
          <w:szCs w:val="22"/>
          <w:lang w:eastAsia="ar-SA"/>
        </w:rPr>
        <w:t>13</w:t>
      </w:r>
      <w:r w:rsidR="00392ABA">
        <w:rPr>
          <w:b/>
          <w:spacing w:val="1"/>
          <w:sz w:val="22"/>
          <w:szCs w:val="22"/>
          <w:lang w:eastAsia="ar-SA"/>
        </w:rPr>
        <w:t>.2020</w:t>
      </w:r>
      <w:r w:rsidRPr="00402F55">
        <w:rPr>
          <w:spacing w:val="1"/>
          <w:sz w:val="22"/>
          <w:szCs w:val="22"/>
          <w:lang w:eastAsia="ar-SA"/>
        </w:rPr>
        <w:t xml:space="preserve"> </w:t>
      </w:r>
    </w:p>
    <w:p w:rsidR="00E878AF" w:rsidRDefault="00E878AF" w:rsidP="00E878AF">
      <w:pPr>
        <w:widowControl w:val="0"/>
        <w:suppressAutoHyphens/>
        <w:autoSpaceDE w:val="0"/>
        <w:autoSpaceDN w:val="0"/>
        <w:adjustRightInd w:val="0"/>
        <w:spacing w:before="240" w:after="120" w:line="240" w:lineRule="auto"/>
        <w:ind w:left="3540" w:right="11"/>
        <w:contextualSpacing/>
        <w:jc w:val="both"/>
        <w:rPr>
          <w:sz w:val="22"/>
          <w:szCs w:val="22"/>
          <w:lang w:eastAsia="ar-SA"/>
        </w:rPr>
      </w:pPr>
      <w:r w:rsidRPr="00402F55">
        <w:rPr>
          <w:sz w:val="22"/>
          <w:szCs w:val="22"/>
          <w:u w:val="single"/>
          <w:lang w:eastAsia="ar-SA"/>
        </w:rPr>
        <w:t>Uwaga:</w:t>
      </w:r>
      <w:r w:rsidRPr="00402F55">
        <w:rPr>
          <w:sz w:val="22"/>
          <w:szCs w:val="22"/>
          <w:lang w:eastAsia="ar-SA"/>
        </w:rPr>
        <w:t xml:space="preserve"> w korespondencji kierowanej do Zamawiającego należy posługiwać się tym znakiem</w:t>
      </w:r>
    </w:p>
    <w:p w:rsidR="00E878AF" w:rsidRPr="00DA3073" w:rsidRDefault="00E878AF" w:rsidP="00E878AF">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392ABA" w:rsidRPr="00DA3073" w:rsidRDefault="00392ABA" w:rsidP="00392ABA">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392ABA" w:rsidRPr="00DA3073" w:rsidRDefault="00392ABA" w:rsidP="00392ABA">
      <w:pPr>
        <w:pStyle w:val="Akapitzlist"/>
        <w:widowControl w:val="0"/>
        <w:numPr>
          <w:ilvl w:val="1"/>
          <w:numId w:val="7"/>
        </w:numPr>
        <w:spacing w:after="120"/>
        <w:ind w:left="567" w:hanging="567"/>
        <w:jc w:val="both"/>
        <w:rPr>
          <w:rFonts w:ascii="CG Omega" w:hAnsi="CG Omega"/>
          <w:b w:val="0"/>
          <w:sz w:val="22"/>
          <w:szCs w:val="22"/>
        </w:rPr>
      </w:pPr>
      <w:r>
        <w:rPr>
          <w:rFonts w:ascii="CG Omega" w:hAnsi="CG Omega"/>
          <w:b w:val="0"/>
          <w:sz w:val="22"/>
          <w:szCs w:val="22"/>
        </w:rPr>
        <w:t>Gmina Wiązownica</w:t>
      </w:r>
      <w:r w:rsidRPr="00DA3073">
        <w:rPr>
          <w:rFonts w:ascii="CG Omega" w:hAnsi="CG Omega"/>
          <w:b w:val="0"/>
          <w:sz w:val="22"/>
          <w:szCs w:val="22"/>
        </w:rPr>
        <w:t xml:space="preserve">, </w:t>
      </w:r>
      <w:r>
        <w:rPr>
          <w:rFonts w:ascii="CG Omega" w:hAnsi="CG Omega"/>
          <w:b w:val="0"/>
          <w:sz w:val="22"/>
          <w:szCs w:val="22"/>
        </w:rPr>
        <w:t>reprezentowana przez Wójta Gminy</w:t>
      </w:r>
      <w:r w:rsidRPr="00DA3073">
        <w:rPr>
          <w:rFonts w:ascii="CG Omega" w:hAnsi="CG Omega"/>
          <w:b w:val="0"/>
          <w:sz w:val="22"/>
          <w:szCs w:val="22"/>
        </w:rPr>
        <w:t>, zwana</w:t>
      </w:r>
      <w:r>
        <w:rPr>
          <w:rFonts w:ascii="CG Omega" w:hAnsi="CG Omega"/>
          <w:b w:val="0"/>
          <w:sz w:val="22"/>
          <w:szCs w:val="22"/>
        </w:rPr>
        <w:t xml:space="preserve"> dalej Zamawiającym zaprasza do </w:t>
      </w:r>
      <w:r w:rsidRPr="00DA3073">
        <w:rPr>
          <w:rFonts w:ascii="CG Omega" w:hAnsi="CG Omega"/>
          <w:b w:val="0"/>
          <w:sz w:val="22"/>
          <w:szCs w:val="22"/>
        </w:rPr>
        <w:t>składania ofert w postępowaniu prowadzonym w trybie przetargu nieograniczonego o szacunkowej wartości poniżej kwot określonych w art. 11 ust. 8 ustawy z dnia 29 stycznia 2004 roku prawo zam</w:t>
      </w:r>
      <w:r>
        <w:rPr>
          <w:rFonts w:ascii="CG Omega" w:hAnsi="CG Omega"/>
          <w:b w:val="0"/>
          <w:sz w:val="22"/>
          <w:szCs w:val="22"/>
        </w:rPr>
        <w:t>ówień publicznych (tj. Dz.U. z 2019 r. poz. 1843</w:t>
      </w:r>
      <w:r w:rsidR="00946159">
        <w:rPr>
          <w:rFonts w:ascii="CG Omega" w:hAnsi="CG Omega"/>
          <w:b w:val="0"/>
          <w:sz w:val="22"/>
          <w:szCs w:val="22"/>
        </w:rPr>
        <w:t xml:space="preserve"> ze zm.</w:t>
      </w:r>
      <w:r w:rsidRPr="00DA3073">
        <w:rPr>
          <w:rFonts w:ascii="CG Omega" w:hAnsi="CG Omega"/>
          <w:b w:val="0"/>
          <w:sz w:val="22"/>
          <w:szCs w:val="22"/>
        </w:rPr>
        <w:t xml:space="preserve">) </w:t>
      </w:r>
    </w:p>
    <w:p w:rsidR="00392ABA" w:rsidRPr="00946159" w:rsidRDefault="00392ABA" w:rsidP="00946159">
      <w:pPr>
        <w:pStyle w:val="Akapitzlist"/>
        <w:numPr>
          <w:ilvl w:val="1"/>
          <w:numId w:val="43"/>
        </w:numPr>
        <w:ind w:left="567" w:hanging="567"/>
        <w:jc w:val="both"/>
        <w:rPr>
          <w:rFonts w:ascii="CG Omega" w:hAnsi="CG Omega"/>
          <w:b w:val="0"/>
          <w:sz w:val="22"/>
          <w:szCs w:val="22"/>
        </w:rPr>
      </w:pPr>
      <w:r w:rsidRPr="00946159">
        <w:rPr>
          <w:rFonts w:ascii="CG Omega" w:hAnsi="CG Omega"/>
          <w:b w:val="0"/>
          <w:sz w:val="22"/>
          <w:szCs w:val="22"/>
        </w:rPr>
        <w:t>Ofertę może złożyć osoba fizyczna, osoba prawna lub jednostka organizacyjna nie posiadająca  osobowości prawnej oraz podmioty te występujące wspólnie, o ile spełniają warunki określone w ustawie Prawo zamówień publicznych oraz w niniejszej specyfikacji istotnych warunków zamówienia, zwaną dalej specyfikacją lub w skrócie SIWZ.</w:t>
      </w:r>
    </w:p>
    <w:p w:rsidR="00D91034" w:rsidRPr="00D91034" w:rsidRDefault="00392ABA" w:rsidP="00A30C4A">
      <w:pPr>
        <w:widowControl w:val="0"/>
        <w:numPr>
          <w:ilvl w:val="1"/>
          <w:numId w:val="43"/>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Postępowanie zostanie przeprowadzone na podstawie ustawy z dnia 29 stycznia 2004 r. Prawo zamówień publicznych, przepisów wykonawczych wydanych na jej podstawie, tj.</w:t>
      </w:r>
    </w:p>
    <w:p w:rsidR="00392ABA" w:rsidRPr="00DA3073" w:rsidRDefault="00392ABA" w:rsidP="00392ABA">
      <w:pPr>
        <w:widowControl w:val="0"/>
        <w:suppressAutoHyphens/>
        <w:autoSpaceDE w:val="0"/>
        <w:autoSpaceDN w:val="0"/>
        <w:adjustRightInd w:val="0"/>
        <w:spacing w:line="240" w:lineRule="auto"/>
        <w:ind w:left="1276" w:right="11" w:hanging="709"/>
        <w:contextualSpacing/>
        <w:jc w:val="both"/>
        <w:rPr>
          <w:rFonts w:eastAsia="Times New Roman" w:cs="Times New Roman"/>
          <w:sz w:val="22"/>
          <w:szCs w:val="22"/>
          <w:lang w:eastAsia="ar-SA"/>
        </w:rPr>
      </w:pPr>
      <w:r>
        <w:rPr>
          <w:rFonts w:eastAsia="Times New Roman" w:cs="Times New Roman"/>
          <w:sz w:val="22"/>
          <w:szCs w:val="22"/>
          <w:lang w:eastAsia="ar-SA"/>
        </w:rPr>
        <w:t>1.5</w:t>
      </w:r>
      <w:r w:rsidRPr="00DA3073">
        <w:rPr>
          <w:rFonts w:eastAsia="Times New Roman" w:cs="Times New Roman"/>
          <w:sz w:val="22"/>
          <w:szCs w:val="22"/>
          <w:lang w:eastAsia="ar-SA"/>
        </w:rPr>
        <w:t xml:space="preserve">.1 </w:t>
      </w:r>
      <w:r>
        <w:rPr>
          <w:rFonts w:eastAsia="Times New Roman" w:cs="Times New Roman"/>
          <w:sz w:val="22"/>
          <w:szCs w:val="22"/>
          <w:lang w:eastAsia="ar-SA"/>
        </w:rPr>
        <w:tab/>
      </w:r>
      <w:r w:rsidRPr="00DA3073">
        <w:rPr>
          <w:rFonts w:eastAsia="Times New Roman" w:cs="Times New Roman"/>
          <w:sz w:val="22"/>
          <w:szCs w:val="22"/>
          <w:lang w:eastAsia="ar-SA"/>
        </w:rPr>
        <w:t xml:space="preserve">Rozporządzenie </w:t>
      </w:r>
      <w:r>
        <w:rPr>
          <w:rFonts w:eastAsia="Times New Roman" w:cs="Times New Roman"/>
          <w:sz w:val="22"/>
          <w:szCs w:val="22"/>
          <w:lang w:eastAsia="ar-SA"/>
        </w:rPr>
        <w:t>Prezesa Rady Ministrów z dnia 16 grudnia 2019</w:t>
      </w:r>
      <w:r w:rsidRPr="00DA3073">
        <w:rPr>
          <w:rFonts w:eastAsia="Times New Roman" w:cs="Times New Roman"/>
          <w:sz w:val="22"/>
          <w:szCs w:val="22"/>
          <w:lang w:eastAsia="ar-SA"/>
        </w:rPr>
        <w:t xml:space="preserve"> r. w sprawie kwot wartości zamówień oraz konkursów, od których jest uzależniony obowiązek przekazywania ogłoszeń Urzędowi Publikacji </w:t>
      </w:r>
      <w:r>
        <w:rPr>
          <w:rFonts w:eastAsia="Times New Roman" w:cs="Times New Roman"/>
          <w:sz w:val="22"/>
          <w:szCs w:val="22"/>
          <w:lang w:eastAsia="ar-SA"/>
        </w:rPr>
        <w:t>Unii Europejskiej (Dz. U. z 2019 r., poz. 2450</w:t>
      </w:r>
      <w:r w:rsidRPr="00DA3073">
        <w:rPr>
          <w:rFonts w:eastAsia="Times New Roman" w:cs="Times New Roman"/>
          <w:sz w:val="22"/>
          <w:szCs w:val="22"/>
          <w:lang w:eastAsia="ar-SA"/>
        </w:rPr>
        <w:t>).</w:t>
      </w:r>
    </w:p>
    <w:p w:rsidR="00392ABA" w:rsidRPr="00D21120" w:rsidRDefault="00392ABA" w:rsidP="00A30C4A">
      <w:pPr>
        <w:pStyle w:val="Akapitzlist"/>
        <w:widowControl w:val="0"/>
        <w:numPr>
          <w:ilvl w:val="2"/>
          <w:numId w:val="42"/>
        </w:numPr>
        <w:autoSpaceDE w:val="0"/>
        <w:autoSpaceDN w:val="0"/>
        <w:adjustRightInd w:val="0"/>
        <w:ind w:right="11"/>
        <w:jc w:val="both"/>
        <w:rPr>
          <w:rFonts w:ascii="CG Omega" w:hAnsi="CG Omega"/>
          <w:b w:val="0"/>
          <w:sz w:val="22"/>
          <w:szCs w:val="22"/>
        </w:rPr>
      </w:pPr>
      <w:r w:rsidRPr="00D21120">
        <w:rPr>
          <w:rFonts w:ascii="CG Omega" w:hAnsi="CG Omega"/>
          <w:b w:val="0"/>
          <w:sz w:val="22"/>
          <w:szCs w:val="22"/>
        </w:rPr>
        <w:t>Rozporządzenie Prezesa Rady Ministrów z dnia 18 grudnia 2019 r. w sprawie średniego kursu złotego w stosunku do euro stanowiącego podstawę przeliczania wartości zamówień publicznych (Dz. U. z 2019 r. poz. 2453).</w:t>
      </w:r>
    </w:p>
    <w:p w:rsidR="00392ABA" w:rsidRPr="00436C14" w:rsidRDefault="00392ABA" w:rsidP="00A30C4A">
      <w:pPr>
        <w:pStyle w:val="Akapitzlist"/>
        <w:widowControl w:val="0"/>
        <w:numPr>
          <w:ilvl w:val="2"/>
          <w:numId w:val="42"/>
        </w:numPr>
        <w:autoSpaceDE w:val="0"/>
        <w:autoSpaceDN w:val="0"/>
        <w:adjustRightInd w:val="0"/>
        <w:ind w:right="11"/>
        <w:jc w:val="both"/>
        <w:rPr>
          <w:rFonts w:ascii="CG Omega" w:hAnsi="CG Omega"/>
          <w:b w:val="0"/>
          <w:sz w:val="22"/>
          <w:szCs w:val="22"/>
        </w:rPr>
      </w:pPr>
      <w:r w:rsidRPr="00436C14">
        <w:rPr>
          <w:rFonts w:ascii="CG Omega" w:hAnsi="CG Omega"/>
          <w:b w:val="0"/>
          <w:sz w:val="22"/>
          <w:szCs w:val="22"/>
        </w:rPr>
        <w:t>Rozporządzenie Ministra Rozwoju z dnia 26 lipca 2016 r. w sprawie rodzajów dokumentów, jakich może żądać zamawiający od wykonawcy w postępowaniu o</w:t>
      </w:r>
      <w:r>
        <w:rPr>
          <w:rFonts w:ascii="CG Omega" w:hAnsi="CG Omega"/>
          <w:b w:val="0"/>
          <w:sz w:val="22"/>
          <w:szCs w:val="22"/>
        </w:rPr>
        <w:t> </w:t>
      </w:r>
      <w:r w:rsidRPr="00436C14">
        <w:rPr>
          <w:rFonts w:ascii="CG Omega" w:hAnsi="CG Omega"/>
          <w:b w:val="0"/>
          <w:sz w:val="22"/>
          <w:szCs w:val="22"/>
        </w:rPr>
        <w:t>udzielenie zamówienia (Dz. U. z 2016 r. poz. 1126</w:t>
      </w:r>
      <w:r>
        <w:rPr>
          <w:rFonts w:ascii="CG Omega" w:hAnsi="CG Omega"/>
          <w:b w:val="0"/>
          <w:sz w:val="22"/>
          <w:szCs w:val="22"/>
        </w:rPr>
        <w:t xml:space="preserve"> ze zm.</w:t>
      </w:r>
      <w:r w:rsidRPr="00436C14">
        <w:rPr>
          <w:rFonts w:ascii="CG Omega" w:hAnsi="CG Omega"/>
          <w:b w:val="0"/>
          <w:sz w:val="22"/>
          <w:szCs w:val="22"/>
        </w:rPr>
        <w:t>).</w:t>
      </w:r>
    </w:p>
    <w:p w:rsidR="00392ABA" w:rsidRPr="00436C14" w:rsidRDefault="00392ABA" w:rsidP="00A30C4A">
      <w:pPr>
        <w:pStyle w:val="Akapitzlist"/>
        <w:widowControl w:val="0"/>
        <w:numPr>
          <w:ilvl w:val="2"/>
          <w:numId w:val="42"/>
        </w:numPr>
        <w:autoSpaceDE w:val="0"/>
        <w:autoSpaceDN w:val="0"/>
        <w:adjustRightInd w:val="0"/>
        <w:ind w:right="11"/>
        <w:jc w:val="both"/>
        <w:rPr>
          <w:rFonts w:ascii="CG Omega" w:hAnsi="CG Omega"/>
          <w:b w:val="0"/>
          <w:sz w:val="22"/>
          <w:szCs w:val="22"/>
        </w:rPr>
      </w:pPr>
      <w:r w:rsidRPr="00436C14">
        <w:rPr>
          <w:rFonts w:ascii="CG Omega" w:hAnsi="CG Omega"/>
          <w:b w:val="0"/>
          <w:sz w:val="22"/>
          <w:szCs w:val="22"/>
        </w:rPr>
        <w:t>Rozporządzenie Ministra Rozwoju z dnia 26 lipca 2016 r. w sprawie protokołu postępowania o udzielenie zamówienia publicznego (Dz. U. z 2016 r., poz. 1128).</w:t>
      </w:r>
    </w:p>
    <w:p w:rsidR="00392ABA" w:rsidRPr="00436C14" w:rsidRDefault="00392ABA" w:rsidP="00A30C4A">
      <w:pPr>
        <w:pStyle w:val="Akapitzlist"/>
        <w:widowControl w:val="0"/>
        <w:numPr>
          <w:ilvl w:val="2"/>
          <w:numId w:val="42"/>
        </w:numPr>
        <w:autoSpaceDE w:val="0"/>
        <w:autoSpaceDN w:val="0"/>
        <w:adjustRightInd w:val="0"/>
        <w:ind w:right="11"/>
        <w:jc w:val="both"/>
        <w:rPr>
          <w:rFonts w:ascii="CG Omega" w:hAnsi="CG Omega"/>
          <w:b w:val="0"/>
          <w:sz w:val="22"/>
          <w:szCs w:val="22"/>
        </w:rPr>
      </w:pPr>
      <w:r w:rsidRPr="00436C14">
        <w:rPr>
          <w:rFonts w:ascii="CG Omega" w:hAnsi="CG Omega"/>
          <w:b w:val="0"/>
          <w:sz w:val="22"/>
          <w:szCs w:val="22"/>
        </w:rPr>
        <w:t>Ustawa z dnia 23 kwietnia 1964 r. - Kodeks cywilny (</w:t>
      </w:r>
      <w:r>
        <w:rPr>
          <w:rFonts w:ascii="CG Omega" w:hAnsi="CG Omega"/>
          <w:b w:val="0"/>
          <w:sz w:val="22"/>
          <w:szCs w:val="22"/>
        </w:rPr>
        <w:t>t.j. Dz. U. z 2019 r, poz. 1145 ze zm.</w:t>
      </w:r>
      <w:r w:rsidRPr="00436C14">
        <w:rPr>
          <w:rFonts w:ascii="CG Omega" w:hAnsi="CG Omega"/>
          <w:b w:val="0"/>
          <w:sz w:val="22"/>
          <w:szCs w:val="22"/>
        </w:rPr>
        <w:t>).</w:t>
      </w:r>
    </w:p>
    <w:p w:rsidR="00392ABA" w:rsidRPr="00DA3073" w:rsidRDefault="00392ABA" w:rsidP="00A30C4A">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nie dopuszcza możliwości składania ofert wariantowych.</w:t>
      </w:r>
    </w:p>
    <w:p w:rsidR="00392ABA" w:rsidRPr="00DA3073" w:rsidRDefault="00392ABA" w:rsidP="00A30C4A">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pacing w:val="-1"/>
          <w:sz w:val="22"/>
          <w:szCs w:val="22"/>
          <w:lang w:eastAsia="ar-SA"/>
        </w:rPr>
        <w:lastRenderedPageBreak/>
        <w:t>Zamawiający nie przewiduje się udzielenia zamówień uzupełniających.</w:t>
      </w:r>
    </w:p>
    <w:p w:rsidR="00392ABA" w:rsidRPr="00DA3073" w:rsidRDefault="00392ABA" w:rsidP="00A30C4A">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zawarcia umowy ramowej.</w:t>
      </w:r>
    </w:p>
    <w:p w:rsidR="00392ABA" w:rsidRPr="00DA3073" w:rsidRDefault="00392ABA" w:rsidP="00A30C4A">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Pr>
          <w:sz w:val="22"/>
          <w:szCs w:val="22"/>
        </w:rPr>
        <w:t xml:space="preserve">Zamawiający </w:t>
      </w:r>
      <w:r w:rsidRPr="00DA3073">
        <w:rPr>
          <w:sz w:val="22"/>
          <w:szCs w:val="22"/>
        </w:rPr>
        <w:t>nie przewidu</w:t>
      </w:r>
      <w:r>
        <w:rPr>
          <w:sz w:val="22"/>
          <w:szCs w:val="22"/>
        </w:rPr>
        <w:t xml:space="preserve">je rozliczeń w walutach obcych. </w:t>
      </w:r>
      <w:r w:rsidRPr="00DA3073">
        <w:rPr>
          <w:sz w:val="22"/>
          <w:szCs w:val="22"/>
        </w:rPr>
        <w:t>Rozliczenia pomiędzy Zamawiającym a Wykonawcą prowadzone będą wyłącznie w polskich złotych.</w:t>
      </w:r>
    </w:p>
    <w:p w:rsidR="00392ABA" w:rsidRPr="00DA3073" w:rsidRDefault="00392ABA" w:rsidP="00A30C4A">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wyboru najkorzystniejszej oferty przy zastosowaniu aukcji elektronicznej ani dynamicznego systemu zakupów.</w:t>
      </w:r>
    </w:p>
    <w:p w:rsidR="00392ABA" w:rsidRPr="00DA3073" w:rsidRDefault="00392ABA" w:rsidP="00A30C4A">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przewiduje </w:t>
      </w:r>
      <w:r w:rsidRPr="00DA3073">
        <w:rPr>
          <w:sz w:val="22"/>
          <w:szCs w:val="22"/>
        </w:rPr>
        <w:t>zwrotu kosztów udziału w postępowaniu.</w:t>
      </w:r>
    </w:p>
    <w:p w:rsidR="00392ABA" w:rsidRPr="00DA3073" w:rsidRDefault="00392ABA" w:rsidP="00A30C4A">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udzielenia zaliczek na poczet wykonania zamówienia.</w:t>
      </w:r>
    </w:p>
    <w:p w:rsidR="00392ABA" w:rsidRDefault="00392ABA" w:rsidP="00A30C4A">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Postępowanie o udzielenie zamówienia publicznego prowadzone będzie w języku polskim.</w:t>
      </w:r>
    </w:p>
    <w:p w:rsidR="00946159" w:rsidRPr="00464FC7" w:rsidRDefault="00946159" w:rsidP="00946159">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CE39A2">
        <w:rPr>
          <w:sz w:val="22"/>
          <w:szCs w:val="22"/>
        </w:rPr>
        <w:t>Zamawiający</w:t>
      </w:r>
      <w:r>
        <w:rPr>
          <w:sz w:val="22"/>
          <w:szCs w:val="22"/>
        </w:rPr>
        <w:t xml:space="preserve"> dokonał podziału zamówienia na poszczególne części i</w:t>
      </w:r>
      <w:r w:rsidRPr="00CE39A2">
        <w:rPr>
          <w:sz w:val="22"/>
          <w:szCs w:val="22"/>
        </w:rPr>
        <w:t xml:space="preserve"> </w:t>
      </w:r>
      <w:r>
        <w:rPr>
          <w:sz w:val="22"/>
          <w:szCs w:val="22"/>
        </w:rPr>
        <w:t>dopuszcza</w:t>
      </w:r>
      <w:r w:rsidRPr="00CE39A2">
        <w:rPr>
          <w:sz w:val="22"/>
          <w:szCs w:val="22"/>
        </w:rPr>
        <w:t xml:space="preserve"> możliwości składania ofert częściowych,</w:t>
      </w:r>
      <w:r w:rsidRPr="00CE39A2">
        <w:rPr>
          <w:rFonts w:cs="Tahoma"/>
          <w:sz w:val="22"/>
          <w:szCs w:val="22"/>
        </w:rPr>
        <w:t xml:space="preserve"> co oznacza ż</w:t>
      </w:r>
      <w:r>
        <w:rPr>
          <w:rFonts w:cs="Tahoma"/>
          <w:sz w:val="22"/>
          <w:szCs w:val="22"/>
        </w:rPr>
        <w:t>e  wykonawca może złożyć ofertę, obejmującą cały zakres przedmiotu zamówienia (wszystkie części) lub na wybrane części.</w:t>
      </w:r>
    </w:p>
    <w:p w:rsidR="00946159" w:rsidRPr="00464FC7" w:rsidRDefault="00946159" w:rsidP="00946159">
      <w:pPr>
        <w:ind w:left="360" w:firstLine="207"/>
        <w:rPr>
          <w:rFonts w:cs="Tahoma"/>
          <w:sz w:val="22"/>
          <w:szCs w:val="22"/>
        </w:rPr>
      </w:pPr>
      <w:r w:rsidRPr="00501DF9">
        <w:rPr>
          <w:rFonts w:cs="Tahoma"/>
          <w:sz w:val="22"/>
          <w:szCs w:val="22"/>
        </w:rPr>
        <w:t>Każda część zamówienia  stanowić będzie przedmiot odrębnego postępowania i oceny.</w:t>
      </w:r>
    </w:p>
    <w:p w:rsidR="00392ABA" w:rsidRPr="00946159" w:rsidRDefault="00392ABA" w:rsidP="00946159">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946159">
        <w:rPr>
          <w:sz w:val="22"/>
          <w:szCs w:val="22"/>
        </w:rPr>
        <w:t xml:space="preserve">Wykonawca może złożyć tylko jedną ofertę zgodnie z art. 82 ustawy </w:t>
      </w:r>
      <w:proofErr w:type="spellStart"/>
      <w:r w:rsidRPr="00946159">
        <w:rPr>
          <w:sz w:val="22"/>
          <w:szCs w:val="22"/>
        </w:rPr>
        <w:t>Pzp</w:t>
      </w:r>
      <w:proofErr w:type="spellEnd"/>
      <w:r w:rsidRPr="00946159">
        <w:rPr>
          <w:sz w:val="22"/>
          <w:szCs w:val="22"/>
        </w:rPr>
        <w:t>.</w:t>
      </w:r>
    </w:p>
    <w:p w:rsidR="00392ABA" w:rsidRPr="00DA3073" w:rsidRDefault="00392ABA" w:rsidP="00A30C4A">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Wykonawca, który złożył najkorzystniejszą ofertę, zobowiązany jest do zawarcia umowy w terminie i miejscu wyznaczonym przez Zamawiającego.</w:t>
      </w:r>
    </w:p>
    <w:p w:rsidR="00392ABA" w:rsidRPr="00DA3073" w:rsidRDefault="00392ABA" w:rsidP="00A30C4A">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określa wymagań, o których mowa w art. 29 ust. 4 </w:t>
      </w:r>
      <w:proofErr w:type="spellStart"/>
      <w:r w:rsidRPr="00DA3073">
        <w:rPr>
          <w:bCs/>
          <w:sz w:val="22"/>
          <w:szCs w:val="22"/>
        </w:rPr>
        <w:t>Pzp</w:t>
      </w:r>
      <w:proofErr w:type="spellEnd"/>
      <w:r w:rsidRPr="00DA3073">
        <w:rPr>
          <w:sz w:val="22"/>
          <w:szCs w:val="22"/>
        </w:rPr>
        <w:t xml:space="preserve">. </w:t>
      </w:r>
    </w:p>
    <w:p w:rsidR="00392ABA" w:rsidRPr="00DA3073" w:rsidRDefault="00392ABA" w:rsidP="00A30C4A">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 xml:space="preserve">Ogłoszenie  o  zamówieniu  zostało  zamieszczone:  </w:t>
      </w:r>
    </w:p>
    <w:p w:rsidR="00392ABA" w:rsidRPr="00DA3073" w:rsidRDefault="00392ABA" w:rsidP="00392ABA">
      <w:pPr>
        <w:spacing w:line="240" w:lineRule="auto"/>
        <w:rPr>
          <w:sz w:val="22"/>
          <w:szCs w:val="22"/>
        </w:rPr>
      </w:pPr>
      <w:r w:rsidRPr="00DA3073">
        <w:rPr>
          <w:sz w:val="22"/>
          <w:szCs w:val="22"/>
        </w:rPr>
        <w:t xml:space="preserve">          Biuletyn Zamówień Pub</w:t>
      </w:r>
      <w:r>
        <w:rPr>
          <w:sz w:val="22"/>
          <w:szCs w:val="22"/>
        </w:rPr>
        <w:t xml:space="preserve">licznych  </w:t>
      </w:r>
      <w:r w:rsidRPr="00426D11">
        <w:rPr>
          <w:sz w:val="22"/>
          <w:szCs w:val="22"/>
        </w:rPr>
        <w:t>Nr</w:t>
      </w:r>
      <w:r w:rsidR="009C4797">
        <w:rPr>
          <w:sz w:val="22"/>
          <w:szCs w:val="22"/>
        </w:rPr>
        <w:t xml:space="preserve"> 605378</w:t>
      </w:r>
      <w:bookmarkStart w:id="0" w:name="_GoBack"/>
      <w:bookmarkEnd w:id="0"/>
      <w:r w:rsidRPr="00426D11">
        <w:rPr>
          <w:sz w:val="22"/>
          <w:szCs w:val="22"/>
        </w:rPr>
        <w:t>-N</w:t>
      </w:r>
      <w:r>
        <w:rPr>
          <w:sz w:val="22"/>
          <w:szCs w:val="22"/>
        </w:rPr>
        <w:t>-2020</w:t>
      </w:r>
      <w:r w:rsidRPr="00426D11">
        <w:rPr>
          <w:sz w:val="22"/>
          <w:szCs w:val="22"/>
        </w:rPr>
        <w:t xml:space="preserve"> </w:t>
      </w:r>
      <w:r w:rsidR="00690F6C">
        <w:rPr>
          <w:sz w:val="22"/>
          <w:szCs w:val="22"/>
        </w:rPr>
        <w:t xml:space="preserve">z dnia </w:t>
      </w:r>
      <w:r w:rsidR="009C4797">
        <w:rPr>
          <w:sz w:val="22"/>
          <w:szCs w:val="22"/>
        </w:rPr>
        <w:t>03</w:t>
      </w:r>
      <w:r w:rsidR="00714FFA">
        <w:rPr>
          <w:sz w:val="22"/>
          <w:szCs w:val="22"/>
        </w:rPr>
        <w:t>.11</w:t>
      </w:r>
      <w:r w:rsidRPr="00426D11">
        <w:rPr>
          <w:sz w:val="22"/>
          <w:szCs w:val="22"/>
        </w:rPr>
        <w:t>.</w:t>
      </w:r>
      <w:r>
        <w:rPr>
          <w:sz w:val="22"/>
          <w:szCs w:val="22"/>
        </w:rPr>
        <w:t>2020</w:t>
      </w:r>
      <w:r w:rsidRPr="00426D11">
        <w:rPr>
          <w:sz w:val="22"/>
          <w:szCs w:val="22"/>
        </w:rPr>
        <w:t>r.</w:t>
      </w:r>
    </w:p>
    <w:p w:rsidR="00392ABA" w:rsidRPr="00DA3073" w:rsidRDefault="00392ABA" w:rsidP="00392ABA">
      <w:pPr>
        <w:spacing w:line="240" w:lineRule="auto"/>
        <w:rPr>
          <w:sz w:val="22"/>
          <w:szCs w:val="22"/>
        </w:rPr>
      </w:pPr>
      <w:r w:rsidRPr="00DA3073">
        <w:rPr>
          <w:sz w:val="22"/>
          <w:szCs w:val="22"/>
        </w:rPr>
        <w:t xml:space="preserve">          na stronie internetowej Urzędu www.bip.wiazownica.com, www.wiazownica.com</w:t>
      </w:r>
    </w:p>
    <w:p w:rsidR="00392ABA" w:rsidRDefault="00392ABA" w:rsidP="00392ABA">
      <w:pPr>
        <w:spacing w:line="240" w:lineRule="auto"/>
        <w:rPr>
          <w:rFonts w:cs="Tahoma"/>
          <w:sz w:val="22"/>
          <w:szCs w:val="22"/>
        </w:rPr>
      </w:pPr>
      <w:r w:rsidRPr="00DA3073">
        <w:rPr>
          <w:rFonts w:cs="Tahoma"/>
          <w:sz w:val="22"/>
          <w:szCs w:val="22"/>
        </w:rPr>
        <w:t xml:space="preserve">          tablica ogłoszeń w miejscu publicznie dostępnym w siedzibie Zamawiającego.</w:t>
      </w:r>
    </w:p>
    <w:p w:rsidR="00D91034" w:rsidRPr="00DA3073" w:rsidRDefault="00D91034" w:rsidP="00392ABA">
      <w:pPr>
        <w:spacing w:line="240" w:lineRule="auto"/>
        <w:rPr>
          <w:sz w:val="22"/>
          <w:szCs w:val="22"/>
        </w:rPr>
      </w:pPr>
    </w:p>
    <w:p w:rsidR="00392ABA" w:rsidRPr="0087219D" w:rsidRDefault="00392ABA" w:rsidP="00392ABA">
      <w:pPr>
        <w:autoSpaceDE w:val="0"/>
        <w:autoSpaceDN w:val="0"/>
        <w:adjustRightInd w:val="0"/>
        <w:spacing w:line="240" w:lineRule="auto"/>
        <w:ind w:left="567"/>
        <w:jc w:val="both"/>
        <w:rPr>
          <w:rFonts w:cs="Calibri"/>
          <w:b/>
          <w:color w:val="000000"/>
          <w:sz w:val="22"/>
          <w:szCs w:val="22"/>
        </w:rPr>
      </w:pPr>
      <w:r w:rsidRPr="0087219D">
        <w:rPr>
          <w:rFonts w:cs="Calibri"/>
          <w:b/>
          <w:color w:val="000000"/>
          <w:sz w:val="22"/>
          <w:szCs w:val="22"/>
        </w:rPr>
        <w:t xml:space="preserve">UWAGA: </w:t>
      </w:r>
      <w:r>
        <w:rPr>
          <w:rFonts w:cs="Calibri"/>
          <w:b/>
          <w:color w:val="000000"/>
          <w:sz w:val="22"/>
          <w:szCs w:val="22"/>
        </w:rPr>
        <w:t>Zamawiający informuje, że postę</w:t>
      </w:r>
      <w:r w:rsidRPr="0087219D">
        <w:rPr>
          <w:rFonts w:cs="Calibri"/>
          <w:b/>
          <w:color w:val="000000"/>
          <w:sz w:val="22"/>
          <w:szCs w:val="22"/>
        </w:rPr>
        <w:t>powanie prowadzone będzie zgodnie z</w:t>
      </w:r>
      <w:r>
        <w:rPr>
          <w:rFonts w:cs="Calibri"/>
          <w:b/>
          <w:color w:val="000000"/>
          <w:sz w:val="22"/>
          <w:szCs w:val="22"/>
        </w:rPr>
        <w:t> </w:t>
      </w:r>
      <w:r w:rsidRPr="0087219D">
        <w:rPr>
          <w:rFonts w:cs="Calibri"/>
          <w:b/>
          <w:color w:val="000000"/>
          <w:sz w:val="22"/>
          <w:szCs w:val="22"/>
        </w:rPr>
        <w:t xml:space="preserve">uregulowaniami określonymi w art. 24aa </w:t>
      </w:r>
      <w:r>
        <w:rPr>
          <w:rFonts w:cs="Calibri"/>
          <w:b/>
          <w:color w:val="000000"/>
          <w:sz w:val="22"/>
          <w:szCs w:val="22"/>
        </w:rPr>
        <w:t xml:space="preserve"> ustawy </w:t>
      </w:r>
      <w:proofErr w:type="spellStart"/>
      <w:r>
        <w:rPr>
          <w:rFonts w:cs="Calibri"/>
          <w:b/>
          <w:color w:val="000000"/>
          <w:sz w:val="22"/>
          <w:szCs w:val="22"/>
        </w:rPr>
        <w:t>Pzp</w:t>
      </w:r>
      <w:proofErr w:type="spellEnd"/>
      <w:r>
        <w:rPr>
          <w:rFonts w:cs="Calibri"/>
          <w:b/>
          <w:color w:val="000000"/>
          <w:sz w:val="22"/>
          <w:szCs w:val="22"/>
        </w:rPr>
        <w:t xml:space="preserve">. wg. tzw. </w:t>
      </w:r>
      <w:r w:rsidRPr="0087219D">
        <w:rPr>
          <w:rFonts w:cs="Calibri"/>
          <w:b/>
          <w:color w:val="000000"/>
          <w:sz w:val="22"/>
          <w:szCs w:val="22"/>
        </w:rPr>
        <w:t xml:space="preserve">„ procedury odwróconej”. </w:t>
      </w:r>
    </w:p>
    <w:p w:rsidR="00392ABA" w:rsidRDefault="00392ABA" w:rsidP="00392ABA">
      <w:pPr>
        <w:autoSpaceDE w:val="0"/>
        <w:autoSpaceDN w:val="0"/>
        <w:adjustRightInd w:val="0"/>
        <w:spacing w:line="240" w:lineRule="auto"/>
        <w:ind w:left="567"/>
        <w:jc w:val="both"/>
        <w:rPr>
          <w:rFonts w:cs="Calibri"/>
          <w:b/>
          <w:color w:val="000000"/>
          <w:sz w:val="22"/>
          <w:szCs w:val="22"/>
        </w:rPr>
      </w:pPr>
      <w:r>
        <w:rPr>
          <w:rFonts w:cs="Calibri"/>
          <w:b/>
          <w:color w:val="000000"/>
          <w:sz w:val="22"/>
          <w:szCs w:val="22"/>
        </w:rPr>
        <w:t xml:space="preserve">Oznacza to, że zamawiający, </w:t>
      </w:r>
      <w:r w:rsidRPr="0087219D">
        <w:rPr>
          <w:rFonts w:cs="Calibri"/>
          <w:b/>
          <w:color w:val="000000"/>
          <w:sz w:val="22"/>
          <w:szCs w:val="22"/>
        </w:rPr>
        <w:t xml:space="preserve">w prowadzonym postępowaniu w trybie przetargu nieograniczonego, najpierw  dokona oceny złożonych ofert pod kątem przesłanek, określonych w art. 89 ust. 1 ustawy </w:t>
      </w:r>
      <w:proofErr w:type="spellStart"/>
      <w:r w:rsidRPr="0087219D">
        <w:rPr>
          <w:rFonts w:cs="Calibri"/>
          <w:b/>
          <w:color w:val="000000"/>
          <w:sz w:val="22"/>
          <w:szCs w:val="22"/>
        </w:rPr>
        <w:t>Pzp</w:t>
      </w:r>
      <w:proofErr w:type="spellEnd"/>
      <w:r w:rsidRPr="0087219D">
        <w:rPr>
          <w:rFonts w:cs="Calibri"/>
          <w:b/>
          <w:color w:val="000000"/>
          <w:sz w:val="22"/>
          <w:szCs w:val="22"/>
        </w:rPr>
        <w:t xml:space="preserve">. (odrzucenia oferty), oraz kryteriów oceny ofert opisanych w SIWZ, a następnie w odniesieniu do wykonawcy, którego oferta została oceniona jako najkorzystniejsza, dokona oceny podmiotowej wykonawcy, wzywając wykonawcę do przedłożenia oświadczeń lub dokumentów w trybie art. 26 ust. 1 pkt. 2 ustawy </w:t>
      </w:r>
      <w:proofErr w:type="spellStart"/>
      <w:r w:rsidRPr="0087219D">
        <w:rPr>
          <w:rFonts w:cs="Calibri"/>
          <w:b/>
          <w:color w:val="000000"/>
          <w:sz w:val="22"/>
          <w:szCs w:val="22"/>
        </w:rPr>
        <w:t>Pzp</w:t>
      </w:r>
      <w:proofErr w:type="spellEnd"/>
      <w:r w:rsidRPr="0087219D">
        <w:rPr>
          <w:rFonts w:cs="Calibri"/>
          <w:b/>
          <w:color w:val="000000"/>
          <w:sz w:val="22"/>
          <w:szCs w:val="22"/>
        </w:rPr>
        <w:t>. n</w:t>
      </w:r>
      <w:r>
        <w:rPr>
          <w:rFonts w:cs="Calibri"/>
          <w:b/>
          <w:color w:val="000000"/>
          <w:sz w:val="22"/>
          <w:szCs w:val="22"/>
        </w:rPr>
        <w:t xml:space="preserve">a potwierdzenie, czy wykonawca </w:t>
      </w:r>
      <w:r w:rsidRPr="0087219D">
        <w:rPr>
          <w:rFonts w:cs="Calibri"/>
          <w:b/>
          <w:color w:val="000000"/>
          <w:sz w:val="22"/>
          <w:szCs w:val="22"/>
        </w:rPr>
        <w:t>nie podlega wykluczeniu oraz spełnia warunki udziału w postępowaniu.</w:t>
      </w:r>
    </w:p>
    <w:p w:rsidR="007F56A5" w:rsidRPr="00402F55" w:rsidRDefault="007F56A5" w:rsidP="007F56A5">
      <w:pPr>
        <w:suppressAutoHyphens/>
        <w:spacing w:after="120" w:line="240" w:lineRule="auto"/>
        <w:ind w:left="993"/>
        <w:contextualSpacing/>
        <w:jc w:val="both"/>
        <w:rPr>
          <w:rFonts w:eastAsia="Times New Roman" w:cs="Times New Roman"/>
          <w:b/>
          <w:sz w:val="22"/>
          <w:szCs w:val="22"/>
          <w:lang w:eastAsia="ar-SA"/>
        </w:rPr>
      </w:pPr>
    </w:p>
    <w:p w:rsidR="007F56A5" w:rsidRPr="00D51ED6" w:rsidRDefault="007F56A5" w:rsidP="007F56A5">
      <w:pPr>
        <w:suppressAutoHyphens/>
        <w:spacing w:after="120" w:line="240" w:lineRule="auto"/>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II</w:t>
      </w:r>
    </w:p>
    <w:p w:rsidR="007F56A5" w:rsidRDefault="00727604" w:rsidP="00727604">
      <w:pPr>
        <w:suppressAutoHyphens/>
        <w:spacing w:after="120" w:line="240" w:lineRule="auto"/>
        <w:contextualSpacing/>
        <w:jc w:val="center"/>
        <w:rPr>
          <w:rFonts w:eastAsia="Times New Roman" w:cs="Times New Roman"/>
          <w:b/>
          <w:smallCaps/>
          <w:sz w:val="24"/>
          <w:szCs w:val="24"/>
          <w:lang w:eastAsia="ar-SA"/>
        </w:rPr>
      </w:pPr>
      <w:r>
        <w:rPr>
          <w:rFonts w:eastAsia="Times New Roman" w:cs="Times New Roman"/>
          <w:b/>
          <w:smallCaps/>
          <w:sz w:val="24"/>
          <w:szCs w:val="24"/>
          <w:lang w:eastAsia="ar-SA"/>
        </w:rPr>
        <w:t>Opis przedmiotu zamówienia</w:t>
      </w:r>
    </w:p>
    <w:p w:rsidR="00D95E98" w:rsidRPr="00727604" w:rsidRDefault="00D95E98" w:rsidP="00727604">
      <w:pPr>
        <w:suppressAutoHyphens/>
        <w:spacing w:after="120" w:line="240" w:lineRule="auto"/>
        <w:contextualSpacing/>
        <w:jc w:val="center"/>
        <w:rPr>
          <w:rFonts w:eastAsia="Times New Roman" w:cs="Times New Roman"/>
          <w:b/>
          <w:smallCaps/>
          <w:sz w:val="24"/>
          <w:szCs w:val="24"/>
          <w:lang w:eastAsia="ar-SA"/>
        </w:rPr>
      </w:pPr>
    </w:p>
    <w:p w:rsidR="00B66827" w:rsidRDefault="007C57DE" w:rsidP="00B66827">
      <w:pPr>
        <w:autoSpaceDE w:val="0"/>
        <w:autoSpaceDN w:val="0"/>
        <w:adjustRightInd w:val="0"/>
        <w:spacing w:line="240" w:lineRule="auto"/>
        <w:ind w:left="567" w:hanging="567"/>
        <w:jc w:val="both"/>
        <w:rPr>
          <w:sz w:val="22"/>
          <w:szCs w:val="22"/>
        </w:rPr>
      </w:pPr>
      <w:r w:rsidRPr="00EC295E">
        <w:rPr>
          <w:spacing w:val="1"/>
          <w:sz w:val="22"/>
          <w:szCs w:val="22"/>
        </w:rPr>
        <w:t xml:space="preserve">2.1 </w:t>
      </w:r>
      <w:r w:rsidRPr="00EC295E">
        <w:rPr>
          <w:spacing w:val="1"/>
          <w:sz w:val="22"/>
          <w:szCs w:val="22"/>
        </w:rPr>
        <w:tab/>
        <w:t xml:space="preserve">Przedmiotem zamówienia jest </w:t>
      </w:r>
      <w:r w:rsidR="008A22C8">
        <w:rPr>
          <w:spacing w:val="1"/>
          <w:sz w:val="22"/>
          <w:szCs w:val="22"/>
        </w:rPr>
        <w:t xml:space="preserve">budowa oświetlenia ulicznego </w:t>
      </w:r>
      <w:r w:rsidR="00013963">
        <w:rPr>
          <w:spacing w:val="1"/>
          <w:sz w:val="22"/>
          <w:szCs w:val="22"/>
        </w:rPr>
        <w:t xml:space="preserve">w ciągu </w:t>
      </w:r>
      <w:r w:rsidR="008A22C8">
        <w:rPr>
          <w:spacing w:val="1"/>
          <w:sz w:val="22"/>
          <w:szCs w:val="22"/>
        </w:rPr>
        <w:t>drogi wojewódzkiej nr 865</w:t>
      </w:r>
      <w:r w:rsidR="00013963">
        <w:rPr>
          <w:spacing w:val="1"/>
          <w:sz w:val="22"/>
          <w:szCs w:val="22"/>
        </w:rPr>
        <w:t xml:space="preserve"> relacji Jarosław – Bełżec, </w:t>
      </w:r>
      <w:r w:rsidR="002176EE">
        <w:rPr>
          <w:spacing w:val="1"/>
          <w:sz w:val="22"/>
          <w:szCs w:val="22"/>
        </w:rPr>
        <w:t xml:space="preserve">na odcinku </w:t>
      </w:r>
      <w:r w:rsidR="00013963">
        <w:rPr>
          <w:spacing w:val="1"/>
          <w:sz w:val="22"/>
          <w:szCs w:val="22"/>
        </w:rPr>
        <w:t xml:space="preserve">o długości 388 </w:t>
      </w:r>
      <w:proofErr w:type="spellStart"/>
      <w:r w:rsidR="00013963">
        <w:rPr>
          <w:spacing w:val="1"/>
          <w:sz w:val="22"/>
          <w:szCs w:val="22"/>
        </w:rPr>
        <w:t>mb</w:t>
      </w:r>
      <w:proofErr w:type="spellEnd"/>
      <w:r w:rsidR="00013963">
        <w:rPr>
          <w:spacing w:val="1"/>
          <w:sz w:val="22"/>
          <w:szCs w:val="22"/>
        </w:rPr>
        <w:t xml:space="preserve">. w km. 13+561 – 13+949  strona lewa w miejscowości Ryszkowa Wola, </w:t>
      </w:r>
      <w:r w:rsidR="00013963">
        <w:rPr>
          <w:sz w:val="22"/>
          <w:szCs w:val="22"/>
        </w:rPr>
        <w:t xml:space="preserve"> oraz </w:t>
      </w:r>
      <w:r w:rsidR="002176EE">
        <w:rPr>
          <w:sz w:val="22"/>
          <w:szCs w:val="22"/>
        </w:rPr>
        <w:t xml:space="preserve">na odcinku o długości 505 </w:t>
      </w:r>
      <w:proofErr w:type="spellStart"/>
      <w:r w:rsidR="002176EE">
        <w:rPr>
          <w:sz w:val="22"/>
          <w:szCs w:val="22"/>
        </w:rPr>
        <w:t>mb</w:t>
      </w:r>
      <w:proofErr w:type="spellEnd"/>
      <w:r w:rsidR="002176EE">
        <w:rPr>
          <w:sz w:val="22"/>
          <w:szCs w:val="22"/>
        </w:rPr>
        <w:t>. w km: 19+690 – 20+195 strona prawa  w miejscowości Wólka Zapałowska.</w:t>
      </w:r>
    </w:p>
    <w:p w:rsidR="002176EE" w:rsidRPr="000F2164" w:rsidRDefault="002176EE" w:rsidP="002176EE">
      <w:pPr>
        <w:autoSpaceDE w:val="0"/>
        <w:autoSpaceDN w:val="0"/>
        <w:adjustRightInd w:val="0"/>
        <w:spacing w:line="240" w:lineRule="auto"/>
        <w:ind w:left="567" w:hanging="567"/>
        <w:jc w:val="both"/>
        <w:rPr>
          <w:sz w:val="22"/>
          <w:szCs w:val="22"/>
        </w:rPr>
      </w:pPr>
      <w:r>
        <w:rPr>
          <w:sz w:val="22"/>
          <w:szCs w:val="22"/>
        </w:rPr>
        <w:t>2.2</w:t>
      </w:r>
      <w:r>
        <w:rPr>
          <w:sz w:val="22"/>
          <w:szCs w:val="22"/>
        </w:rPr>
        <w:tab/>
      </w:r>
      <w:r w:rsidRPr="000F2164">
        <w:rPr>
          <w:sz w:val="22"/>
          <w:szCs w:val="22"/>
        </w:rPr>
        <w:t>Przedmiot z</w:t>
      </w:r>
      <w:r>
        <w:rPr>
          <w:sz w:val="22"/>
          <w:szCs w:val="22"/>
        </w:rPr>
        <w:t>amówienia został podzielony na 2 odrębne części.</w:t>
      </w:r>
    </w:p>
    <w:p w:rsidR="00C548F6" w:rsidRDefault="002176EE" w:rsidP="002176EE">
      <w:pPr>
        <w:autoSpaceDE w:val="0"/>
        <w:autoSpaceDN w:val="0"/>
        <w:adjustRightInd w:val="0"/>
        <w:spacing w:line="240" w:lineRule="auto"/>
        <w:jc w:val="both"/>
        <w:rPr>
          <w:b/>
          <w:smallCaps/>
          <w:color w:val="000000"/>
          <w:sz w:val="22"/>
          <w:szCs w:val="22"/>
          <w:u w:val="single"/>
        </w:rPr>
      </w:pPr>
      <w:r>
        <w:rPr>
          <w:b/>
          <w:smallCaps/>
          <w:color w:val="000000"/>
          <w:sz w:val="22"/>
          <w:szCs w:val="22"/>
        </w:rPr>
        <w:t xml:space="preserve">          </w:t>
      </w:r>
      <w:r w:rsidRPr="005D755A">
        <w:rPr>
          <w:b/>
          <w:smallCaps/>
          <w:color w:val="000000"/>
          <w:sz w:val="22"/>
          <w:szCs w:val="22"/>
        </w:rPr>
        <w:t xml:space="preserve"> </w:t>
      </w:r>
      <w:r w:rsidRPr="004340CF">
        <w:rPr>
          <w:b/>
          <w:smallCaps/>
          <w:color w:val="000000"/>
          <w:sz w:val="22"/>
          <w:szCs w:val="22"/>
          <w:u w:val="single"/>
        </w:rPr>
        <w:t xml:space="preserve">Część Nr 1 </w:t>
      </w:r>
      <w:r>
        <w:rPr>
          <w:b/>
          <w:smallCaps/>
          <w:color w:val="000000"/>
          <w:sz w:val="22"/>
          <w:szCs w:val="22"/>
          <w:u w:val="single"/>
        </w:rPr>
        <w:t xml:space="preserve"> </w:t>
      </w:r>
      <w:r w:rsidRPr="0003393E">
        <w:rPr>
          <w:b/>
          <w:smallCaps/>
          <w:color w:val="000000"/>
          <w:sz w:val="22"/>
          <w:szCs w:val="22"/>
          <w:u w:val="single"/>
        </w:rPr>
        <w:t>Budowa oświetlenia</w:t>
      </w:r>
      <w:r>
        <w:rPr>
          <w:b/>
          <w:smallCaps/>
          <w:color w:val="000000"/>
          <w:sz w:val="22"/>
          <w:szCs w:val="22"/>
          <w:u w:val="single"/>
        </w:rPr>
        <w:t xml:space="preserve"> ulicznego w ciągu drogi wojewódzkiej  865 Jarosław </w:t>
      </w:r>
    </w:p>
    <w:p w:rsidR="002176EE" w:rsidRPr="00057AAE" w:rsidRDefault="00C548F6" w:rsidP="002176EE">
      <w:pPr>
        <w:autoSpaceDE w:val="0"/>
        <w:autoSpaceDN w:val="0"/>
        <w:adjustRightInd w:val="0"/>
        <w:spacing w:line="240" w:lineRule="auto"/>
        <w:jc w:val="both"/>
        <w:rPr>
          <w:b/>
          <w:smallCaps/>
          <w:color w:val="000000"/>
          <w:sz w:val="22"/>
          <w:szCs w:val="22"/>
          <w:u w:val="single"/>
        </w:rPr>
      </w:pPr>
      <w:r w:rsidRPr="00C548F6">
        <w:rPr>
          <w:b/>
          <w:smallCaps/>
          <w:color w:val="000000"/>
          <w:sz w:val="22"/>
          <w:szCs w:val="22"/>
        </w:rPr>
        <w:t xml:space="preserve">                                 </w:t>
      </w:r>
      <w:r w:rsidR="002176EE">
        <w:rPr>
          <w:b/>
          <w:smallCaps/>
          <w:color w:val="000000"/>
          <w:sz w:val="22"/>
          <w:szCs w:val="22"/>
          <w:u w:val="single"/>
        </w:rPr>
        <w:t>–Bełżec w miejscowości Ryszkowa Wola</w:t>
      </w:r>
    </w:p>
    <w:p w:rsidR="002176EE" w:rsidRPr="0088088E" w:rsidRDefault="002176EE" w:rsidP="002176EE">
      <w:pPr>
        <w:tabs>
          <w:tab w:val="num" w:pos="426"/>
        </w:tabs>
        <w:autoSpaceDE w:val="0"/>
        <w:autoSpaceDN w:val="0"/>
        <w:adjustRightInd w:val="0"/>
        <w:spacing w:line="240" w:lineRule="auto"/>
        <w:ind w:left="567"/>
        <w:jc w:val="both"/>
        <w:rPr>
          <w:sz w:val="22"/>
          <w:szCs w:val="22"/>
        </w:rPr>
      </w:pPr>
      <w:r>
        <w:rPr>
          <w:color w:val="000000"/>
          <w:sz w:val="22"/>
          <w:szCs w:val="22"/>
        </w:rPr>
        <w:t xml:space="preserve">Zakres robót obejmuje wykonanie  oświetlenia ulicznego </w:t>
      </w:r>
      <w:r w:rsidR="00C548F6">
        <w:rPr>
          <w:color w:val="000000"/>
          <w:sz w:val="22"/>
          <w:szCs w:val="22"/>
        </w:rPr>
        <w:t>po lewej stronie</w:t>
      </w:r>
      <w:r>
        <w:rPr>
          <w:color w:val="000000"/>
          <w:sz w:val="22"/>
          <w:szCs w:val="22"/>
        </w:rPr>
        <w:t xml:space="preserve"> drogi wojewódzkiej  Jarosław –</w:t>
      </w:r>
      <w:r w:rsidR="00C548F6">
        <w:rPr>
          <w:color w:val="000000"/>
          <w:sz w:val="22"/>
          <w:szCs w:val="22"/>
        </w:rPr>
        <w:t xml:space="preserve"> Bełżec</w:t>
      </w:r>
      <w:r>
        <w:rPr>
          <w:color w:val="000000"/>
          <w:sz w:val="22"/>
          <w:szCs w:val="22"/>
        </w:rPr>
        <w:t xml:space="preserve">,  </w:t>
      </w:r>
      <w:r w:rsidR="00C548F6">
        <w:rPr>
          <w:color w:val="000000"/>
          <w:sz w:val="22"/>
          <w:szCs w:val="22"/>
        </w:rPr>
        <w:t>w pasie drogowym  przedmiotowej drogi, działka</w:t>
      </w:r>
      <w:r>
        <w:rPr>
          <w:color w:val="000000"/>
          <w:sz w:val="22"/>
          <w:szCs w:val="22"/>
        </w:rPr>
        <w:t xml:space="preserve"> nr </w:t>
      </w:r>
      <w:proofErr w:type="spellStart"/>
      <w:r>
        <w:rPr>
          <w:color w:val="000000"/>
          <w:sz w:val="22"/>
          <w:szCs w:val="22"/>
        </w:rPr>
        <w:t>ewi</w:t>
      </w:r>
      <w:r w:rsidR="00C548F6">
        <w:rPr>
          <w:color w:val="000000"/>
          <w:sz w:val="22"/>
          <w:szCs w:val="22"/>
        </w:rPr>
        <w:t>d</w:t>
      </w:r>
      <w:proofErr w:type="spellEnd"/>
      <w:r w:rsidR="00C548F6">
        <w:rPr>
          <w:color w:val="000000"/>
          <w:sz w:val="22"/>
          <w:szCs w:val="22"/>
        </w:rPr>
        <w:t>. 925/1</w:t>
      </w:r>
      <w:r>
        <w:rPr>
          <w:color w:val="000000"/>
          <w:sz w:val="22"/>
          <w:szCs w:val="22"/>
        </w:rPr>
        <w:t xml:space="preserve"> ( długość linii kablowej </w:t>
      </w:r>
      <w:r w:rsidR="0088088E" w:rsidRPr="0088088E">
        <w:rPr>
          <w:sz w:val="22"/>
          <w:szCs w:val="22"/>
        </w:rPr>
        <w:t>388</w:t>
      </w:r>
      <w:r w:rsidRPr="0088088E">
        <w:rPr>
          <w:sz w:val="22"/>
          <w:szCs w:val="22"/>
        </w:rPr>
        <w:t xml:space="preserve"> m.).</w:t>
      </w:r>
    </w:p>
    <w:p w:rsidR="002176EE" w:rsidRPr="00DD690E" w:rsidRDefault="00761A0F" w:rsidP="002176EE">
      <w:pPr>
        <w:pStyle w:val="Akapitzlist"/>
        <w:numPr>
          <w:ilvl w:val="0"/>
          <w:numId w:val="49"/>
        </w:numPr>
        <w:autoSpaceDE w:val="0"/>
        <w:autoSpaceDN w:val="0"/>
        <w:adjustRightInd w:val="0"/>
        <w:jc w:val="both"/>
        <w:rPr>
          <w:rFonts w:ascii="CG Omega" w:hAnsi="CG Omega"/>
          <w:b w:val="0"/>
          <w:sz w:val="22"/>
          <w:szCs w:val="22"/>
        </w:rPr>
      </w:pPr>
      <w:r>
        <w:rPr>
          <w:rFonts w:ascii="CG Omega" w:hAnsi="CG Omega"/>
          <w:b w:val="0"/>
          <w:sz w:val="22"/>
          <w:szCs w:val="22"/>
        </w:rPr>
        <w:t>projektowany obwód oświetleniowy</w:t>
      </w:r>
      <w:r w:rsidR="002176EE" w:rsidRPr="00DD690E">
        <w:rPr>
          <w:rFonts w:ascii="CG Omega" w:hAnsi="CG Omega"/>
          <w:b w:val="0"/>
          <w:sz w:val="22"/>
          <w:szCs w:val="22"/>
        </w:rPr>
        <w:t xml:space="preserve"> wykonać należy kablem ziemnym </w:t>
      </w:r>
      <w:proofErr w:type="spellStart"/>
      <w:r w:rsidR="002176EE" w:rsidRPr="00DD690E">
        <w:rPr>
          <w:rFonts w:ascii="CG Omega" w:hAnsi="CG Omega"/>
          <w:b w:val="0"/>
          <w:sz w:val="22"/>
          <w:szCs w:val="22"/>
        </w:rPr>
        <w:t>YAKXs</w:t>
      </w:r>
      <w:proofErr w:type="spellEnd"/>
      <w:r>
        <w:rPr>
          <w:rFonts w:ascii="CG Omega" w:hAnsi="CG Omega"/>
          <w:b w:val="0"/>
          <w:sz w:val="22"/>
          <w:szCs w:val="22"/>
        </w:rPr>
        <w:t xml:space="preserve"> 4x25mm2  w wykopie o gł. ok. 70</w:t>
      </w:r>
      <w:r w:rsidR="0088088E">
        <w:rPr>
          <w:rFonts w:ascii="CG Omega" w:hAnsi="CG Omega"/>
          <w:b w:val="0"/>
          <w:sz w:val="22"/>
          <w:szCs w:val="22"/>
        </w:rPr>
        <w:t xml:space="preserve"> – 80</w:t>
      </w:r>
      <w:r>
        <w:rPr>
          <w:rFonts w:ascii="CG Omega" w:hAnsi="CG Omega"/>
          <w:b w:val="0"/>
          <w:sz w:val="22"/>
          <w:szCs w:val="22"/>
        </w:rPr>
        <w:t xml:space="preserve"> cm. </w:t>
      </w:r>
      <w:r w:rsidR="002176EE" w:rsidRPr="00DD690E">
        <w:rPr>
          <w:rFonts w:ascii="CG Omega" w:hAnsi="CG Omega"/>
          <w:b w:val="0"/>
          <w:sz w:val="22"/>
          <w:szCs w:val="22"/>
        </w:rPr>
        <w:t>zgodnie z projektem zagospodarowania działki.  Przebieg kabla oznakować dodatkowo folią ostrzegawczą koloru niebieskiego ułożoną ok. 25-30 cm nad kablem obwodu oświetleniowego i oznacznikami zawierającymi przekrój i długość kabla, właściciela, rok budowy i nazwę wykonawcy.</w:t>
      </w:r>
    </w:p>
    <w:p w:rsidR="002176EE" w:rsidRPr="00DD690E" w:rsidRDefault="002176EE" w:rsidP="0088088E">
      <w:pPr>
        <w:pStyle w:val="Akapitzlist"/>
        <w:numPr>
          <w:ilvl w:val="0"/>
          <w:numId w:val="49"/>
        </w:numPr>
        <w:autoSpaceDE w:val="0"/>
        <w:autoSpaceDN w:val="0"/>
        <w:adjustRightInd w:val="0"/>
        <w:jc w:val="both"/>
        <w:rPr>
          <w:rFonts w:ascii="CG Omega" w:hAnsi="CG Omega"/>
          <w:b w:val="0"/>
          <w:sz w:val="22"/>
          <w:szCs w:val="22"/>
        </w:rPr>
      </w:pPr>
      <w:r>
        <w:rPr>
          <w:rFonts w:ascii="CG Omega" w:hAnsi="CG Omega"/>
          <w:b w:val="0"/>
          <w:sz w:val="22"/>
          <w:szCs w:val="22"/>
        </w:rPr>
        <w:lastRenderedPageBreak/>
        <w:t>j</w:t>
      </w:r>
      <w:r w:rsidRPr="00DD690E">
        <w:rPr>
          <w:rFonts w:ascii="CG Omega" w:hAnsi="CG Omega"/>
          <w:b w:val="0"/>
          <w:sz w:val="22"/>
          <w:szCs w:val="22"/>
        </w:rPr>
        <w:t>ako</w:t>
      </w:r>
      <w:r w:rsidR="00C548F6">
        <w:rPr>
          <w:rFonts w:ascii="CG Omega" w:hAnsi="CG Omega"/>
          <w:b w:val="0"/>
          <w:sz w:val="22"/>
          <w:szCs w:val="22"/>
        </w:rPr>
        <w:t xml:space="preserve"> punkty oświetlenia  przewidziano  słupy stalowe ocynkowane cylindryczne typu S-90C  </w:t>
      </w:r>
      <w:r w:rsidRPr="00DD690E">
        <w:rPr>
          <w:rFonts w:ascii="CG Omega" w:hAnsi="CG Omega"/>
          <w:b w:val="0"/>
          <w:sz w:val="22"/>
          <w:szCs w:val="22"/>
        </w:rPr>
        <w:t>montowane na fundamen</w:t>
      </w:r>
      <w:r w:rsidR="00C548F6">
        <w:rPr>
          <w:rFonts w:ascii="CG Omega" w:hAnsi="CG Omega"/>
          <w:b w:val="0"/>
          <w:sz w:val="22"/>
          <w:szCs w:val="22"/>
        </w:rPr>
        <w:t>cie typu F 150/200 z wysięgnikiem 1</w:t>
      </w:r>
      <w:r w:rsidR="00D61426">
        <w:rPr>
          <w:rFonts w:ascii="CG Omega" w:hAnsi="CG Omega"/>
          <w:b w:val="0"/>
          <w:sz w:val="22"/>
          <w:szCs w:val="22"/>
        </w:rPr>
        <w:t xml:space="preserve">-ramiennym </w:t>
      </w:r>
      <w:r w:rsidR="0088088E">
        <w:rPr>
          <w:rFonts w:ascii="CG Omega" w:hAnsi="CG Omega"/>
          <w:b w:val="0"/>
          <w:sz w:val="22"/>
          <w:szCs w:val="22"/>
        </w:rPr>
        <w:t xml:space="preserve">        </w:t>
      </w:r>
      <w:r w:rsidR="00D61426">
        <w:rPr>
          <w:rFonts w:ascii="CG Omega" w:hAnsi="CG Omega"/>
          <w:b w:val="0"/>
          <w:sz w:val="22"/>
          <w:szCs w:val="22"/>
        </w:rPr>
        <w:t>ST W1 5/60 z oprawami typu SGS 102/150,</w:t>
      </w:r>
    </w:p>
    <w:p w:rsidR="00761A0F" w:rsidRPr="00DD690E" w:rsidRDefault="002176EE" w:rsidP="0088088E">
      <w:pPr>
        <w:autoSpaceDE w:val="0"/>
        <w:autoSpaceDN w:val="0"/>
        <w:adjustRightInd w:val="0"/>
        <w:spacing w:line="240" w:lineRule="auto"/>
        <w:ind w:left="975"/>
        <w:jc w:val="both"/>
        <w:rPr>
          <w:sz w:val="22"/>
          <w:szCs w:val="22"/>
        </w:rPr>
      </w:pPr>
      <w:r w:rsidRPr="00DD690E">
        <w:rPr>
          <w:sz w:val="22"/>
          <w:szCs w:val="22"/>
        </w:rPr>
        <w:t>Usytuowani</w:t>
      </w:r>
      <w:r w:rsidR="00D61426">
        <w:rPr>
          <w:sz w:val="22"/>
          <w:szCs w:val="22"/>
        </w:rPr>
        <w:t>a poszczególnych słupów</w:t>
      </w:r>
      <w:r w:rsidRPr="00DD690E">
        <w:rPr>
          <w:sz w:val="22"/>
          <w:szCs w:val="22"/>
        </w:rPr>
        <w:t xml:space="preserve">  należy dokonać zgodnie z projektem zagospodarowania terenu.</w:t>
      </w:r>
      <w:r w:rsidR="00E031E4">
        <w:rPr>
          <w:sz w:val="22"/>
          <w:szCs w:val="22"/>
        </w:rPr>
        <w:t xml:space="preserve"> Słupy należy uziemić</w:t>
      </w:r>
      <w:r w:rsidR="00D71967">
        <w:rPr>
          <w:sz w:val="22"/>
          <w:szCs w:val="22"/>
        </w:rPr>
        <w:t xml:space="preserve"> poprzez ułożenie w wykopie bednarki ocynkowanej 30x4 mm.</w:t>
      </w:r>
    </w:p>
    <w:p w:rsidR="002176EE" w:rsidRPr="00DD690E" w:rsidRDefault="002176EE" w:rsidP="0088088E">
      <w:pPr>
        <w:autoSpaceDE w:val="0"/>
        <w:autoSpaceDN w:val="0"/>
        <w:adjustRightInd w:val="0"/>
        <w:spacing w:line="240" w:lineRule="auto"/>
        <w:ind w:left="975" w:hanging="408"/>
        <w:jc w:val="both"/>
        <w:rPr>
          <w:sz w:val="22"/>
          <w:szCs w:val="22"/>
        </w:rPr>
      </w:pPr>
      <w:r>
        <w:rPr>
          <w:rFonts w:eastAsia="Times New Roman" w:cs="Times New Roman"/>
          <w:sz w:val="22"/>
          <w:szCs w:val="22"/>
          <w:lang w:eastAsia="ar-SA"/>
        </w:rPr>
        <w:t xml:space="preserve"> </w:t>
      </w:r>
      <w:r w:rsidRPr="00DD690E">
        <w:rPr>
          <w:rFonts w:eastAsia="Times New Roman" w:cs="Times New Roman"/>
          <w:sz w:val="22"/>
          <w:szCs w:val="22"/>
          <w:lang w:eastAsia="ar-SA"/>
        </w:rPr>
        <w:t>3)</w:t>
      </w:r>
      <w:r w:rsidR="00761A0F">
        <w:rPr>
          <w:rFonts w:eastAsia="Times New Roman" w:cs="Times New Roman"/>
          <w:b/>
          <w:sz w:val="22"/>
          <w:szCs w:val="22"/>
          <w:lang w:eastAsia="ar-SA"/>
        </w:rPr>
        <w:t xml:space="preserve"> </w:t>
      </w:r>
      <w:r w:rsidR="00761A0F">
        <w:rPr>
          <w:rFonts w:eastAsia="Times New Roman" w:cs="Times New Roman"/>
          <w:b/>
          <w:sz w:val="22"/>
          <w:szCs w:val="22"/>
          <w:lang w:eastAsia="ar-SA"/>
        </w:rPr>
        <w:tab/>
      </w:r>
      <w:r w:rsidR="00761A0F">
        <w:rPr>
          <w:sz w:val="22"/>
          <w:szCs w:val="22"/>
        </w:rPr>
        <w:t>przewód kablowy układać w rurze ochronnej</w:t>
      </w:r>
      <w:r w:rsidRPr="00DD690E">
        <w:rPr>
          <w:sz w:val="22"/>
          <w:szCs w:val="22"/>
        </w:rPr>
        <w:t xml:space="preserve"> DVK 75</w:t>
      </w:r>
      <w:r w:rsidR="00761A0F">
        <w:rPr>
          <w:sz w:val="22"/>
          <w:szCs w:val="22"/>
        </w:rPr>
        <w:t xml:space="preserve">, natomiast przy przekroczeniu utwardzonych wjazdów </w:t>
      </w:r>
      <w:r w:rsidR="0088088E">
        <w:rPr>
          <w:sz w:val="22"/>
          <w:szCs w:val="22"/>
        </w:rPr>
        <w:t xml:space="preserve">na nieruchomości oraz dróg   przewód układać w rurze ochronnej </w:t>
      </w:r>
      <w:r w:rsidRPr="00DD690E">
        <w:rPr>
          <w:sz w:val="22"/>
          <w:szCs w:val="22"/>
        </w:rPr>
        <w:t xml:space="preserve">SRS </w:t>
      </w:r>
      <w:r w:rsidR="0088088E">
        <w:rPr>
          <w:sz w:val="22"/>
          <w:szCs w:val="22"/>
        </w:rPr>
        <w:t xml:space="preserve">75  metodą </w:t>
      </w:r>
      <w:proofErr w:type="spellStart"/>
      <w:r w:rsidR="0088088E">
        <w:rPr>
          <w:sz w:val="22"/>
          <w:szCs w:val="22"/>
        </w:rPr>
        <w:t>podwiertu</w:t>
      </w:r>
      <w:proofErr w:type="spellEnd"/>
      <w:r w:rsidRPr="00DD690E">
        <w:rPr>
          <w:sz w:val="22"/>
          <w:szCs w:val="22"/>
        </w:rPr>
        <w:t>,</w:t>
      </w:r>
    </w:p>
    <w:p w:rsidR="002176EE" w:rsidRPr="00DD690E" w:rsidRDefault="00D71967" w:rsidP="009E52C6">
      <w:pPr>
        <w:autoSpaceDE w:val="0"/>
        <w:autoSpaceDN w:val="0"/>
        <w:adjustRightInd w:val="0"/>
        <w:spacing w:line="240" w:lineRule="auto"/>
        <w:ind w:left="975" w:hanging="408"/>
        <w:jc w:val="both"/>
        <w:rPr>
          <w:sz w:val="22"/>
          <w:szCs w:val="22"/>
        </w:rPr>
      </w:pPr>
      <w:r>
        <w:rPr>
          <w:sz w:val="22"/>
          <w:szCs w:val="22"/>
        </w:rPr>
        <w:t xml:space="preserve"> 4) </w:t>
      </w:r>
      <w:r w:rsidR="002176EE">
        <w:rPr>
          <w:sz w:val="22"/>
          <w:szCs w:val="22"/>
        </w:rPr>
        <w:t>j</w:t>
      </w:r>
      <w:r w:rsidR="002176EE" w:rsidRPr="00DD690E">
        <w:rPr>
          <w:sz w:val="22"/>
          <w:szCs w:val="22"/>
        </w:rPr>
        <w:t>ako zabezpieczenie opraw oświetleni</w:t>
      </w:r>
      <w:r>
        <w:rPr>
          <w:sz w:val="22"/>
          <w:szCs w:val="22"/>
        </w:rPr>
        <w:t xml:space="preserve">owych </w:t>
      </w:r>
      <w:r w:rsidR="002176EE" w:rsidRPr="00DD690E">
        <w:rPr>
          <w:sz w:val="22"/>
          <w:szCs w:val="22"/>
        </w:rPr>
        <w:t xml:space="preserve">w słupach zamontować złącza bezpiecznikowe IZK z wkładką bezpiecznikową </w:t>
      </w:r>
      <w:proofErr w:type="spellStart"/>
      <w:r w:rsidR="002176EE" w:rsidRPr="00DD690E">
        <w:rPr>
          <w:sz w:val="22"/>
          <w:szCs w:val="22"/>
        </w:rPr>
        <w:t>BiWts</w:t>
      </w:r>
      <w:proofErr w:type="spellEnd"/>
      <w:r w:rsidR="002176EE" w:rsidRPr="00DD690E">
        <w:rPr>
          <w:sz w:val="22"/>
          <w:szCs w:val="22"/>
        </w:rPr>
        <w:t xml:space="preserve"> 6A</w:t>
      </w:r>
      <w:r w:rsidR="009E52C6">
        <w:rPr>
          <w:sz w:val="22"/>
          <w:szCs w:val="22"/>
        </w:rPr>
        <w:t xml:space="preserve">. Na każdym słupie, </w:t>
      </w:r>
      <w:r w:rsidR="009E52C6" w:rsidRPr="00DD690E">
        <w:rPr>
          <w:sz w:val="22"/>
          <w:szCs w:val="22"/>
        </w:rPr>
        <w:t xml:space="preserve">na wys. 4 m. </w:t>
      </w:r>
      <w:r w:rsidR="002176EE" w:rsidRPr="00DD690E">
        <w:rPr>
          <w:sz w:val="22"/>
          <w:szCs w:val="22"/>
        </w:rPr>
        <w:t>należy zamontować gniazdo hermetyczne IP 65 dla podłączenia iluminacji świątecznej</w:t>
      </w:r>
      <w:r w:rsidR="009E52C6">
        <w:rPr>
          <w:sz w:val="22"/>
          <w:szCs w:val="22"/>
        </w:rPr>
        <w:t>,</w:t>
      </w:r>
      <w:r w:rsidR="002176EE" w:rsidRPr="00DD690E">
        <w:rPr>
          <w:sz w:val="22"/>
          <w:szCs w:val="22"/>
        </w:rPr>
        <w:t xml:space="preserve"> </w:t>
      </w:r>
    </w:p>
    <w:p w:rsidR="002176EE" w:rsidRPr="00DD690E" w:rsidRDefault="002176EE" w:rsidP="0088088E">
      <w:pPr>
        <w:autoSpaceDE w:val="0"/>
        <w:autoSpaceDN w:val="0"/>
        <w:adjustRightInd w:val="0"/>
        <w:spacing w:line="240" w:lineRule="auto"/>
        <w:ind w:firstLine="567"/>
        <w:jc w:val="both"/>
        <w:rPr>
          <w:sz w:val="22"/>
          <w:szCs w:val="22"/>
        </w:rPr>
      </w:pPr>
      <w:r>
        <w:rPr>
          <w:sz w:val="22"/>
          <w:szCs w:val="22"/>
        </w:rPr>
        <w:t>5)   z</w:t>
      </w:r>
      <w:r w:rsidRPr="00DD690E">
        <w:rPr>
          <w:sz w:val="22"/>
          <w:szCs w:val="22"/>
        </w:rPr>
        <w:t>łącza, oprawy i gniazda na słupie należy połączyć  przewodami YDY 3x2,5 mm</w:t>
      </w:r>
      <w:r w:rsidRPr="00DD690E">
        <w:rPr>
          <w:sz w:val="22"/>
          <w:szCs w:val="22"/>
          <w:vertAlign w:val="superscript"/>
        </w:rPr>
        <w:t>2</w:t>
      </w:r>
      <w:r w:rsidRPr="00DD690E">
        <w:rPr>
          <w:sz w:val="22"/>
          <w:szCs w:val="22"/>
        </w:rPr>
        <w:t>.</w:t>
      </w:r>
    </w:p>
    <w:p w:rsidR="002176EE" w:rsidRPr="00DD690E" w:rsidRDefault="002176EE" w:rsidP="0088088E">
      <w:pPr>
        <w:autoSpaceDE w:val="0"/>
        <w:autoSpaceDN w:val="0"/>
        <w:adjustRightInd w:val="0"/>
        <w:spacing w:line="240" w:lineRule="auto"/>
        <w:ind w:firstLine="567"/>
        <w:jc w:val="both"/>
        <w:rPr>
          <w:sz w:val="22"/>
          <w:szCs w:val="22"/>
        </w:rPr>
      </w:pPr>
      <w:r>
        <w:rPr>
          <w:sz w:val="22"/>
          <w:szCs w:val="22"/>
        </w:rPr>
        <w:t>6)   c</w:t>
      </w:r>
      <w:r w:rsidRPr="00DD690E">
        <w:rPr>
          <w:sz w:val="22"/>
          <w:szCs w:val="22"/>
        </w:rPr>
        <w:t>ałość wykonanych robót należy zinwentaryzować przed zasypaniem wykopów.</w:t>
      </w:r>
    </w:p>
    <w:p w:rsidR="002176EE" w:rsidRPr="00883761" w:rsidRDefault="002176EE" w:rsidP="002176EE">
      <w:pPr>
        <w:pStyle w:val="Akapitzlist"/>
        <w:autoSpaceDE w:val="0"/>
        <w:autoSpaceDN w:val="0"/>
        <w:adjustRightInd w:val="0"/>
        <w:ind w:left="360" w:firstLine="207"/>
        <w:jc w:val="both"/>
        <w:rPr>
          <w:rFonts w:ascii="CG Omega" w:hAnsi="CG Omega"/>
          <w:sz w:val="22"/>
          <w:szCs w:val="22"/>
        </w:rPr>
      </w:pPr>
      <w:r>
        <w:rPr>
          <w:rFonts w:ascii="CG Omega" w:hAnsi="CG Omega"/>
          <w:sz w:val="22"/>
          <w:szCs w:val="22"/>
        </w:rPr>
        <w:t xml:space="preserve">7)   </w:t>
      </w:r>
      <w:r w:rsidRPr="00883761">
        <w:rPr>
          <w:rFonts w:ascii="CG Omega" w:hAnsi="CG Omega"/>
          <w:sz w:val="22"/>
          <w:szCs w:val="22"/>
        </w:rPr>
        <w:t>Zakres robót obejmuje:</w:t>
      </w:r>
    </w:p>
    <w:p w:rsidR="002176EE" w:rsidRPr="00D773F8" w:rsidRDefault="002176EE" w:rsidP="002176EE">
      <w:pPr>
        <w:numPr>
          <w:ilvl w:val="0"/>
          <w:numId w:val="36"/>
        </w:numPr>
        <w:autoSpaceDE w:val="0"/>
        <w:autoSpaceDN w:val="0"/>
        <w:adjustRightInd w:val="0"/>
        <w:spacing w:line="240" w:lineRule="auto"/>
        <w:ind w:left="1068" w:hanging="75"/>
        <w:jc w:val="both"/>
        <w:rPr>
          <w:sz w:val="22"/>
          <w:szCs w:val="22"/>
        </w:rPr>
      </w:pPr>
      <w:r w:rsidRPr="00D773F8">
        <w:rPr>
          <w:sz w:val="22"/>
          <w:szCs w:val="22"/>
        </w:rPr>
        <w:t>wytyczenie przebiegu trasy oświetlenia,</w:t>
      </w:r>
    </w:p>
    <w:p w:rsidR="002176EE" w:rsidRDefault="002176EE" w:rsidP="002176EE">
      <w:pPr>
        <w:numPr>
          <w:ilvl w:val="0"/>
          <w:numId w:val="36"/>
        </w:numPr>
        <w:autoSpaceDE w:val="0"/>
        <w:autoSpaceDN w:val="0"/>
        <w:adjustRightInd w:val="0"/>
        <w:spacing w:line="240" w:lineRule="auto"/>
        <w:ind w:left="1068" w:hanging="75"/>
        <w:jc w:val="both"/>
        <w:rPr>
          <w:sz w:val="22"/>
          <w:szCs w:val="22"/>
        </w:rPr>
      </w:pPr>
      <w:r w:rsidRPr="00C06214">
        <w:rPr>
          <w:sz w:val="22"/>
          <w:szCs w:val="22"/>
        </w:rPr>
        <w:t>wykonanie wy</w:t>
      </w:r>
      <w:r w:rsidR="0088088E">
        <w:rPr>
          <w:sz w:val="22"/>
          <w:szCs w:val="22"/>
        </w:rPr>
        <w:t>kopów pod kabel o głębokości 0.8</w:t>
      </w:r>
      <w:r>
        <w:rPr>
          <w:sz w:val="22"/>
          <w:szCs w:val="22"/>
        </w:rPr>
        <w:t xml:space="preserve"> </w:t>
      </w:r>
      <w:r w:rsidRPr="00C06214">
        <w:rPr>
          <w:sz w:val="22"/>
          <w:szCs w:val="22"/>
        </w:rPr>
        <w:t>m i szerokości 0,4m</w:t>
      </w:r>
    </w:p>
    <w:p w:rsidR="002176EE" w:rsidRDefault="0088088E" w:rsidP="002176EE">
      <w:pPr>
        <w:numPr>
          <w:ilvl w:val="0"/>
          <w:numId w:val="36"/>
        </w:numPr>
        <w:autoSpaceDE w:val="0"/>
        <w:autoSpaceDN w:val="0"/>
        <w:adjustRightInd w:val="0"/>
        <w:spacing w:line="240" w:lineRule="auto"/>
        <w:ind w:left="1068" w:hanging="75"/>
        <w:jc w:val="both"/>
        <w:rPr>
          <w:sz w:val="22"/>
          <w:szCs w:val="22"/>
        </w:rPr>
      </w:pPr>
      <w:r>
        <w:rPr>
          <w:sz w:val="22"/>
          <w:szCs w:val="22"/>
        </w:rPr>
        <w:t>ułożenie kabla 4x2</w:t>
      </w:r>
      <w:r w:rsidR="002176EE">
        <w:rPr>
          <w:sz w:val="22"/>
          <w:szCs w:val="22"/>
        </w:rPr>
        <w:t>5mm</w:t>
      </w:r>
      <w:r w:rsidR="002176EE">
        <w:rPr>
          <w:sz w:val="22"/>
          <w:szCs w:val="22"/>
          <w:vertAlign w:val="superscript"/>
        </w:rPr>
        <w:t>2</w:t>
      </w:r>
      <w:r w:rsidR="002176EE">
        <w:rPr>
          <w:sz w:val="22"/>
          <w:szCs w:val="22"/>
        </w:rPr>
        <w:t xml:space="preserve"> w wykopie,</w:t>
      </w:r>
    </w:p>
    <w:p w:rsidR="002176EE" w:rsidRDefault="002176EE" w:rsidP="002176EE">
      <w:pPr>
        <w:numPr>
          <w:ilvl w:val="0"/>
          <w:numId w:val="36"/>
        </w:numPr>
        <w:autoSpaceDE w:val="0"/>
        <w:autoSpaceDN w:val="0"/>
        <w:adjustRightInd w:val="0"/>
        <w:spacing w:line="240" w:lineRule="auto"/>
        <w:ind w:left="1068" w:hanging="75"/>
        <w:jc w:val="both"/>
        <w:rPr>
          <w:sz w:val="22"/>
          <w:szCs w:val="22"/>
        </w:rPr>
      </w:pPr>
      <w:r w:rsidRPr="00455174">
        <w:rPr>
          <w:sz w:val="22"/>
          <w:szCs w:val="22"/>
        </w:rPr>
        <w:t>ułożenie rur osłonowych w wykopie</w:t>
      </w:r>
      <w:r>
        <w:rPr>
          <w:sz w:val="22"/>
          <w:szCs w:val="22"/>
        </w:rPr>
        <w:t>,</w:t>
      </w:r>
    </w:p>
    <w:p w:rsidR="002176EE" w:rsidRDefault="002176EE" w:rsidP="002176EE">
      <w:pPr>
        <w:numPr>
          <w:ilvl w:val="0"/>
          <w:numId w:val="36"/>
        </w:numPr>
        <w:autoSpaceDE w:val="0"/>
        <w:autoSpaceDN w:val="0"/>
        <w:adjustRightInd w:val="0"/>
        <w:spacing w:line="240" w:lineRule="auto"/>
        <w:ind w:left="1068" w:hanging="75"/>
        <w:jc w:val="both"/>
        <w:rPr>
          <w:sz w:val="22"/>
          <w:szCs w:val="22"/>
        </w:rPr>
      </w:pPr>
      <w:r w:rsidRPr="00455174">
        <w:rPr>
          <w:sz w:val="22"/>
          <w:szCs w:val="22"/>
        </w:rPr>
        <w:t>ułożenie folii ostrzegawczej koloru niebieskiego</w:t>
      </w:r>
      <w:r>
        <w:rPr>
          <w:sz w:val="22"/>
          <w:szCs w:val="22"/>
        </w:rPr>
        <w:t>,</w:t>
      </w:r>
      <w:r w:rsidRPr="00455174">
        <w:rPr>
          <w:sz w:val="22"/>
          <w:szCs w:val="22"/>
        </w:rPr>
        <w:t xml:space="preserve"> </w:t>
      </w:r>
    </w:p>
    <w:p w:rsidR="002176EE" w:rsidRDefault="002176EE" w:rsidP="002176EE">
      <w:pPr>
        <w:numPr>
          <w:ilvl w:val="0"/>
          <w:numId w:val="36"/>
        </w:numPr>
        <w:autoSpaceDE w:val="0"/>
        <w:autoSpaceDN w:val="0"/>
        <w:adjustRightInd w:val="0"/>
        <w:spacing w:line="240" w:lineRule="auto"/>
        <w:ind w:left="1068" w:hanging="75"/>
        <w:jc w:val="both"/>
        <w:rPr>
          <w:sz w:val="22"/>
          <w:szCs w:val="22"/>
        </w:rPr>
      </w:pPr>
      <w:r>
        <w:rPr>
          <w:sz w:val="22"/>
          <w:szCs w:val="22"/>
        </w:rPr>
        <w:t>montaż fundamentów</w:t>
      </w:r>
      <w:r w:rsidRPr="00455174">
        <w:rPr>
          <w:sz w:val="22"/>
          <w:szCs w:val="22"/>
        </w:rPr>
        <w:t xml:space="preserve"> pod słupy oświetleniowe</w:t>
      </w:r>
      <w:r>
        <w:rPr>
          <w:sz w:val="22"/>
          <w:szCs w:val="22"/>
        </w:rPr>
        <w:t>,</w:t>
      </w:r>
      <w:r w:rsidRPr="00455174">
        <w:rPr>
          <w:sz w:val="22"/>
          <w:szCs w:val="22"/>
        </w:rPr>
        <w:t xml:space="preserve"> </w:t>
      </w:r>
    </w:p>
    <w:p w:rsidR="002176EE" w:rsidRDefault="002176EE" w:rsidP="002176EE">
      <w:pPr>
        <w:numPr>
          <w:ilvl w:val="0"/>
          <w:numId w:val="36"/>
        </w:numPr>
        <w:autoSpaceDE w:val="0"/>
        <w:autoSpaceDN w:val="0"/>
        <w:adjustRightInd w:val="0"/>
        <w:spacing w:line="240" w:lineRule="auto"/>
        <w:ind w:left="1068" w:hanging="75"/>
        <w:jc w:val="both"/>
        <w:rPr>
          <w:sz w:val="22"/>
          <w:szCs w:val="22"/>
        </w:rPr>
      </w:pPr>
      <w:r>
        <w:rPr>
          <w:sz w:val="22"/>
          <w:szCs w:val="22"/>
        </w:rPr>
        <w:t xml:space="preserve">montaż słupów </w:t>
      </w:r>
      <w:r w:rsidRPr="00455174">
        <w:rPr>
          <w:sz w:val="22"/>
          <w:szCs w:val="22"/>
        </w:rPr>
        <w:t>oświetleniowych</w:t>
      </w:r>
      <w:r>
        <w:rPr>
          <w:sz w:val="22"/>
          <w:szCs w:val="22"/>
        </w:rPr>
        <w:t>,</w:t>
      </w:r>
      <w:r w:rsidRPr="00455174">
        <w:rPr>
          <w:sz w:val="22"/>
          <w:szCs w:val="22"/>
        </w:rPr>
        <w:t xml:space="preserve"> </w:t>
      </w:r>
    </w:p>
    <w:p w:rsidR="002176EE" w:rsidRDefault="002176EE" w:rsidP="002176EE">
      <w:pPr>
        <w:numPr>
          <w:ilvl w:val="0"/>
          <w:numId w:val="36"/>
        </w:numPr>
        <w:autoSpaceDE w:val="0"/>
        <w:autoSpaceDN w:val="0"/>
        <w:adjustRightInd w:val="0"/>
        <w:spacing w:line="240" w:lineRule="auto"/>
        <w:ind w:left="1068" w:hanging="75"/>
        <w:jc w:val="both"/>
        <w:rPr>
          <w:sz w:val="22"/>
          <w:szCs w:val="22"/>
        </w:rPr>
      </w:pPr>
      <w:r w:rsidRPr="00455174">
        <w:rPr>
          <w:sz w:val="22"/>
          <w:szCs w:val="22"/>
        </w:rPr>
        <w:t xml:space="preserve">montaż opraw oświetleniowych, </w:t>
      </w:r>
    </w:p>
    <w:p w:rsidR="002176EE" w:rsidRDefault="002176EE" w:rsidP="002176EE">
      <w:pPr>
        <w:numPr>
          <w:ilvl w:val="0"/>
          <w:numId w:val="36"/>
        </w:numPr>
        <w:autoSpaceDE w:val="0"/>
        <w:autoSpaceDN w:val="0"/>
        <w:adjustRightInd w:val="0"/>
        <w:spacing w:line="240" w:lineRule="auto"/>
        <w:ind w:left="1068" w:hanging="75"/>
        <w:jc w:val="both"/>
        <w:rPr>
          <w:sz w:val="22"/>
          <w:szCs w:val="22"/>
        </w:rPr>
      </w:pPr>
      <w:r w:rsidRPr="00455174">
        <w:rPr>
          <w:sz w:val="22"/>
          <w:szCs w:val="22"/>
        </w:rPr>
        <w:t xml:space="preserve">wciąganie przewodów YDY 3x2,5 w słupy </w:t>
      </w:r>
    </w:p>
    <w:p w:rsidR="002176EE" w:rsidRDefault="002176EE" w:rsidP="002176EE">
      <w:pPr>
        <w:numPr>
          <w:ilvl w:val="0"/>
          <w:numId w:val="36"/>
        </w:numPr>
        <w:autoSpaceDE w:val="0"/>
        <w:autoSpaceDN w:val="0"/>
        <w:adjustRightInd w:val="0"/>
        <w:spacing w:line="240" w:lineRule="auto"/>
        <w:ind w:left="1068" w:hanging="75"/>
        <w:jc w:val="both"/>
        <w:rPr>
          <w:sz w:val="22"/>
          <w:szCs w:val="22"/>
        </w:rPr>
      </w:pPr>
      <w:r w:rsidRPr="00455174">
        <w:rPr>
          <w:sz w:val="22"/>
          <w:szCs w:val="22"/>
        </w:rPr>
        <w:t xml:space="preserve">montaż </w:t>
      </w:r>
      <w:r>
        <w:rPr>
          <w:sz w:val="22"/>
          <w:szCs w:val="22"/>
        </w:rPr>
        <w:t xml:space="preserve">i podłączenie </w:t>
      </w:r>
      <w:r w:rsidRPr="00455174">
        <w:rPr>
          <w:sz w:val="22"/>
          <w:szCs w:val="22"/>
        </w:rPr>
        <w:t xml:space="preserve">złączy IZK, </w:t>
      </w:r>
    </w:p>
    <w:p w:rsidR="002176EE" w:rsidRDefault="002176EE" w:rsidP="002176EE">
      <w:pPr>
        <w:numPr>
          <w:ilvl w:val="0"/>
          <w:numId w:val="36"/>
        </w:numPr>
        <w:autoSpaceDE w:val="0"/>
        <w:autoSpaceDN w:val="0"/>
        <w:adjustRightInd w:val="0"/>
        <w:spacing w:line="240" w:lineRule="auto"/>
        <w:ind w:left="1068" w:hanging="75"/>
        <w:jc w:val="both"/>
        <w:rPr>
          <w:sz w:val="22"/>
          <w:szCs w:val="22"/>
        </w:rPr>
      </w:pPr>
      <w:r w:rsidRPr="00455174">
        <w:rPr>
          <w:sz w:val="22"/>
          <w:szCs w:val="22"/>
        </w:rPr>
        <w:t>ułożeni</w:t>
      </w:r>
      <w:r>
        <w:rPr>
          <w:sz w:val="22"/>
          <w:szCs w:val="22"/>
        </w:rPr>
        <w:t>e bednarki w wykopie</w:t>
      </w:r>
      <w:r w:rsidRPr="00455174">
        <w:rPr>
          <w:sz w:val="22"/>
          <w:szCs w:val="22"/>
        </w:rPr>
        <w:t xml:space="preserve">, </w:t>
      </w:r>
    </w:p>
    <w:p w:rsidR="002176EE" w:rsidRDefault="002176EE" w:rsidP="002176EE">
      <w:pPr>
        <w:numPr>
          <w:ilvl w:val="0"/>
          <w:numId w:val="36"/>
        </w:numPr>
        <w:autoSpaceDE w:val="0"/>
        <w:autoSpaceDN w:val="0"/>
        <w:adjustRightInd w:val="0"/>
        <w:spacing w:line="240" w:lineRule="auto"/>
        <w:ind w:left="1068" w:hanging="75"/>
        <w:jc w:val="both"/>
        <w:rPr>
          <w:sz w:val="22"/>
          <w:szCs w:val="22"/>
        </w:rPr>
      </w:pPr>
      <w:r w:rsidRPr="00455174">
        <w:rPr>
          <w:sz w:val="22"/>
          <w:szCs w:val="22"/>
        </w:rPr>
        <w:t>badanie, pomiary, znakowanie słupów,</w:t>
      </w:r>
    </w:p>
    <w:p w:rsidR="002176EE" w:rsidRDefault="002176EE" w:rsidP="002176EE">
      <w:pPr>
        <w:numPr>
          <w:ilvl w:val="0"/>
          <w:numId w:val="36"/>
        </w:numPr>
        <w:autoSpaceDE w:val="0"/>
        <w:autoSpaceDN w:val="0"/>
        <w:adjustRightInd w:val="0"/>
        <w:spacing w:line="240" w:lineRule="auto"/>
        <w:ind w:left="1068" w:hanging="75"/>
        <w:jc w:val="both"/>
        <w:rPr>
          <w:sz w:val="22"/>
          <w:szCs w:val="22"/>
        </w:rPr>
      </w:pPr>
      <w:r w:rsidRPr="00455174">
        <w:rPr>
          <w:sz w:val="22"/>
          <w:szCs w:val="22"/>
        </w:rPr>
        <w:t>inwentaryzacja powykonawcza.</w:t>
      </w:r>
    </w:p>
    <w:p w:rsidR="002176EE" w:rsidRDefault="002176EE" w:rsidP="00B66827">
      <w:pPr>
        <w:autoSpaceDE w:val="0"/>
        <w:autoSpaceDN w:val="0"/>
        <w:adjustRightInd w:val="0"/>
        <w:spacing w:line="240" w:lineRule="auto"/>
        <w:ind w:left="567" w:hanging="567"/>
        <w:jc w:val="both"/>
        <w:rPr>
          <w:sz w:val="22"/>
          <w:szCs w:val="22"/>
        </w:rPr>
      </w:pPr>
    </w:p>
    <w:p w:rsidR="0088088E" w:rsidRDefault="0088088E" w:rsidP="0088088E">
      <w:pPr>
        <w:autoSpaceDE w:val="0"/>
        <w:autoSpaceDN w:val="0"/>
        <w:adjustRightInd w:val="0"/>
        <w:spacing w:line="240" w:lineRule="auto"/>
        <w:jc w:val="both"/>
        <w:rPr>
          <w:b/>
          <w:smallCaps/>
          <w:color w:val="000000"/>
          <w:sz w:val="22"/>
          <w:szCs w:val="22"/>
          <w:u w:val="single"/>
        </w:rPr>
      </w:pPr>
      <w:r>
        <w:rPr>
          <w:b/>
          <w:smallCaps/>
          <w:color w:val="000000"/>
          <w:sz w:val="22"/>
          <w:szCs w:val="22"/>
        </w:rPr>
        <w:t xml:space="preserve">          </w:t>
      </w:r>
      <w:r w:rsidRPr="005D755A">
        <w:rPr>
          <w:b/>
          <w:smallCaps/>
          <w:color w:val="000000"/>
          <w:sz w:val="22"/>
          <w:szCs w:val="22"/>
        </w:rPr>
        <w:t xml:space="preserve"> </w:t>
      </w:r>
      <w:r>
        <w:rPr>
          <w:b/>
          <w:smallCaps/>
          <w:color w:val="000000"/>
          <w:sz w:val="22"/>
          <w:szCs w:val="22"/>
          <w:u w:val="single"/>
        </w:rPr>
        <w:t>Część Nr 2</w:t>
      </w:r>
      <w:r w:rsidRPr="004340CF">
        <w:rPr>
          <w:b/>
          <w:smallCaps/>
          <w:color w:val="000000"/>
          <w:sz w:val="22"/>
          <w:szCs w:val="22"/>
          <w:u w:val="single"/>
        </w:rPr>
        <w:t xml:space="preserve"> </w:t>
      </w:r>
      <w:r>
        <w:rPr>
          <w:b/>
          <w:smallCaps/>
          <w:color w:val="000000"/>
          <w:sz w:val="22"/>
          <w:szCs w:val="22"/>
          <w:u w:val="single"/>
        </w:rPr>
        <w:t xml:space="preserve"> </w:t>
      </w:r>
      <w:r w:rsidRPr="0003393E">
        <w:rPr>
          <w:b/>
          <w:smallCaps/>
          <w:color w:val="000000"/>
          <w:sz w:val="22"/>
          <w:szCs w:val="22"/>
          <w:u w:val="single"/>
        </w:rPr>
        <w:t>Budowa oświetlenia</w:t>
      </w:r>
      <w:r>
        <w:rPr>
          <w:b/>
          <w:smallCaps/>
          <w:color w:val="000000"/>
          <w:sz w:val="22"/>
          <w:szCs w:val="22"/>
          <w:u w:val="single"/>
        </w:rPr>
        <w:t xml:space="preserve"> ulicznego w ciągu drogi wojewódzkiej  865 Jarosław </w:t>
      </w:r>
    </w:p>
    <w:p w:rsidR="0088088E" w:rsidRPr="00057AAE" w:rsidRDefault="0088088E" w:rsidP="0088088E">
      <w:pPr>
        <w:autoSpaceDE w:val="0"/>
        <w:autoSpaceDN w:val="0"/>
        <w:adjustRightInd w:val="0"/>
        <w:spacing w:line="240" w:lineRule="auto"/>
        <w:jc w:val="both"/>
        <w:rPr>
          <w:b/>
          <w:smallCaps/>
          <w:color w:val="000000"/>
          <w:sz w:val="22"/>
          <w:szCs w:val="22"/>
          <w:u w:val="single"/>
        </w:rPr>
      </w:pPr>
      <w:r w:rsidRPr="00C548F6">
        <w:rPr>
          <w:b/>
          <w:smallCaps/>
          <w:color w:val="000000"/>
          <w:sz w:val="22"/>
          <w:szCs w:val="22"/>
        </w:rPr>
        <w:t xml:space="preserve">                                 </w:t>
      </w:r>
      <w:r>
        <w:rPr>
          <w:b/>
          <w:smallCaps/>
          <w:color w:val="000000"/>
          <w:sz w:val="22"/>
          <w:szCs w:val="22"/>
          <w:u w:val="single"/>
        </w:rPr>
        <w:t>–Beł</w:t>
      </w:r>
      <w:r w:rsidR="001F68DB">
        <w:rPr>
          <w:b/>
          <w:smallCaps/>
          <w:color w:val="000000"/>
          <w:sz w:val="22"/>
          <w:szCs w:val="22"/>
          <w:u w:val="single"/>
        </w:rPr>
        <w:t>żec w miejscowości Wólka Zapałowska</w:t>
      </w:r>
    </w:p>
    <w:p w:rsidR="0088088E" w:rsidRPr="0088088E" w:rsidRDefault="0088088E" w:rsidP="0088088E">
      <w:pPr>
        <w:tabs>
          <w:tab w:val="num" w:pos="426"/>
        </w:tabs>
        <w:autoSpaceDE w:val="0"/>
        <w:autoSpaceDN w:val="0"/>
        <w:adjustRightInd w:val="0"/>
        <w:spacing w:line="240" w:lineRule="auto"/>
        <w:ind w:left="567"/>
        <w:jc w:val="both"/>
        <w:rPr>
          <w:sz w:val="22"/>
          <w:szCs w:val="22"/>
        </w:rPr>
      </w:pPr>
      <w:r>
        <w:rPr>
          <w:color w:val="000000"/>
          <w:sz w:val="22"/>
          <w:szCs w:val="22"/>
        </w:rPr>
        <w:t>Zakres robót obejmuje wykonanie</w:t>
      </w:r>
      <w:r w:rsidR="001F68DB">
        <w:rPr>
          <w:color w:val="000000"/>
          <w:sz w:val="22"/>
          <w:szCs w:val="22"/>
        </w:rPr>
        <w:t xml:space="preserve">  oświetlenia ulicznego po prawej</w:t>
      </w:r>
      <w:r>
        <w:rPr>
          <w:color w:val="000000"/>
          <w:sz w:val="22"/>
          <w:szCs w:val="22"/>
        </w:rPr>
        <w:t xml:space="preserve"> stronie drogi wojewódzkiej  Jarosław – Bełżec,  w pasie drogowym  przedmiotow</w:t>
      </w:r>
      <w:r w:rsidR="001F68DB">
        <w:rPr>
          <w:color w:val="000000"/>
          <w:sz w:val="22"/>
          <w:szCs w:val="22"/>
        </w:rPr>
        <w:t xml:space="preserve">ej drogi, działka nr </w:t>
      </w:r>
      <w:proofErr w:type="spellStart"/>
      <w:r w:rsidR="001F68DB">
        <w:rPr>
          <w:color w:val="000000"/>
          <w:sz w:val="22"/>
          <w:szCs w:val="22"/>
        </w:rPr>
        <w:t>ewid</w:t>
      </w:r>
      <w:proofErr w:type="spellEnd"/>
      <w:r w:rsidR="001F68DB">
        <w:rPr>
          <w:color w:val="000000"/>
          <w:sz w:val="22"/>
          <w:szCs w:val="22"/>
        </w:rPr>
        <w:t>. 200 i 92</w:t>
      </w:r>
      <w:r>
        <w:rPr>
          <w:color w:val="000000"/>
          <w:sz w:val="22"/>
          <w:szCs w:val="22"/>
        </w:rPr>
        <w:t xml:space="preserve"> ( długość linii kablowej </w:t>
      </w:r>
      <w:r w:rsidR="001F68DB">
        <w:rPr>
          <w:sz w:val="22"/>
          <w:szCs w:val="22"/>
        </w:rPr>
        <w:t>505</w:t>
      </w:r>
      <w:r w:rsidRPr="0088088E">
        <w:rPr>
          <w:sz w:val="22"/>
          <w:szCs w:val="22"/>
        </w:rPr>
        <w:t xml:space="preserve"> m.).</w:t>
      </w:r>
    </w:p>
    <w:p w:rsidR="0088088E" w:rsidRPr="00DD690E" w:rsidRDefault="0088088E" w:rsidP="0088088E">
      <w:pPr>
        <w:pStyle w:val="Akapitzlist"/>
        <w:numPr>
          <w:ilvl w:val="0"/>
          <w:numId w:val="49"/>
        </w:numPr>
        <w:autoSpaceDE w:val="0"/>
        <w:autoSpaceDN w:val="0"/>
        <w:adjustRightInd w:val="0"/>
        <w:jc w:val="both"/>
        <w:rPr>
          <w:rFonts w:ascii="CG Omega" w:hAnsi="CG Omega"/>
          <w:b w:val="0"/>
          <w:sz w:val="22"/>
          <w:szCs w:val="22"/>
        </w:rPr>
      </w:pPr>
      <w:r>
        <w:rPr>
          <w:rFonts w:ascii="CG Omega" w:hAnsi="CG Omega"/>
          <w:b w:val="0"/>
          <w:sz w:val="22"/>
          <w:szCs w:val="22"/>
        </w:rPr>
        <w:t>projektowany obwód oświetleniowy</w:t>
      </w:r>
      <w:r w:rsidRPr="00DD690E">
        <w:rPr>
          <w:rFonts w:ascii="CG Omega" w:hAnsi="CG Omega"/>
          <w:b w:val="0"/>
          <w:sz w:val="22"/>
          <w:szCs w:val="22"/>
        </w:rPr>
        <w:t xml:space="preserve"> wykonać należy kablem ziemnym </w:t>
      </w:r>
      <w:proofErr w:type="spellStart"/>
      <w:r w:rsidRPr="00DD690E">
        <w:rPr>
          <w:rFonts w:ascii="CG Omega" w:hAnsi="CG Omega"/>
          <w:b w:val="0"/>
          <w:sz w:val="22"/>
          <w:szCs w:val="22"/>
        </w:rPr>
        <w:t>YAKXs</w:t>
      </w:r>
      <w:proofErr w:type="spellEnd"/>
      <w:r>
        <w:rPr>
          <w:rFonts w:ascii="CG Omega" w:hAnsi="CG Omega"/>
          <w:b w:val="0"/>
          <w:sz w:val="22"/>
          <w:szCs w:val="22"/>
        </w:rPr>
        <w:t xml:space="preserve"> 4x25mm2  w wykopie o gł. ok. 70 – 80 cm. </w:t>
      </w:r>
      <w:r w:rsidRPr="00DD690E">
        <w:rPr>
          <w:rFonts w:ascii="CG Omega" w:hAnsi="CG Omega"/>
          <w:b w:val="0"/>
          <w:sz w:val="22"/>
          <w:szCs w:val="22"/>
        </w:rPr>
        <w:t>zgodnie z projektem zagospodarowania działki.  Przebieg kabla oznakować dodatkowo folią ostrzegawczą koloru niebieskiego ułożoną ok. 25-30 cm nad kablem obwodu oświetleniowego i oznacznikami zawierającymi przekrój i długość kabla, właściciela, rok budowy i nazwę wykonawcy.</w:t>
      </w:r>
    </w:p>
    <w:p w:rsidR="0088088E" w:rsidRPr="00DD690E" w:rsidRDefault="0088088E" w:rsidP="0088088E">
      <w:pPr>
        <w:pStyle w:val="Akapitzlist"/>
        <w:numPr>
          <w:ilvl w:val="0"/>
          <w:numId w:val="49"/>
        </w:numPr>
        <w:autoSpaceDE w:val="0"/>
        <w:autoSpaceDN w:val="0"/>
        <w:adjustRightInd w:val="0"/>
        <w:jc w:val="both"/>
        <w:rPr>
          <w:rFonts w:ascii="CG Omega" w:hAnsi="CG Omega"/>
          <w:b w:val="0"/>
          <w:sz w:val="22"/>
          <w:szCs w:val="22"/>
        </w:rPr>
      </w:pPr>
      <w:r>
        <w:rPr>
          <w:rFonts w:ascii="CG Omega" w:hAnsi="CG Omega"/>
          <w:b w:val="0"/>
          <w:sz w:val="22"/>
          <w:szCs w:val="22"/>
        </w:rPr>
        <w:t>j</w:t>
      </w:r>
      <w:r w:rsidRPr="00DD690E">
        <w:rPr>
          <w:rFonts w:ascii="CG Omega" w:hAnsi="CG Omega"/>
          <w:b w:val="0"/>
          <w:sz w:val="22"/>
          <w:szCs w:val="22"/>
        </w:rPr>
        <w:t>ako</w:t>
      </w:r>
      <w:r>
        <w:rPr>
          <w:rFonts w:ascii="CG Omega" w:hAnsi="CG Omega"/>
          <w:b w:val="0"/>
          <w:sz w:val="22"/>
          <w:szCs w:val="22"/>
        </w:rPr>
        <w:t xml:space="preserve"> punkty oświetlenia  przewidziano  słupy stalowe ocynkowane cylindryczne typu S-90C  </w:t>
      </w:r>
      <w:r w:rsidRPr="00DD690E">
        <w:rPr>
          <w:rFonts w:ascii="CG Omega" w:hAnsi="CG Omega"/>
          <w:b w:val="0"/>
          <w:sz w:val="22"/>
          <w:szCs w:val="22"/>
        </w:rPr>
        <w:t>montowane na fundamen</w:t>
      </w:r>
      <w:r>
        <w:rPr>
          <w:rFonts w:ascii="CG Omega" w:hAnsi="CG Omega"/>
          <w:b w:val="0"/>
          <w:sz w:val="22"/>
          <w:szCs w:val="22"/>
        </w:rPr>
        <w:t>cie typu F 150/200 z wysięgnikiem 1-ramiennym         ST W1 5/60 z oprawami typu SGS 102/150,</w:t>
      </w:r>
    </w:p>
    <w:p w:rsidR="0088088E" w:rsidRPr="00DD690E" w:rsidRDefault="0088088E" w:rsidP="0088088E">
      <w:pPr>
        <w:autoSpaceDE w:val="0"/>
        <w:autoSpaceDN w:val="0"/>
        <w:adjustRightInd w:val="0"/>
        <w:spacing w:line="240" w:lineRule="auto"/>
        <w:ind w:left="975"/>
        <w:jc w:val="both"/>
        <w:rPr>
          <w:sz w:val="22"/>
          <w:szCs w:val="22"/>
        </w:rPr>
      </w:pPr>
      <w:r w:rsidRPr="00DD690E">
        <w:rPr>
          <w:sz w:val="22"/>
          <w:szCs w:val="22"/>
        </w:rPr>
        <w:t>Usytuowani</w:t>
      </w:r>
      <w:r>
        <w:rPr>
          <w:sz w:val="22"/>
          <w:szCs w:val="22"/>
        </w:rPr>
        <w:t>a poszczególnych słupów</w:t>
      </w:r>
      <w:r w:rsidRPr="00DD690E">
        <w:rPr>
          <w:sz w:val="22"/>
          <w:szCs w:val="22"/>
        </w:rPr>
        <w:t xml:space="preserve">  należy dokonać zgodnie z projektem zagospodarowania terenu.</w:t>
      </w:r>
      <w:r>
        <w:rPr>
          <w:sz w:val="22"/>
          <w:szCs w:val="22"/>
        </w:rPr>
        <w:t xml:space="preserve"> Słupy należy uziemić poprzez ułożenie w wykopie bednarki ocynkowanej 30x4 mm.</w:t>
      </w:r>
    </w:p>
    <w:p w:rsidR="0088088E" w:rsidRPr="00DD690E" w:rsidRDefault="0088088E" w:rsidP="0088088E">
      <w:pPr>
        <w:autoSpaceDE w:val="0"/>
        <w:autoSpaceDN w:val="0"/>
        <w:adjustRightInd w:val="0"/>
        <w:spacing w:line="240" w:lineRule="auto"/>
        <w:ind w:left="975" w:hanging="408"/>
        <w:jc w:val="both"/>
        <w:rPr>
          <w:sz w:val="22"/>
          <w:szCs w:val="22"/>
        </w:rPr>
      </w:pPr>
      <w:r>
        <w:rPr>
          <w:rFonts w:eastAsia="Times New Roman" w:cs="Times New Roman"/>
          <w:sz w:val="22"/>
          <w:szCs w:val="22"/>
          <w:lang w:eastAsia="ar-SA"/>
        </w:rPr>
        <w:t xml:space="preserve"> </w:t>
      </w:r>
      <w:r w:rsidRPr="00DD690E">
        <w:rPr>
          <w:rFonts w:eastAsia="Times New Roman" w:cs="Times New Roman"/>
          <w:sz w:val="22"/>
          <w:szCs w:val="22"/>
          <w:lang w:eastAsia="ar-SA"/>
        </w:rPr>
        <w:t>3)</w:t>
      </w:r>
      <w:r>
        <w:rPr>
          <w:rFonts w:eastAsia="Times New Roman" w:cs="Times New Roman"/>
          <w:b/>
          <w:sz w:val="22"/>
          <w:szCs w:val="22"/>
          <w:lang w:eastAsia="ar-SA"/>
        </w:rPr>
        <w:t xml:space="preserve"> </w:t>
      </w:r>
      <w:r>
        <w:rPr>
          <w:rFonts w:eastAsia="Times New Roman" w:cs="Times New Roman"/>
          <w:b/>
          <w:sz w:val="22"/>
          <w:szCs w:val="22"/>
          <w:lang w:eastAsia="ar-SA"/>
        </w:rPr>
        <w:tab/>
      </w:r>
      <w:r>
        <w:rPr>
          <w:sz w:val="22"/>
          <w:szCs w:val="22"/>
        </w:rPr>
        <w:t>przewód kablowy układać w rurze ochronnej</w:t>
      </w:r>
      <w:r w:rsidRPr="00DD690E">
        <w:rPr>
          <w:sz w:val="22"/>
          <w:szCs w:val="22"/>
        </w:rPr>
        <w:t xml:space="preserve"> DVK 75</w:t>
      </w:r>
      <w:r>
        <w:rPr>
          <w:sz w:val="22"/>
          <w:szCs w:val="22"/>
        </w:rPr>
        <w:t xml:space="preserve">, natomiast przy przekroczeniu utwardzonych wjazdów na nieruchomości oraz dróg   przewód układać w rurze ochronnej </w:t>
      </w:r>
      <w:r w:rsidRPr="00DD690E">
        <w:rPr>
          <w:sz w:val="22"/>
          <w:szCs w:val="22"/>
        </w:rPr>
        <w:t xml:space="preserve">SRS </w:t>
      </w:r>
      <w:r>
        <w:rPr>
          <w:sz w:val="22"/>
          <w:szCs w:val="22"/>
        </w:rPr>
        <w:t xml:space="preserve">75  metodą </w:t>
      </w:r>
      <w:proofErr w:type="spellStart"/>
      <w:r>
        <w:rPr>
          <w:sz w:val="22"/>
          <w:szCs w:val="22"/>
        </w:rPr>
        <w:t>podwiertu</w:t>
      </w:r>
      <w:proofErr w:type="spellEnd"/>
      <w:r w:rsidRPr="00DD690E">
        <w:rPr>
          <w:sz w:val="22"/>
          <w:szCs w:val="22"/>
        </w:rPr>
        <w:t>,</w:t>
      </w:r>
    </w:p>
    <w:p w:rsidR="0088088E" w:rsidRPr="00DD690E" w:rsidRDefault="0088088E" w:rsidP="0088088E">
      <w:pPr>
        <w:autoSpaceDE w:val="0"/>
        <w:autoSpaceDN w:val="0"/>
        <w:adjustRightInd w:val="0"/>
        <w:spacing w:line="240" w:lineRule="auto"/>
        <w:ind w:left="975" w:hanging="408"/>
        <w:jc w:val="both"/>
        <w:rPr>
          <w:sz w:val="22"/>
          <w:szCs w:val="22"/>
        </w:rPr>
      </w:pPr>
      <w:r>
        <w:rPr>
          <w:sz w:val="22"/>
          <w:szCs w:val="22"/>
        </w:rPr>
        <w:t xml:space="preserve"> 4) j</w:t>
      </w:r>
      <w:r w:rsidRPr="00DD690E">
        <w:rPr>
          <w:sz w:val="22"/>
          <w:szCs w:val="22"/>
        </w:rPr>
        <w:t>ako zabezpieczenie opraw oświetleni</w:t>
      </w:r>
      <w:r>
        <w:rPr>
          <w:sz w:val="22"/>
          <w:szCs w:val="22"/>
        </w:rPr>
        <w:t xml:space="preserve">owych </w:t>
      </w:r>
      <w:r w:rsidRPr="00DD690E">
        <w:rPr>
          <w:sz w:val="22"/>
          <w:szCs w:val="22"/>
        </w:rPr>
        <w:t xml:space="preserve">w słupach zamontować złącza bezpiecznikowe IZK z wkładką bezpiecznikową </w:t>
      </w:r>
      <w:proofErr w:type="spellStart"/>
      <w:r w:rsidRPr="00DD690E">
        <w:rPr>
          <w:sz w:val="22"/>
          <w:szCs w:val="22"/>
        </w:rPr>
        <w:t>BiWts</w:t>
      </w:r>
      <w:proofErr w:type="spellEnd"/>
      <w:r w:rsidRPr="00DD690E">
        <w:rPr>
          <w:sz w:val="22"/>
          <w:szCs w:val="22"/>
        </w:rPr>
        <w:t xml:space="preserve"> 6A. Na każdym słupie</w:t>
      </w:r>
      <w:r w:rsidR="009E52C6">
        <w:rPr>
          <w:sz w:val="22"/>
          <w:szCs w:val="22"/>
        </w:rPr>
        <w:t xml:space="preserve">, na </w:t>
      </w:r>
      <w:r w:rsidR="009E52C6">
        <w:rPr>
          <w:sz w:val="22"/>
          <w:szCs w:val="22"/>
        </w:rPr>
        <w:lastRenderedPageBreak/>
        <w:t xml:space="preserve">wysokości 4 m. </w:t>
      </w:r>
      <w:r w:rsidRPr="00DD690E">
        <w:rPr>
          <w:sz w:val="22"/>
          <w:szCs w:val="22"/>
        </w:rPr>
        <w:t>należy zamontować gniazdo hermetyczne IP 65 dla podłączenia ilu</w:t>
      </w:r>
      <w:r w:rsidR="009E52C6">
        <w:rPr>
          <w:sz w:val="22"/>
          <w:szCs w:val="22"/>
        </w:rPr>
        <w:t>minacji świątecznej,</w:t>
      </w:r>
      <w:r w:rsidRPr="00DD690E">
        <w:rPr>
          <w:sz w:val="22"/>
          <w:szCs w:val="22"/>
        </w:rPr>
        <w:t xml:space="preserve"> </w:t>
      </w:r>
    </w:p>
    <w:p w:rsidR="0088088E" w:rsidRPr="00DD690E" w:rsidRDefault="0088088E" w:rsidP="0088088E">
      <w:pPr>
        <w:autoSpaceDE w:val="0"/>
        <w:autoSpaceDN w:val="0"/>
        <w:adjustRightInd w:val="0"/>
        <w:spacing w:line="240" w:lineRule="auto"/>
        <w:ind w:firstLine="567"/>
        <w:jc w:val="both"/>
        <w:rPr>
          <w:sz w:val="22"/>
          <w:szCs w:val="22"/>
        </w:rPr>
      </w:pPr>
      <w:r>
        <w:rPr>
          <w:sz w:val="22"/>
          <w:szCs w:val="22"/>
        </w:rPr>
        <w:t>5)   z</w:t>
      </w:r>
      <w:r w:rsidRPr="00DD690E">
        <w:rPr>
          <w:sz w:val="22"/>
          <w:szCs w:val="22"/>
        </w:rPr>
        <w:t>łącza, oprawy i gniazda na słupie należy połączyć  przewodami YDY 3x2,5 mm</w:t>
      </w:r>
      <w:r w:rsidRPr="00DD690E">
        <w:rPr>
          <w:sz w:val="22"/>
          <w:szCs w:val="22"/>
          <w:vertAlign w:val="superscript"/>
        </w:rPr>
        <w:t>2</w:t>
      </w:r>
      <w:r w:rsidRPr="00DD690E">
        <w:rPr>
          <w:sz w:val="22"/>
          <w:szCs w:val="22"/>
        </w:rPr>
        <w:t>.</w:t>
      </w:r>
    </w:p>
    <w:p w:rsidR="0088088E" w:rsidRPr="00DD690E" w:rsidRDefault="0088088E" w:rsidP="0088088E">
      <w:pPr>
        <w:autoSpaceDE w:val="0"/>
        <w:autoSpaceDN w:val="0"/>
        <w:adjustRightInd w:val="0"/>
        <w:spacing w:line="240" w:lineRule="auto"/>
        <w:ind w:firstLine="567"/>
        <w:jc w:val="both"/>
        <w:rPr>
          <w:sz w:val="22"/>
          <w:szCs w:val="22"/>
        </w:rPr>
      </w:pPr>
      <w:r>
        <w:rPr>
          <w:sz w:val="22"/>
          <w:szCs w:val="22"/>
        </w:rPr>
        <w:t>6)   c</w:t>
      </w:r>
      <w:r w:rsidRPr="00DD690E">
        <w:rPr>
          <w:sz w:val="22"/>
          <w:szCs w:val="22"/>
        </w:rPr>
        <w:t>ałość wykonanych robót należy zinwentaryzować przed zasypaniem wykopów.</w:t>
      </w:r>
    </w:p>
    <w:p w:rsidR="0088088E" w:rsidRPr="00883761" w:rsidRDefault="0088088E" w:rsidP="0088088E">
      <w:pPr>
        <w:pStyle w:val="Akapitzlist"/>
        <w:autoSpaceDE w:val="0"/>
        <w:autoSpaceDN w:val="0"/>
        <w:adjustRightInd w:val="0"/>
        <w:ind w:left="360" w:firstLine="207"/>
        <w:jc w:val="both"/>
        <w:rPr>
          <w:rFonts w:ascii="CG Omega" w:hAnsi="CG Omega"/>
          <w:sz w:val="22"/>
          <w:szCs w:val="22"/>
        </w:rPr>
      </w:pPr>
      <w:r>
        <w:rPr>
          <w:rFonts w:ascii="CG Omega" w:hAnsi="CG Omega"/>
          <w:sz w:val="22"/>
          <w:szCs w:val="22"/>
        </w:rPr>
        <w:t xml:space="preserve">7)   </w:t>
      </w:r>
      <w:r w:rsidRPr="00883761">
        <w:rPr>
          <w:rFonts w:ascii="CG Omega" w:hAnsi="CG Omega"/>
          <w:sz w:val="22"/>
          <w:szCs w:val="22"/>
        </w:rPr>
        <w:t>Zakres robót obejmuje:</w:t>
      </w:r>
    </w:p>
    <w:p w:rsidR="0088088E" w:rsidRPr="00D773F8" w:rsidRDefault="0088088E" w:rsidP="0088088E">
      <w:pPr>
        <w:numPr>
          <w:ilvl w:val="0"/>
          <w:numId w:val="36"/>
        </w:numPr>
        <w:autoSpaceDE w:val="0"/>
        <w:autoSpaceDN w:val="0"/>
        <w:adjustRightInd w:val="0"/>
        <w:spacing w:line="240" w:lineRule="auto"/>
        <w:ind w:left="1068" w:hanging="75"/>
        <w:jc w:val="both"/>
        <w:rPr>
          <w:sz w:val="22"/>
          <w:szCs w:val="22"/>
        </w:rPr>
      </w:pPr>
      <w:r w:rsidRPr="00D773F8">
        <w:rPr>
          <w:sz w:val="22"/>
          <w:szCs w:val="22"/>
        </w:rPr>
        <w:t>wytyczenie przebiegu trasy oświetlenia,</w:t>
      </w:r>
    </w:p>
    <w:p w:rsidR="0088088E" w:rsidRDefault="0088088E" w:rsidP="0088088E">
      <w:pPr>
        <w:numPr>
          <w:ilvl w:val="0"/>
          <w:numId w:val="36"/>
        </w:numPr>
        <w:autoSpaceDE w:val="0"/>
        <w:autoSpaceDN w:val="0"/>
        <w:adjustRightInd w:val="0"/>
        <w:spacing w:line="240" w:lineRule="auto"/>
        <w:ind w:left="1068" w:hanging="75"/>
        <w:jc w:val="both"/>
        <w:rPr>
          <w:sz w:val="22"/>
          <w:szCs w:val="22"/>
        </w:rPr>
      </w:pPr>
      <w:r w:rsidRPr="00C06214">
        <w:rPr>
          <w:sz w:val="22"/>
          <w:szCs w:val="22"/>
        </w:rPr>
        <w:t>wykonanie wy</w:t>
      </w:r>
      <w:r>
        <w:rPr>
          <w:sz w:val="22"/>
          <w:szCs w:val="22"/>
        </w:rPr>
        <w:t xml:space="preserve">kopów pod kabel o głębokości 0.8 </w:t>
      </w:r>
      <w:r w:rsidRPr="00C06214">
        <w:rPr>
          <w:sz w:val="22"/>
          <w:szCs w:val="22"/>
        </w:rPr>
        <w:t>m i szerokości 0,4m</w:t>
      </w:r>
    </w:p>
    <w:p w:rsidR="0088088E" w:rsidRDefault="0088088E" w:rsidP="0088088E">
      <w:pPr>
        <w:numPr>
          <w:ilvl w:val="0"/>
          <w:numId w:val="36"/>
        </w:numPr>
        <w:autoSpaceDE w:val="0"/>
        <w:autoSpaceDN w:val="0"/>
        <w:adjustRightInd w:val="0"/>
        <w:spacing w:line="240" w:lineRule="auto"/>
        <w:ind w:left="1068" w:hanging="75"/>
        <w:jc w:val="both"/>
        <w:rPr>
          <w:sz w:val="22"/>
          <w:szCs w:val="22"/>
        </w:rPr>
      </w:pPr>
      <w:r>
        <w:rPr>
          <w:sz w:val="22"/>
          <w:szCs w:val="22"/>
        </w:rPr>
        <w:t>ułożenie kabla 4x25mm</w:t>
      </w:r>
      <w:r>
        <w:rPr>
          <w:sz w:val="22"/>
          <w:szCs w:val="22"/>
          <w:vertAlign w:val="superscript"/>
        </w:rPr>
        <w:t>2</w:t>
      </w:r>
      <w:r>
        <w:rPr>
          <w:sz w:val="22"/>
          <w:szCs w:val="22"/>
        </w:rPr>
        <w:t xml:space="preserve"> w wykopie,</w:t>
      </w:r>
    </w:p>
    <w:p w:rsidR="0088088E" w:rsidRDefault="0088088E" w:rsidP="0088088E">
      <w:pPr>
        <w:numPr>
          <w:ilvl w:val="0"/>
          <w:numId w:val="36"/>
        </w:numPr>
        <w:autoSpaceDE w:val="0"/>
        <w:autoSpaceDN w:val="0"/>
        <w:adjustRightInd w:val="0"/>
        <w:spacing w:line="240" w:lineRule="auto"/>
        <w:ind w:left="1068" w:hanging="75"/>
        <w:jc w:val="both"/>
        <w:rPr>
          <w:sz w:val="22"/>
          <w:szCs w:val="22"/>
        </w:rPr>
      </w:pPr>
      <w:r w:rsidRPr="00455174">
        <w:rPr>
          <w:sz w:val="22"/>
          <w:szCs w:val="22"/>
        </w:rPr>
        <w:t>ułożenie rur osłonowych w wykopie</w:t>
      </w:r>
      <w:r>
        <w:rPr>
          <w:sz w:val="22"/>
          <w:szCs w:val="22"/>
        </w:rPr>
        <w:t>,</w:t>
      </w:r>
    </w:p>
    <w:p w:rsidR="0088088E" w:rsidRDefault="0088088E" w:rsidP="0088088E">
      <w:pPr>
        <w:numPr>
          <w:ilvl w:val="0"/>
          <w:numId w:val="36"/>
        </w:numPr>
        <w:autoSpaceDE w:val="0"/>
        <w:autoSpaceDN w:val="0"/>
        <w:adjustRightInd w:val="0"/>
        <w:spacing w:line="240" w:lineRule="auto"/>
        <w:ind w:left="1068" w:hanging="75"/>
        <w:jc w:val="both"/>
        <w:rPr>
          <w:sz w:val="22"/>
          <w:szCs w:val="22"/>
        </w:rPr>
      </w:pPr>
      <w:r w:rsidRPr="00455174">
        <w:rPr>
          <w:sz w:val="22"/>
          <w:szCs w:val="22"/>
        </w:rPr>
        <w:t>ułożenie folii ostrzegawczej koloru niebieskiego</w:t>
      </w:r>
      <w:r>
        <w:rPr>
          <w:sz w:val="22"/>
          <w:szCs w:val="22"/>
        </w:rPr>
        <w:t>,</w:t>
      </w:r>
      <w:r w:rsidRPr="00455174">
        <w:rPr>
          <w:sz w:val="22"/>
          <w:szCs w:val="22"/>
        </w:rPr>
        <w:t xml:space="preserve"> </w:t>
      </w:r>
    </w:p>
    <w:p w:rsidR="0088088E" w:rsidRDefault="0088088E" w:rsidP="0088088E">
      <w:pPr>
        <w:numPr>
          <w:ilvl w:val="0"/>
          <w:numId w:val="36"/>
        </w:numPr>
        <w:autoSpaceDE w:val="0"/>
        <w:autoSpaceDN w:val="0"/>
        <w:adjustRightInd w:val="0"/>
        <w:spacing w:line="240" w:lineRule="auto"/>
        <w:ind w:left="1068" w:hanging="75"/>
        <w:jc w:val="both"/>
        <w:rPr>
          <w:sz w:val="22"/>
          <w:szCs w:val="22"/>
        </w:rPr>
      </w:pPr>
      <w:r>
        <w:rPr>
          <w:sz w:val="22"/>
          <w:szCs w:val="22"/>
        </w:rPr>
        <w:t>montaż fundamentów</w:t>
      </w:r>
      <w:r w:rsidRPr="00455174">
        <w:rPr>
          <w:sz w:val="22"/>
          <w:szCs w:val="22"/>
        </w:rPr>
        <w:t xml:space="preserve"> pod słupy oświetleniowe</w:t>
      </w:r>
      <w:r>
        <w:rPr>
          <w:sz w:val="22"/>
          <w:szCs w:val="22"/>
        </w:rPr>
        <w:t>,</w:t>
      </w:r>
      <w:r w:rsidRPr="00455174">
        <w:rPr>
          <w:sz w:val="22"/>
          <w:szCs w:val="22"/>
        </w:rPr>
        <w:t xml:space="preserve"> </w:t>
      </w:r>
    </w:p>
    <w:p w:rsidR="0088088E" w:rsidRDefault="0088088E" w:rsidP="0088088E">
      <w:pPr>
        <w:numPr>
          <w:ilvl w:val="0"/>
          <w:numId w:val="36"/>
        </w:numPr>
        <w:autoSpaceDE w:val="0"/>
        <w:autoSpaceDN w:val="0"/>
        <w:adjustRightInd w:val="0"/>
        <w:spacing w:line="240" w:lineRule="auto"/>
        <w:ind w:left="1068" w:hanging="75"/>
        <w:jc w:val="both"/>
        <w:rPr>
          <w:sz w:val="22"/>
          <w:szCs w:val="22"/>
        </w:rPr>
      </w:pPr>
      <w:r>
        <w:rPr>
          <w:sz w:val="22"/>
          <w:szCs w:val="22"/>
        </w:rPr>
        <w:t xml:space="preserve">montaż słupów </w:t>
      </w:r>
      <w:r w:rsidRPr="00455174">
        <w:rPr>
          <w:sz w:val="22"/>
          <w:szCs w:val="22"/>
        </w:rPr>
        <w:t>oświetleniowych</w:t>
      </w:r>
      <w:r>
        <w:rPr>
          <w:sz w:val="22"/>
          <w:szCs w:val="22"/>
        </w:rPr>
        <w:t>,</w:t>
      </w:r>
      <w:r w:rsidRPr="00455174">
        <w:rPr>
          <w:sz w:val="22"/>
          <w:szCs w:val="22"/>
        </w:rPr>
        <w:t xml:space="preserve"> </w:t>
      </w:r>
    </w:p>
    <w:p w:rsidR="0088088E" w:rsidRDefault="0088088E" w:rsidP="0088088E">
      <w:pPr>
        <w:numPr>
          <w:ilvl w:val="0"/>
          <w:numId w:val="36"/>
        </w:numPr>
        <w:autoSpaceDE w:val="0"/>
        <w:autoSpaceDN w:val="0"/>
        <w:adjustRightInd w:val="0"/>
        <w:spacing w:line="240" w:lineRule="auto"/>
        <w:ind w:left="1068" w:hanging="75"/>
        <w:jc w:val="both"/>
        <w:rPr>
          <w:sz w:val="22"/>
          <w:szCs w:val="22"/>
        </w:rPr>
      </w:pPr>
      <w:r w:rsidRPr="00455174">
        <w:rPr>
          <w:sz w:val="22"/>
          <w:szCs w:val="22"/>
        </w:rPr>
        <w:t xml:space="preserve">montaż opraw oświetleniowych, </w:t>
      </w:r>
    </w:p>
    <w:p w:rsidR="0088088E" w:rsidRDefault="0088088E" w:rsidP="0088088E">
      <w:pPr>
        <w:numPr>
          <w:ilvl w:val="0"/>
          <w:numId w:val="36"/>
        </w:numPr>
        <w:autoSpaceDE w:val="0"/>
        <w:autoSpaceDN w:val="0"/>
        <w:adjustRightInd w:val="0"/>
        <w:spacing w:line="240" w:lineRule="auto"/>
        <w:ind w:left="1068" w:hanging="75"/>
        <w:jc w:val="both"/>
        <w:rPr>
          <w:sz w:val="22"/>
          <w:szCs w:val="22"/>
        </w:rPr>
      </w:pPr>
      <w:r w:rsidRPr="00455174">
        <w:rPr>
          <w:sz w:val="22"/>
          <w:szCs w:val="22"/>
        </w:rPr>
        <w:t xml:space="preserve">wciąganie przewodów YDY 3x2,5 w słupy </w:t>
      </w:r>
    </w:p>
    <w:p w:rsidR="0088088E" w:rsidRDefault="0088088E" w:rsidP="0088088E">
      <w:pPr>
        <w:numPr>
          <w:ilvl w:val="0"/>
          <w:numId w:val="36"/>
        </w:numPr>
        <w:autoSpaceDE w:val="0"/>
        <w:autoSpaceDN w:val="0"/>
        <w:adjustRightInd w:val="0"/>
        <w:spacing w:line="240" w:lineRule="auto"/>
        <w:ind w:left="1068" w:hanging="75"/>
        <w:jc w:val="both"/>
        <w:rPr>
          <w:sz w:val="22"/>
          <w:szCs w:val="22"/>
        </w:rPr>
      </w:pPr>
      <w:r w:rsidRPr="00455174">
        <w:rPr>
          <w:sz w:val="22"/>
          <w:szCs w:val="22"/>
        </w:rPr>
        <w:t xml:space="preserve">montaż </w:t>
      </w:r>
      <w:r>
        <w:rPr>
          <w:sz w:val="22"/>
          <w:szCs w:val="22"/>
        </w:rPr>
        <w:t xml:space="preserve">i podłączenie </w:t>
      </w:r>
      <w:r w:rsidRPr="00455174">
        <w:rPr>
          <w:sz w:val="22"/>
          <w:szCs w:val="22"/>
        </w:rPr>
        <w:t xml:space="preserve">złączy IZK, </w:t>
      </w:r>
    </w:p>
    <w:p w:rsidR="0088088E" w:rsidRDefault="0088088E" w:rsidP="0088088E">
      <w:pPr>
        <w:numPr>
          <w:ilvl w:val="0"/>
          <w:numId w:val="36"/>
        </w:numPr>
        <w:autoSpaceDE w:val="0"/>
        <w:autoSpaceDN w:val="0"/>
        <w:adjustRightInd w:val="0"/>
        <w:spacing w:line="240" w:lineRule="auto"/>
        <w:ind w:left="1068" w:hanging="75"/>
        <w:jc w:val="both"/>
        <w:rPr>
          <w:sz w:val="22"/>
          <w:szCs w:val="22"/>
        </w:rPr>
      </w:pPr>
      <w:r w:rsidRPr="00455174">
        <w:rPr>
          <w:sz w:val="22"/>
          <w:szCs w:val="22"/>
        </w:rPr>
        <w:t>ułożeni</w:t>
      </w:r>
      <w:r>
        <w:rPr>
          <w:sz w:val="22"/>
          <w:szCs w:val="22"/>
        </w:rPr>
        <w:t>e bednarki w wykopie</w:t>
      </w:r>
      <w:r w:rsidRPr="00455174">
        <w:rPr>
          <w:sz w:val="22"/>
          <w:szCs w:val="22"/>
        </w:rPr>
        <w:t xml:space="preserve">, </w:t>
      </w:r>
    </w:p>
    <w:p w:rsidR="0088088E" w:rsidRDefault="0088088E" w:rsidP="0088088E">
      <w:pPr>
        <w:numPr>
          <w:ilvl w:val="0"/>
          <w:numId w:val="36"/>
        </w:numPr>
        <w:autoSpaceDE w:val="0"/>
        <w:autoSpaceDN w:val="0"/>
        <w:adjustRightInd w:val="0"/>
        <w:spacing w:line="240" w:lineRule="auto"/>
        <w:ind w:left="1068" w:hanging="75"/>
        <w:jc w:val="both"/>
        <w:rPr>
          <w:sz w:val="22"/>
          <w:szCs w:val="22"/>
        </w:rPr>
      </w:pPr>
      <w:r w:rsidRPr="00455174">
        <w:rPr>
          <w:sz w:val="22"/>
          <w:szCs w:val="22"/>
        </w:rPr>
        <w:t>badanie, pomiary, znakowanie słupów,</w:t>
      </w:r>
    </w:p>
    <w:p w:rsidR="0088088E" w:rsidRDefault="0088088E" w:rsidP="0088088E">
      <w:pPr>
        <w:numPr>
          <w:ilvl w:val="0"/>
          <w:numId w:val="36"/>
        </w:numPr>
        <w:autoSpaceDE w:val="0"/>
        <w:autoSpaceDN w:val="0"/>
        <w:adjustRightInd w:val="0"/>
        <w:spacing w:line="240" w:lineRule="auto"/>
        <w:ind w:left="1068" w:hanging="75"/>
        <w:jc w:val="both"/>
        <w:rPr>
          <w:sz w:val="22"/>
          <w:szCs w:val="22"/>
        </w:rPr>
      </w:pPr>
      <w:r w:rsidRPr="00455174">
        <w:rPr>
          <w:sz w:val="22"/>
          <w:szCs w:val="22"/>
        </w:rPr>
        <w:t>inwentaryzacja powykonawcza.</w:t>
      </w:r>
    </w:p>
    <w:p w:rsidR="00BE2CFF" w:rsidRPr="00EC295E" w:rsidRDefault="00BE2CFF" w:rsidP="003A40E7">
      <w:pPr>
        <w:tabs>
          <w:tab w:val="num" w:pos="567"/>
        </w:tabs>
        <w:autoSpaceDE w:val="0"/>
        <w:autoSpaceDN w:val="0"/>
        <w:adjustRightInd w:val="0"/>
        <w:spacing w:line="240" w:lineRule="auto"/>
        <w:jc w:val="both"/>
        <w:rPr>
          <w:color w:val="000000"/>
          <w:sz w:val="22"/>
          <w:szCs w:val="22"/>
        </w:rPr>
      </w:pPr>
    </w:p>
    <w:p w:rsidR="00E56F11" w:rsidRDefault="001D70C9" w:rsidP="00464FC7">
      <w:pPr>
        <w:autoSpaceDE w:val="0"/>
        <w:autoSpaceDN w:val="0"/>
        <w:adjustRightInd w:val="0"/>
        <w:spacing w:line="240" w:lineRule="auto"/>
        <w:ind w:left="567" w:hanging="567"/>
        <w:jc w:val="both"/>
        <w:rPr>
          <w:sz w:val="22"/>
          <w:szCs w:val="22"/>
        </w:rPr>
      </w:pPr>
      <w:r>
        <w:rPr>
          <w:sz w:val="22"/>
          <w:szCs w:val="22"/>
        </w:rPr>
        <w:t>2.13</w:t>
      </w:r>
      <w:r w:rsidR="00572642">
        <w:rPr>
          <w:sz w:val="22"/>
          <w:szCs w:val="22"/>
        </w:rPr>
        <w:tab/>
      </w:r>
      <w:r w:rsidR="009178CC" w:rsidRPr="009178CC">
        <w:rPr>
          <w:sz w:val="22"/>
          <w:szCs w:val="22"/>
        </w:rPr>
        <w:t xml:space="preserve">Szczegółowy opis przedmiotu zamówienia </w:t>
      </w:r>
      <w:r w:rsidR="00911099">
        <w:rPr>
          <w:sz w:val="22"/>
          <w:szCs w:val="22"/>
        </w:rPr>
        <w:t xml:space="preserve">dla poszczególnych części </w:t>
      </w:r>
      <w:r w:rsidR="0040447E">
        <w:rPr>
          <w:sz w:val="22"/>
          <w:szCs w:val="22"/>
        </w:rPr>
        <w:t>zawiera dokumentacja przetargowa</w:t>
      </w:r>
      <w:r w:rsidR="009178CC" w:rsidRPr="009178CC">
        <w:rPr>
          <w:sz w:val="22"/>
          <w:szCs w:val="22"/>
        </w:rPr>
        <w:t>, specyfikacja techniczna wykonania i odbioru robót budowlanych</w:t>
      </w:r>
      <w:r w:rsidR="0035678A">
        <w:rPr>
          <w:sz w:val="22"/>
          <w:szCs w:val="22"/>
        </w:rPr>
        <w:t xml:space="preserve"> i </w:t>
      </w:r>
      <w:r w:rsidR="0035678A" w:rsidRPr="009178CC">
        <w:rPr>
          <w:sz w:val="22"/>
          <w:szCs w:val="22"/>
        </w:rPr>
        <w:t>przedmiar robót</w:t>
      </w:r>
      <w:r w:rsidR="0035678A">
        <w:rPr>
          <w:sz w:val="22"/>
          <w:szCs w:val="22"/>
        </w:rPr>
        <w:t xml:space="preserve"> stanowiące  integralną część </w:t>
      </w:r>
      <w:proofErr w:type="spellStart"/>
      <w:r w:rsidR="0035678A">
        <w:rPr>
          <w:sz w:val="22"/>
          <w:szCs w:val="22"/>
        </w:rPr>
        <w:t>siwz</w:t>
      </w:r>
      <w:proofErr w:type="spellEnd"/>
      <w:r w:rsidR="0035678A">
        <w:rPr>
          <w:sz w:val="22"/>
          <w:szCs w:val="22"/>
        </w:rPr>
        <w:t>.</w:t>
      </w:r>
    </w:p>
    <w:p w:rsidR="0035678A" w:rsidRDefault="001D70C9" w:rsidP="000F2164">
      <w:pPr>
        <w:autoSpaceDE w:val="0"/>
        <w:autoSpaceDN w:val="0"/>
        <w:adjustRightInd w:val="0"/>
        <w:spacing w:line="240" w:lineRule="auto"/>
        <w:ind w:left="567" w:hanging="567"/>
        <w:jc w:val="both"/>
        <w:rPr>
          <w:sz w:val="22"/>
          <w:szCs w:val="22"/>
        </w:rPr>
      </w:pPr>
      <w:r>
        <w:rPr>
          <w:sz w:val="22"/>
          <w:szCs w:val="22"/>
        </w:rPr>
        <w:t>2.14</w:t>
      </w:r>
      <w:r w:rsidR="0035678A">
        <w:rPr>
          <w:sz w:val="22"/>
          <w:szCs w:val="22"/>
        </w:rPr>
        <w:tab/>
        <w:t xml:space="preserve">Wykonawca składając ofertę zobowiązuje się wykonać roboty budowlane opisane w </w:t>
      </w:r>
      <w:proofErr w:type="spellStart"/>
      <w:r w:rsidR="0040447E">
        <w:rPr>
          <w:sz w:val="22"/>
          <w:szCs w:val="22"/>
        </w:rPr>
        <w:t>siwz</w:t>
      </w:r>
      <w:proofErr w:type="spellEnd"/>
      <w:r w:rsidR="0040447E">
        <w:rPr>
          <w:sz w:val="22"/>
          <w:szCs w:val="22"/>
        </w:rPr>
        <w:t>.</w:t>
      </w:r>
      <w:r w:rsidR="0035678A">
        <w:rPr>
          <w:sz w:val="22"/>
          <w:szCs w:val="22"/>
        </w:rPr>
        <w:t xml:space="preserve"> i specyfikacji technicznej wykonania i odbioru robót budowlanych.</w:t>
      </w:r>
    </w:p>
    <w:p w:rsidR="00DC7B9F" w:rsidRDefault="001D70C9" w:rsidP="00170BEC">
      <w:pPr>
        <w:autoSpaceDE w:val="0"/>
        <w:autoSpaceDN w:val="0"/>
        <w:adjustRightInd w:val="0"/>
        <w:spacing w:line="240" w:lineRule="auto"/>
        <w:ind w:left="567" w:hanging="567"/>
        <w:jc w:val="both"/>
        <w:rPr>
          <w:sz w:val="22"/>
          <w:szCs w:val="22"/>
        </w:rPr>
      </w:pPr>
      <w:r>
        <w:rPr>
          <w:sz w:val="22"/>
          <w:szCs w:val="22"/>
        </w:rPr>
        <w:t>2.15</w:t>
      </w:r>
      <w:r w:rsidR="0035678A">
        <w:rPr>
          <w:sz w:val="22"/>
          <w:szCs w:val="22"/>
        </w:rPr>
        <w:tab/>
        <w:t>Wszystkie dokumenty o</w:t>
      </w:r>
      <w:r w:rsidR="008730A9">
        <w:rPr>
          <w:sz w:val="22"/>
          <w:szCs w:val="22"/>
        </w:rPr>
        <w:t>pisujące przedmiot zamówienia (</w:t>
      </w:r>
      <w:proofErr w:type="spellStart"/>
      <w:r w:rsidR="00DC7B9F">
        <w:rPr>
          <w:sz w:val="22"/>
          <w:szCs w:val="22"/>
        </w:rPr>
        <w:t>STWiOR</w:t>
      </w:r>
      <w:proofErr w:type="spellEnd"/>
      <w:r w:rsidR="00DC7B9F">
        <w:rPr>
          <w:sz w:val="22"/>
          <w:szCs w:val="22"/>
        </w:rPr>
        <w:t xml:space="preserve">, przedmiary robót) </w:t>
      </w:r>
      <w:r w:rsidR="0035678A">
        <w:rPr>
          <w:sz w:val="22"/>
          <w:szCs w:val="22"/>
        </w:rPr>
        <w:t>należy traktować, jako  wzajemnie się uzupełniające</w:t>
      </w:r>
      <w:r w:rsidR="00DC7B9F">
        <w:rPr>
          <w:sz w:val="22"/>
          <w:szCs w:val="22"/>
        </w:rPr>
        <w:t xml:space="preserve"> w tym znaczeniu, że w przypadku stwierdzenia jakichkolwiek rozbieżności, wieloznaczności lub niejednoznaczności, Wykonawca nie może</w:t>
      </w:r>
      <w:r w:rsidR="009D06D4">
        <w:rPr>
          <w:sz w:val="22"/>
          <w:szCs w:val="22"/>
        </w:rPr>
        <w:t xml:space="preserve"> ograniczać </w:t>
      </w:r>
      <w:r w:rsidR="00DC7B9F">
        <w:rPr>
          <w:sz w:val="22"/>
          <w:szCs w:val="22"/>
        </w:rPr>
        <w:t>zakresu swojego zobowiązania wynikającego z umowy w sprawie udzielonego zamówienia publicznego.</w:t>
      </w:r>
    </w:p>
    <w:p w:rsidR="008470E9" w:rsidRPr="000038A5" w:rsidRDefault="00572642" w:rsidP="00170BEC">
      <w:pPr>
        <w:autoSpaceDE w:val="0"/>
        <w:autoSpaceDN w:val="0"/>
        <w:adjustRightInd w:val="0"/>
        <w:spacing w:line="240" w:lineRule="auto"/>
        <w:ind w:left="567" w:hanging="567"/>
        <w:jc w:val="both"/>
        <w:rPr>
          <w:sz w:val="22"/>
          <w:szCs w:val="22"/>
        </w:rPr>
      </w:pPr>
      <w:r>
        <w:rPr>
          <w:sz w:val="22"/>
          <w:szCs w:val="22"/>
        </w:rPr>
        <w:t>2</w:t>
      </w:r>
      <w:r w:rsidR="001D70C9">
        <w:rPr>
          <w:sz w:val="22"/>
          <w:szCs w:val="22"/>
        </w:rPr>
        <w:t>.16</w:t>
      </w:r>
      <w:r w:rsidR="00883761" w:rsidRPr="000038A5">
        <w:rPr>
          <w:sz w:val="22"/>
          <w:szCs w:val="22"/>
        </w:rPr>
        <w:tab/>
      </w:r>
      <w:r w:rsidR="009178CC" w:rsidRPr="000038A5">
        <w:rPr>
          <w:sz w:val="22"/>
          <w:szCs w:val="22"/>
        </w:rPr>
        <w:t xml:space="preserve">Wymagany </w:t>
      </w:r>
      <w:r w:rsidR="00576609" w:rsidRPr="000038A5">
        <w:rPr>
          <w:sz w:val="22"/>
          <w:szCs w:val="22"/>
        </w:rPr>
        <w:t xml:space="preserve">minimalny </w:t>
      </w:r>
      <w:r w:rsidR="009178CC" w:rsidRPr="000038A5">
        <w:rPr>
          <w:sz w:val="22"/>
          <w:szCs w:val="22"/>
        </w:rPr>
        <w:t>okres gwarancji jakości na wykonane roboty budowlane (materiały i robociznę) wynosi 36 miesięcy, od dnia odebrania przez Zamawiającego przedmiotu za</w:t>
      </w:r>
      <w:r w:rsidR="0040447E">
        <w:rPr>
          <w:sz w:val="22"/>
          <w:szCs w:val="22"/>
        </w:rPr>
        <w:t xml:space="preserve">mówienia i podpisania </w:t>
      </w:r>
      <w:r w:rsidR="009178CC" w:rsidRPr="000038A5">
        <w:rPr>
          <w:sz w:val="22"/>
          <w:szCs w:val="22"/>
        </w:rPr>
        <w:t xml:space="preserve"> protokołu końcowego</w:t>
      </w:r>
      <w:r w:rsidR="00576609" w:rsidRPr="000038A5">
        <w:rPr>
          <w:sz w:val="22"/>
          <w:szCs w:val="22"/>
        </w:rPr>
        <w:t>, chyba że wykonawca zaoferował dł</w:t>
      </w:r>
      <w:r w:rsidR="000038A5">
        <w:rPr>
          <w:sz w:val="22"/>
          <w:szCs w:val="22"/>
        </w:rPr>
        <w:t>uższy okres  gwarancji jakości</w:t>
      </w:r>
      <w:r w:rsidR="00576609" w:rsidRPr="000038A5">
        <w:rPr>
          <w:sz w:val="22"/>
          <w:szCs w:val="22"/>
        </w:rPr>
        <w:t>.</w:t>
      </w:r>
    </w:p>
    <w:p w:rsidR="00E56F11" w:rsidRDefault="001D70C9" w:rsidP="00E56F11">
      <w:pPr>
        <w:autoSpaceDE w:val="0"/>
        <w:autoSpaceDN w:val="0"/>
        <w:adjustRightInd w:val="0"/>
        <w:ind w:left="567" w:hanging="567"/>
        <w:jc w:val="both"/>
        <w:rPr>
          <w:rFonts w:eastAsia="Verdana,Bold" w:cs="Verdana"/>
          <w:b/>
          <w:sz w:val="22"/>
          <w:szCs w:val="22"/>
        </w:rPr>
      </w:pPr>
      <w:r>
        <w:rPr>
          <w:rFonts w:eastAsia="Verdana,Bold" w:cs="Verdana"/>
          <w:b/>
          <w:sz w:val="22"/>
          <w:szCs w:val="22"/>
        </w:rPr>
        <w:t>2.17</w:t>
      </w:r>
      <w:r w:rsidR="00883761">
        <w:rPr>
          <w:rFonts w:eastAsia="Verdana,Bold" w:cs="Verdana"/>
          <w:b/>
          <w:sz w:val="22"/>
          <w:szCs w:val="22"/>
        </w:rPr>
        <w:tab/>
      </w:r>
      <w:r w:rsidR="00B01799" w:rsidRPr="00DB006B">
        <w:rPr>
          <w:rFonts w:eastAsia="Verdana,Bold" w:cs="Verdana"/>
          <w:b/>
          <w:sz w:val="22"/>
          <w:szCs w:val="22"/>
        </w:rPr>
        <w:t xml:space="preserve">Podstawowe </w:t>
      </w:r>
      <w:r w:rsidR="00B01799">
        <w:rPr>
          <w:rFonts w:eastAsia="Verdana,Bold" w:cs="Verdana"/>
          <w:b/>
          <w:sz w:val="22"/>
          <w:szCs w:val="22"/>
        </w:rPr>
        <w:t xml:space="preserve">obowiązki i warunki </w:t>
      </w:r>
      <w:r w:rsidR="00B01799" w:rsidRPr="00DB006B">
        <w:rPr>
          <w:rFonts w:eastAsia="Verdana,Bold" w:cs="Verdana"/>
          <w:b/>
          <w:sz w:val="22"/>
          <w:szCs w:val="22"/>
        </w:rPr>
        <w:t xml:space="preserve"> wykonania robót stanowiących przedmiot zamówienia:</w:t>
      </w:r>
    </w:p>
    <w:p w:rsidR="007B534D" w:rsidRDefault="001D70C9" w:rsidP="003A40E7">
      <w:pPr>
        <w:autoSpaceDE w:val="0"/>
        <w:autoSpaceDN w:val="0"/>
        <w:adjustRightInd w:val="0"/>
        <w:spacing w:line="240" w:lineRule="auto"/>
        <w:ind w:left="1407" w:hanging="840"/>
        <w:jc w:val="both"/>
        <w:rPr>
          <w:rFonts w:eastAsia="Verdana,Bold" w:cs="Verdana"/>
          <w:sz w:val="22"/>
          <w:szCs w:val="22"/>
        </w:rPr>
      </w:pPr>
      <w:r>
        <w:rPr>
          <w:rFonts w:eastAsia="Verdana,Bold" w:cs="Verdana"/>
          <w:sz w:val="22"/>
          <w:szCs w:val="22"/>
        </w:rPr>
        <w:t>2.17</w:t>
      </w:r>
      <w:r w:rsidR="007B534D" w:rsidRPr="00E56F11">
        <w:rPr>
          <w:rFonts w:eastAsia="Verdana,Bold" w:cs="Verdana"/>
          <w:sz w:val="22"/>
          <w:szCs w:val="22"/>
        </w:rPr>
        <w:t>.1</w:t>
      </w:r>
      <w:r w:rsidR="007B534D" w:rsidRPr="00E56F11">
        <w:rPr>
          <w:rFonts w:eastAsia="Verdana,Bold" w:cs="Verdana"/>
          <w:sz w:val="22"/>
          <w:szCs w:val="22"/>
        </w:rPr>
        <w:tab/>
      </w:r>
      <w:r w:rsidR="007B534D">
        <w:rPr>
          <w:rFonts w:eastAsia="Verdana,Bold" w:cs="Verdana"/>
          <w:sz w:val="22"/>
          <w:szCs w:val="22"/>
        </w:rPr>
        <w:t>w</w:t>
      </w:r>
      <w:r w:rsidR="007B534D" w:rsidRPr="002175FB">
        <w:rPr>
          <w:rFonts w:eastAsia="Verdana,Bold" w:cs="Verdana"/>
          <w:sz w:val="22"/>
          <w:szCs w:val="22"/>
        </w:rPr>
        <w:t>ykonawca jest z</w:t>
      </w:r>
      <w:r w:rsidR="007B534D">
        <w:rPr>
          <w:rFonts w:eastAsia="Verdana,Bold" w:cs="Verdana"/>
          <w:sz w:val="22"/>
          <w:szCs w:val="22"/>
        </w:rPr>
        <w:t>obowiązany wykonywać przedmiot u</w:t>
      </w:r>
      <w:r w:rsidR="007B534D" w:rsidRPr="002175FB">
        <w:rPr>
          <w:rFonts w:eastAsia="Verdana,Bold" w:cs="Verdana"/>
          <w:sz w:val="22"/>
          <w:szCs w:val="22"/>
        </w:rPr>
        <w:t xml:space="preserve">mowy zgodnie </w:t>
      </w:r>
      <w:r w:rsidR="007B534D">
        <w:rPr>
          <w:rFonts w:eastAsia="Verdana,Bold" w:cs="Verdana"/>
          <w:sz w:val="22"/>
          <w:szCs w:val="22"/>
        </w:rPr>
        <w:t xml:space="preserve">                       </w:t>
      </w:r>
      <w:r w:rsidR="007B534D" w:rsidRPr="002175FB">
        <w:rPr>
          <w:rFonts w:eastAsia="Verdana,Bold" w:cs="Verdana"/>
          <w:sz w:val="22"/>
          <w:szCs w:val="22"/>
        </w:rPr>
        <w:t xml:space="preserve">z obowiązującymi w </w:t>
      </w:r>
      <w:r w:rsidR="007B534D">
        <w:rPr>
          <w:rFonts w:eastAsia="Verdana,Bold" w:cs="Verdana"/>
          <w:sz w:val="22"/>
          <w:szCs w:val="22"/>
        </w:rPr>
        <w:t xml:space="preserve"> </w:t>
      </w:r>
      <w:r w:rsidR="007B534D" w:rsidRPr="002175FB">
        <w:rPr>
          <w:rFonts w:eastAsia="Verdana,Bold" w:cs="Verdana"/>
          <w:sz w:val="22"/>
          <w:szCs w:val="22"/>
        </w:rPr>
        <w:t>tym</w:t>
      </w:r>
      <w:r w:rsidR="007B534D">
        <w:rPr>
          <w:rFonts w:eastAsia="Verdana,Bold" w:cs="Verdana"/>
          <w:sz w:val="22"/>
          <w:szCs w:val="22"/>
        </w:rPr>
        <w:t xml:space="preserve"> </w:t>
      </w:r>
      <w:r w:rsidR="007B534D" w:rsidRPr="002175FB">
        <w:rPr>
          <w:rFonts w:eastAsia="Verdana,Bold" w:cs="Verdana"/>
          <w:sz w:val="22"/>
          <w:szCs w:val="22"/>
        </w:rPr>
        <w:t>zakresie przepisami prawa, obowiązującymi normami, warunkami technicznymi wykonania</w:t>
      </w:r>
      <w:r w:rsidR="007B534D">
        <w:rPr>
          <w:rFonts w:eastAsia="Verdana,Bold" w:cs="Verdana"/>
          <w:sz w:val="22"/>
          <w:szCs w:val="22"/>
        </w:rPr>
        <w:t xml:space="preserve"> robot </w:t>
      </w:r>
      <w:r w:rsidR="007B534D" w:rsidRPr="002175FB">
        <w:rPr>
          <w:rFonts w:eastAsia="Verdana,Bold" w:cs="Verdana"/>
          <w:sz w:val="22"/>
          <w:szCs w:val="22"/>
        </w:rPr>
        <w:t>oraz wiedzą techniczną.</w:t>
      </w:r>
    </w:p>
    <w:p w:rsidR="007B534D" w:rsidRPr="00F7059B" w:rsidRDefault="001D70C9" w:rsidP="003A40E7">
      <w:pPr>
        <w:autoSpaceDE w:val="0"/>
        <w:autoSpaceDN w:val="0"/>
        <w:adjustRightInd w:val="0"/>
        <w:spacing w:line="240" w:lineRule="auto"/>
        <w:ind w:left="1407" w:hanging="840"/>
        <w:jc w:val="both"/>
        <w:rPr>
          <w:rFonts w:eastAsia="Verdana,Bold" w:cs="Verdana"/>
          <w:sz w:val="22"/>
          <w:szCs w:val="22"/>
        </w:rPr>
      </w:pPr>
      <w:r>
        <w:rPr>
          <w:rFonts w:eastAsia="Verdana,Bold" w:cs="Verdana"/>
          <w:sz w:val="22"/>
          <w:szCs w:val="22"/>
        </w:rPr>
        <w:t>2.17</w:t>
      </w:r>
      <w:r w:rsidR="007B534D" w:rsidRPr="00F7059B">
        <w:rPr>
          <w:rFonts w:eastAsia="Verdana,Bold" w:cs="Verdana"/>
          <w:sz w:val="22"/>
          <w:szCs w:val="22"/>
        </w:rPr>
        <w:t>.2</w:t>
      </w:r>
      <w:r w:rsidR="007B534D" w:rsidRPr="00F7059B">
        <w:rPr>
          <w:rFonts w:eastAsia="Verdana,Bold" w:cs="Verdana"/>
          <w:sz w:val="22"/>
          <w:szCs w:val="22"/>
        </w:rPr>
        <w:tab/>
      </w:r>
      <w:r w:rsidR="007B534D">
        <w:rPr>
          <w:rFonts w:eastAsia="Arial" w:cs="Arial"/>
          <w:color w:val="000000"/>
          <w:sz w:val="22"/>
          <w:szCs w:val="22"/>
          <w:lang w:eastAsia="pl-PL"/>
        </w:rPr>
        <w:t>wszelkie p</w:t>
      </w:r>
      <w:r w:rsidR="007B534D" w:rsidRPr="008B60D3">
        <w:rPr>
          <w:rFonts w:eastAsia="Arial" w:cs="Arial"/>
          <w:color w:val="000000"/>
          <w:sz w:val="22"/>
          <w:szCs w:val="22"/>
          <w:lang w:eastAsia="pl-PL"/>
        </w:rPr>
        <w:t>rz</w:t>
      </w:r>
      <w:r w:rsidR="007B534D">
        <w:rPr>
          <w:rFonts w:eastAsia="Arial" w:cs="Arial"/>
          <w:color w:val="000000"/>
          <w:sz w:val="22"/>
          <w:szCs w:val="22"/>
          <w:lang w:eastAsia="pl-PL"/>
        </w:rPr>
        <w:t xml:space="preserve">erwy technologiczne </w:t>
      </w:r>
      <w:r w:rsidR="007B534D" w:rsidRPr="008B60D3">
        <w:rPr>
          <w:rFonts w:eastAsia="Arial" w:cs="Arial"/>
          <w:color w:val="000000"/>
          <w:sz w:val="22"/>
          <w:szCs w:val="22"/>
          <w:lang w:eastAsia="pl-PL"/>
        </w:rPr>
        <w:t>należy wcześniej zgłosić i uzyskać pisemną zgodę Zamawiającego oraz inspektora nadzoru inwestorskiego</w:t>
      </w:r>
      <w:r w:rsidR="009E52C6">
        <w:rPr>
          <w:rFonts w:eastAsia="Arial" w:cs="Arial"/>
          <w:color w:val="000000"/>
          <w:sz w:val="22"/>
          <w:szCs w:val="22"/>
          <w:lang w:eastAsia="pl-PL"/>
        </w:rPr>
        <w:t xml:space="preserve"> (jeżeli został powołany)</w:t>
      </w:r>
      <w:r w:rsidR="007B534D" w:rsidRPr="008B60D3">
        <w:rPr>
          <w:rFonts w:eastAsia="Arial" w:cs="Arial"/>
          <w:color w:val="000000"/>
          <w:sz w:val="22"/>
          <w:szCs w:val="22"/>
          <w:lang w:eastAsia="pl-PL"/>
        </w:rPr>
        <w:t xml:space="preserve"> wraz z  dopuszczalnym czasem wyłączenia,</w:t>
      </w:r>
    </w:p>
    <w:p w:rsidR="007B534D" w:rsidRPr="009E2EBD" w:rsidRDefault="001D70C9" w:rsidP="003A40E7">
      <w:pPr>
        <w:autoSpaceDE w:val="0"/>
        <w:autoSpaceDN w:val="0"/>
        <w:adjustRightInd w:val="0"/>
        <w:spacing w:line="240" w:lineRule="auto"/>
        <w:ind w:left="1407" w:hanging="840"/>
        <w:jc w:val="both"/>
        <w:rPr>
          <w:rFonts w:eastAsia="Verdana,Bold" w:cs="Verdana"/>
          <w:b/>
          <w:sz w:val="22"/>
          <w:szCs w:val="22"/>
        </w:rPr>
      </w:pPr>
      <w:r>
        <w:rPr>
          <w:rFonts w:eastAsia="Verdana,Bold" w:cs="Verdana"/>
          <w:sz w:val="22"/>
          <w:szCs w:val="22"/>
        </w:rPr>
        <w:t>2.17</w:t>
      </w:r>
      <w:r w:rsidR="007B534D" w:rsidRPr="009E2EBD">
        <w:rPr>
          <w:rFonts w:eastAsia="Verdana,Bold" w:cs="Verdana"/>
          <w:sz w:val="22"/>
          <w:szCs w:val="22"/>
        </w:rPr>
        <w:t>.3</w:t>
      </w:r>
      <w:r w:rsidR="007B534D" w:rsidRPr="009E2EBD">
        <w:rPr>
          <w:rFonts w:eastAsia="Verdana,Bold" w:cs="Verdana"/>
          <w:b/>
          <w:sz w:val="22"/>
          <w:szCs w:val="22"/>
        </w:rPr>
        <w:t xml:space="preserve"> </w:t>
      </w:r>
      <w:r>
        <w:rPr>
          <w:rFonts w:eastAsia="Verdana,Bold" w:cs="Verdana"/>
          <w:sz w:val="22"/>
          <w:szCs w:val="22"/>
        </w:rPr>
        <w:t xml:space="preserve"> </w:t>
      </w:r>
      <w:r>
        <w:rPr>
          <w:rFonts w:eastAsia="Verdana,Bold" w:cs="Verdana"/>
          <w:sz w:val="22"/>
          <w:szCs w:val="22"/>
        </w:rPr>
        <w:tab/>
      </w:r>
      <w:r w:rsidR="007B534D" w:rsidRPr="008B60D3">
        <w:rPr>
          <w:sz w:val="22"/>
          <w:szCs w:val="22"/>
        </w:rPr>
        <w:t xml:space="preserve">do wykonania przedmiotu umowy wykonawca zobowiązany jest używać wyłącznie </w:t>
      </w:r>
      <w:r w:rsidR="007B534D" w:rsidRPr="009E2EBD">
        <w:rPr>
          <w:sz w:val="22"/>
          <w:szCs w:val="22"/>
        </w:rPr>
        <w:t>materiałów fabrycznie nowych</w:t>
      </w:r>
      <w:r w:rsidR="007B534D" w:rsidRPr="008B60D3">
        <w:rPr>
          <w:sz w:val="22"/>
          <w:szCs w:val="22"/>
        </w:rPr>
        <w:t xml:space="preserve">, dopuszczonych do stosowania na podstawie przepisów, </w:t>
      </w:r>
    </w:p>
    <w:p w:rsidR="007B534D" w:rsidRPr="00287060" w:rsidRDefault="001D70C9" w:rsidP="003A40E7">
      <w:pPr>
        <w:autoSpaceDE w:val="0"/>
        <w:autoSpaceDN w:val="0"/>
        <w:adjustRightInd w:val="0"/>
        <w:spacing w:line="240" w:lineRule="auto"/>
        <w:ind w:left="1407" w:hanging="840"/>
        <w:jc w:val="both"/>
        <w:rPr>
          <w:rFonts w:eastAsia="Verdana,Bold" w:cs="Verdana"/>
          <w:b/>
          <w:sz w:val="22"/>
          <w:szCs w:val="22"/>
        </w:rPr>
      </w:pPr>
      <w:r w:rsidRPr="00287060">
        <w:rPr>
          <w:rFonts w:eastAsia="Verdana,Bold" w:cs="Verdana"/>
          <w:b/>
          <w:sz w:val="22"/>
          <w:szCs w:val="22"/>
        </w:rPr>
        <w:t>2.17</w:t>
      </w:r>
      <w:r w:rsidR="007B534D" w:rsidRPr="00287060">
        <w:rPr>
          <w:rFonts w:eastAsia="Verdana,Bold" w:cs="Verdana"/>
          <w:b/>
          <w:sz w:val="22"/>
          <w:szCs w:val="22"/>
        </w:rPr>
        <w:t>.4</w:t>
      </w:r>
      <w:r w:rsidR="007B534D" w:rsidRPr="00287060">
        <w:rPr>
          <w:rFonts w:eastAsia="Verdana,Bold" w:cs="Verdana"/>
          <w:b/>
          <w:sz w:val="22"/>
          <w:szCs w:val="22"/>
        </w:rPr>
        <w:tab/>
        <w:t>wykonawca zobowiązany jest do  organizacji placu budowy i jego oznakowania, a w razie konieczności  opracowania i uzgodnienia projektu organizacji ruchu       w obrębie prowadzonych robót, oraz ponoszenia opłat za zajęcie pasa drogowego na czas realizacji robót ( jeżeli dotyczy),</w:t>
      </w:r>
    </w:p>
    <w:p w:rsidR="007B534D" w:rsidRPr="00F7059B" w:rsidRDefault="001D70C9" w:rsidP="003A40E7">
      <w:pPr>
        <w:autoSpaceDE w:val="0"/>
        <w:autoSpaceDN w:val="0"/>
        <w:adjustRightInd w:val="0"/>
        <w:spacing w:line="240" w:lineRule="auto"/>
        <w:ind w:left="1407" w:hanging="840"/>
        <w:jc w:val="both"/>
        <w:rPr>
          <w:rFonts w:eastAsia="Verdana,Bold" w:cs="Verdana"/>
          <w:sz w:val="22"/>
          <w:szCs w:val="22"/>
        </w:rPr>
      </w:pPr>
      <w:r>
        <w:rPr>
          <w:rFonts w:eastAsia="Verdana,Bold" w:cs="Verdana"/>
          <w:sz w:val="22"/>
          <w:szCs w:val="22"/>
        </w:rPr>
        <w:t>2.17.5</w:t>
      </w:r>
      <w:r w:rsidR="007B534D" w:rsidRPr="00F7059B">
        <w:rPr>
          <w:rFonts w:eastAsia="Verdana,Bold" w:cs="Verdana"/>
          <w:sz w:val="22"/>
          <w:szCs w:val="22"/>
        </w:rPr>
        <w:t xml:space="preserve"> </w:t>
      </w:r>
      <w:r w:rsidR="007B534D" w:rsidRPr="00F7059B">
        <w:rPr>
          <w:rFonts w:eastAsia="Verdana,Bold" w:cs="Verdana"/>
          <w:sz w:val="22"/>
          <w:szCs w:val="22"/>
        </w:rPr>
        <w:tab/>
      </w:r>
      <w:r w:rsidR="007B534D" w:rsidRPr="00167AAC">
        <w:rPr>
          <w:sz w:val="22"/>
          <w:szCs w:val="22"/>
        </w:rPr>
        <w:t xml:space="preserve">niezwłocznie po przekazaniu placu budowy Wykonawca złoży Zamawiającemu stosowne oświadczenie o zapewnieniu właściwego poziomu bezpieczeństwa </w:t>
      </w:r>
      <w:r w:rsidR="007B534D">
        <w:rPr>
          <w:sz w:val="22"/>
          <w:szCs w:val="22"/>
        </w:rPr>
        <w:t xml:space="preserve">         </w:t>
      </w:r>
      <w:r w:rsidR="007B534D" w:rsidRPr="00167AAC">
        <w:rPr>
          <w:sz w:val="22"/>
          <w:szCs w:val="22"/>
        </w:rPr>
        <w:t>i higieny pracy</w:t>
      </w:r>
      <w:r w:rsidR="007B534D">
        <w:rPr>
          <w:sz w:val="22"/>
          <w:szCs w:val="22"/>
        </w:rPr>
        <w:t xml:space="preserve"> (plan BIOZ)</w:t>
      </w:r>
      <w:r w:rsidR="007B534D" w:rsidRPr="00167AAC">
        <w:rPr>
          <w:sz w:val="22"/>
          <w:szCs w:val="22"/>
        </w:rPr>
        <w:t xml:space="preserve">, </w:t>
      </w:r>
    </w:p>
    <w:p w:rsidR="001D70C9" w:rsidRPr="001D70C9" w:rsidRDefault="007B534D" w:rsidP="003A40E7">
      <w:pPr>
        <w:pStyle w:val="Akapitzlist"/>
        <w:numPr>
          <w:ilvl w:val="2"/>
          <w:numId w:val="46"/>
        </w:numPr>
        <w:autoSpaceDE w:val="0"/>
        <w:autoSpaceDN w:val="0"/>
        <w:adjustRightInd w:val="0"/>
        <w:ind w:left="1418" w:hanging="851"/>
        <w:jc w:val="both"/>
        <w:rPr>
          <w:rFonts w:ascii="CG Omega" w:eastAsia="Verdana,Bold" w:hAnsi="CG Omega" w:cs="Verdana"/>
          <w:b w:val="0"/>
          <w:sz w:val="22"/>
          <w:szCs w:val="22"/>
        </w:rPr>
      </w:pPr>
      <w:r w:rsidRPr="001D70C9">
        <w:rPr>
          <w:rFonts w:ascii="CG Omega" w:eastAsia="Verdana,Bold" w:hAnsi="CG Omega" w:cs="Verdana"/>
          <w:b w:val="0"/>
          <w:sz w:val="22"/>
          <w:szCs w:val="22"/>
        </w:rPr>
        <w:t xml:space="preserve">lokalizację podziemnych elementów sieci w obrębie prowadzonych prac ziemnych należy potwierdzić za pomocą przekopów kontrolnych, a w przypadku </w:t>
      </w:r>
      <w:r w:rsidRPr="001D70C9">
        <w:rPr>
          <w:rFonts w:ascii="CG Omega" w:eastAsia="Verdana,Bold" w:hAnsi="CG Omega" w:cs="Verdana"/>
          <w:b w:val="0"/>
          <w:sz w:val="22"/>
          <w:szCs w:val="22"/>
        </w:rPr>
        <w:lastRenderedPageBreak/>
        <w:t>odkrycia w trakcie robot ziemnych urządzeń nienaniesionych na planie, należy je zabezpieczyć i powiadomić właściciela urządzeń.</w:t>
      </w:r>
    </w:p>
    <w:p w:rsidR="001D70C9" w:rsidRPr="001D70C9" w:rsidRDefault="007B534D" w:rsidP="003A40E7">
      <w:pPr>
        <w:pStyle w:val="Akapitzlist"/>
        <w:numPr>
          <w:ilvl w:val="2"/>
          <w:numId w:val="46"/>
        </w:numPr>
        <w:autoSpaceDE w:val="0"/>
        <w:autoSpaceDN w:val="0"/>
        <w:adjustRightInd w:val="0"/>
        <w:ind w:left="1418" w:hanging="851"/>
        <w:jc w:val="both"/>
        <w:rPr>
          <w:rFonts w:ascii="CG Omega" w:eastAsia="Verdana,Bold" w:hAnsi="CG Omega" w:cs="Verdana"/>
          <w:b w:val="0"/>
          <w:sz w:val="22"/>
          <w:szCs w:val="22"/>
        </w:rPr>
      </w:pPr>
      <w:r w:rsidRPr="001D70C9">
        <w:rPr>
          <w:rFonts w:ascii="CG Omega" w:eastAsia="Verdana,Bold" w:hAnsi="CG Omega" w:cs="Verdana"/>
          <w:b w:val="0"/>
          <w:sz w:val="22"/>
          <w:szCs w:val="22"/>
        </w:rPr>
        <w:t>w przypadku uszkodzenia istniejących mediów  Wykonawca będzie  zobowiązany do naprawienia szkód lub wyrównania strat na podstawie kalkulacji powykonawczej sporządzonej przez poszkodowanego użytkownika bądź Właściciela.</w:t>
      </w:r>
    </w:p>
    <w:p w:rsidR="001D70C9" w:rsidRPr="001D70C9" w:rsidRDefault="007B534D" w:rsidP="003A40E7">
      <w:pPr>
        <w:pStyle w:val="Akapitzlist"/>
        <w:numPr>
          <w:ilvl w:val="2"/>
          <w:numId w:val="46"/>
        </w:numPr>
        <w:autoSpaceDE w:val="0"/>
        <w:autoSpaceDN w:val="0"/>
        <w:adjustRightInd w:val="0"/>
        <w:ind w:left="1418" w:hanging="851"/>
        <w:jc w:val="both"/>
        <w:rPr>
          <w:rFonts w:ascii="CG Omega" w:eastAsia="Verdana,Bold" w:hAnsi="CG Omega" w:cs="Verdana"/>
          <w:b w:val="0"/>
          <w:sz w:val="22"/>
          <w:szCs w:val="22"/>
        </w:rPr>
      </w:pPr>
      <w:r w:rsidRPr="001D70C9">
        <w:rPr>
          <w:rFonts w:ascii="CG Omega" w:eastAsia="Verdana,Bold" w:hAnsi="CG Omega" w:cs="Verdana"/>
          <w:b w:val="0"/>
          <w:sz w:val="22"/>
          <w:szCs w:val="22"/>
        </w:rPr>
        <w:t>wykonawca jako wytwórca odpadów w rozumieniu art. 3 ust. 3 pkt. 22 ustawy z dnia 27.04.2001r. o odpadach (t.j. Dz. U. z 2018r.  poz. 992 z późniejszymi zmianami) ma obowiązek zagospodarowania powstałych podczas realizacji zadania odpadó</w:t>
      </w:r>
      <w:r w:rsidR="009E52C6">
        <w:rPr>
          <w:rFonts w:ascii="CG Omega" w:eastAsia="Verdana,Bold" w:hAnsi="CG Omega" w:cs="Verdana"/>
          <w:b w:val="0"/>
          <w:sz w:val="22"/>
          <w:szCs w:val="22"/>
        </w:rPr>
        <w:t xml:space="preserve">w i ustawą </w:t>
      </w:r>
      <w:r w:rsidRPr="001D70C9">
        <w:rPr>
          <w:rFonts w:ascii="CG Omega" w:eastAsia="Verdana,Bold" w:hAnsi="CG Omega" w:cs="Verdana"/>
          <w:b w:val="0"/>
          <w:sz w:val="22"/>
          <w:szCs w:val="22"/>
        </w:rPr>
        <w:t>Prawo ochrony środowiska (tj. Dz.U. z 2018 r., poz. 799 ze zm.).</w:t>
      </w:r>
    </w:p>
    <w:p w:rsidR="001D70C9" w:rsidRPr="001D70C9" w:rsidRDefault="007B534D" w:rsidP="003A40E7">
      <w:pPr>
        <w:pStyle w:val="Akapitzlist"/>
        <w:numPr>
          <w:ilvl w:val="2"/>
          <w:numId w:val="46"/>
        </w:numPr>
        <w:autoSpaceDE w:val="0"/>
        <w:autoSpaceDN w:val="0"/>
        <w:adjustRightInd w:val="0"/>
        <w:ind w:left="1418" w:hanging="851"/>
        <w:jc w:val="both"/>
        <w:rPr>
          <w:rFonts w:ascii="CG Omega" w:eastAsia="Verdana,Bold" w:hAnsi="CG Omega" w:cs="Verdana"/>
          <w:b w:val="0"/>
          <w:sz w:val="22"/>
          <w:szCs w:val="22"/>
        </w:rPr>
      </w:pPr>
      <w:r w:rsidRPr="001D70C9">
        <w:rPr>
          <w:rFonts w:ascii="CG Omega" w:eastAsia="Verdana,Bold" w:hAnsi="CG Omega" w:cs="Verdana"/>
          <w:b w:val="0"/>
          <w:sz w:val="22"/>
          <w:szCs w:val="22"/>
        </w:rPr>
        <w:t>w cenie oferty Wykonawca ma obowiązek uwzględnić miejsce, odległość, koszt wywozu, utylizacji i składowania odpadów.</w:t>
      </w:r>
    </w:p>
    <w:p w:rsidR="001D70C9" w:rsidRPr="001D70C9" w:rsidRDefault="007B534D" w:rsidP="003A40E7">
      <w:pPr>
        <w:pStyle w:val="Akapitzlist"/>
        <w:numPr>
          <w:ilvl w:val="2"/>
          <w:numId w:val="46"/>
        </w:numPr>
        <w:autoSpaceDE w:val="0"/>
        <w:autoSpaceDN w:val="0"/>
        <w:adjustRightInd w:val="0"/>
        <w:ind w:left="1418" w:hanging="851"/>
        <w:jc w:val="both"/>
        <w:rPr>
          <w:rFonts w:ascii="CG Omega" w:eastAsia="Verdana,Bold" w:hAnsi="CG Omega" w:cs="Verdana"/>
          <w:b w:val="0"/>
          <w:sz w:val="22"/>
          <w:szCs w:val="22"/>
        </w:rPr>
      </w:pPr>
      <w:r w:rsidRPr="001D70C9">
        <w:rPr>
          <w:rFonts w:ascii="CG Omega" w:eastAsia="Verdana,Bold" w:hAnsi="CG Omega" w:cs="Verdana"/>
          <w:b w:val="0"/>
          <w:sz w:val="22"/>
          <w:szCs w:val="22"/>
        </w:rPr>
        <w:t>wykonawca ponosi pełną odpowiedzialność za wszelkie działania lub zaniechania własne,  swoich pracowników oraz podmiotów, którymi się posługuje lub przy pomocy których wykonuje przedmiot umowy.</w:t>
      </w:r>
    </w:p>
    <w:p w:rsidR="001D70C9" w:rsidRPr="001D70C9" w:rsidRDefault="007B534D" w:rsidP="003A40E7">
      <w:pPr>
        <w:pStyle w:val="Akapitzlist"/>
        <w:numPr>
          <w:ilvl w:val="2"/>
          <w:numId w:val="46"/>
        </w:numPr>
        <w:autoSpaceDE w:val="0"/>
        <w:autoSpaceDN w:val="0"/>
        <w:adjustRightInd w:val="0"/>
        <w:ind w:left="1418" w:hanging="851"/>
        <w:jc w:val="both"/>
        <w:rPr>
          <w:rFonts w:ascii="CG Omega" w:eastAsia="Verdana,Bold" w:hAnsi="CG Omega" w:cs="Verdana"/>
          <w:b w:val="0"/>
          <w:sz w:val="22"/>
          <w:szCs w:val="22"/>
        </w:rPr>
      </w:pPr>
      <w:r w:rsidRPr="001D70C9">
        <w:rPr>
          <w:rFonts w:ascii="CG Omega" w:eastAsia="Verdana,Bold" w:hAnsi="CG Omega" w:cs="Verdana"/>
          <w:b w:val="0"/>
          <w:sz w:val="22"/>
          <w:szCs w:val="22"/>
        </w:rPr>
        <w:t>wykonawca ma obowiązek zgłosić Zamawiającemu wykonanie robot zanikających i     ulegających zakryciu, przed ich zakryciem, celem odbioru.</w:t>
      </w:r>
    </w:p>
    <w:p w:rsidR="001D70C9" w:rsidRPr="001D70C9" w:rsidRDefault="007B534D" w:rsidP="003A40E7">
      <w:pPr>
        <w:pStyle w:val="Akapitzlist"/>
        <w:numPr>
          <w:ilvl w:val="2"/>
          <w:numId w:val="46"/>
        </w:numPr>
        <w:autoSpaceDE w:val="0"/>
        <w:autoSpaceDN w:val="0"/>
        <w:adjustRightInd w:val="0"/>
        <w:ind w:left="1418" w:hanging="851"/>
        <w:jc w:val="both"/>
        <w:rPr>
          <w:rFonts w:ascii="CG Omega" w:eastAsia="Verdana,Bold" w:hAnsi="CG Omega" w:cs="Verdana"/>
          <w:b w:val="0"/>
          <w:sz w:val="22"/>
          <w:szCs w:val="22"/>
        </w:rPr>
      </w:pPr>
      <w:r w:rsidRPr="001D70C9">
        <w:rPr>
          <w:rFonts w:ascii="CG Omega" w:eastAsia="Arial" w:hAnsi="CG Omega" w:cs="Arial"/>
          <w:b w:val="0"/>
          <w:color w:val="000000"/>
          <w:sz w:val="22"/>
          <w:szCs w:val="22"/>
          <w:lang w:eastAsia="pl-PL"/>
        </w:rPr>
        <w:t>wykonania na własny koszt wszystkich niezbędnych badań, testów i prób w celu należytego wykonania umowy i użytkowanie przedmiotu umowy (do protokołów odbiorów częściowych obligatoryjne dołączanie dokumentów potwierdzających ww. czynności);</w:t>
      </w:r>
    </w:p>
    <w:p w:rsidR="001D70C9" w:rsidRPr="001D70C9" w:rsidRDefault="007B534D" w:rsidP="003A40E7">
      <w:pPr>
        <w:pStyle w:val="Akapitzlist"/>
        <w:numPr>
          <w:ilvl w:val="2"/>
          <w:numId w:val="46"/>
        </w:numPr>
        <w:autoSpaceDE w:val="0"/>
        <w:autoSpaceDN w:val="0"/>
        <w:adjustRightInd w:val="0"/>
        <w:ind w:left="1418" w:hanging="851"/>
        <w:jc w:val="both"/>
        <w:rPr>
          <w:rFonts w:ascii="CG Omega" w:eastAsia="Verdana,Bold" w:hAnsi="CG Omega" w:cs="Verdana"/>
          <w:b w:val="0"/>
          <w:sz w:val="22"/>
          <w:szCs w:val="22"/>
        </w:rPr>
      </w:pPr>
      <w:r w:rsidRPr="001D70C9">
        <w:rPr>
          <w:rFonts w:ascii="CG Omega" w:eastAsia="Arial" w:hAnsi="CG Omega" w:cs="Arial"/>
          <w:b w:val="0"/>
          <w:color w:val="000000"/>
          <w:sz w:val="22"/>
          <w:szCs w:val="22"/>
          <w:lang w:eastAsia="pl-PL"/>
        </w:rPr>
        <w:t xml:space="preserve">przywrócenia placu budowy, terenów sąsiadujących lub innych terenów, w  szczególności dróg publicznych zgodnie z warunkami narzuconymi przez zarządcę drogi i/lub właściciela/władającego terenem, a w przypadku braku takich warunków, do stanu nie gorszego niż istniejący w dniu ich przejęcia oraz naprawa ewentualnych szkód wyrządzonych na tych terenach, spowodowanych realizacją robót. </w:t>
      </w:r>
    </w:p>
    <w:p w:rsidR="001D70C9" w:rsidRPr="001D70C9" w:rsidRDefault="007B534D" w:rsidP="003A40E7">
      <w:pPr>
        <w:pStyle w:val="Akapitzlist"/>
        <w:numPr>
          <w:ilvl w:val="2"/>
          <w:numId w:val="46"/>
        </w:numPr>
        <w:autoSpaceDE w:val="0"/>
        <w:autoSpaceDN w:val="0"/>
        <w:adjustRightInd w:val="0"/>
        <w:ind w:left="1418" w:hanging="851"/>
        <w:jc w:val="both"/>
        <w:rPr>
          <w:rFonts w:ascii="CG Omega" w:eastAsia="Verdana,Bold" w:hAnsi="CG Omega" w:cs="Verdana"/>
          <w:b w:val="0"/>
          <w:sz w:val="22"/>
          <w:szCs w:val="22"/>
        </w:rPr>
      </w:pPr>
      <w:r w:rsidRPr="001D70C9">
        <w:rPr>
          <w:rFonts w:ascii="CG Omega" w:eastAsia="Arial" w:hAnsi="CG Omega" w:cs="Arial"/>
          <w:b w:val="0"/>
          <w:color w:val="000000"/>
          <w:sz w:val="22"/>
          <w:szCs w:val="22"/>
          <w:lang w:eastAsia="pl-PL"/>
        </w:rPr>
        <w:t xml:space="preserve">wykonania prób wynikających z warunków technicznych wykonania i odbioru robót,   </w:t>
      </w:r>
    </w:p>
    <w:p w:rsidR="001D70C9" w:rsidRPr="001D70C9" w:rsidRDefault="007B534D" w:rsidP="003A40E7">
      <w:pPr>
        <w:pStyle w:val="Akapitzlist"/>
        <w:numPr>
          <w:ilvl w:val="2"/>
          <w:numId w:val="46"/>
        </w:numPr>
        <w:autoSpaceDE w:val="0"/>
        <w:autoSpaceDN w:val="0"/>
        <w:adjustRightInd w:val="0"/>
        <w:ind w:left="1418" w:hanging="851"/>
        <w:jc w:val="both"/>
        <w:rPr>
          <w:rFonts w:ascii="CG Omega" w:eastAsia="Verdana,Bold" w:hAnsi="CG Omega" w:cs="Verdana"/>
          <w:b w:val="0"/>
          <w:sz w:val="22"/>
          <w:szCs w:val="22"/>
        </w:rPr>
      </w:pPr>
      <w:r w:rsidRPr="001D70C9">
        <w:rPr>
          <w:rFonts w:ascii="CG Omega" w:eastAsia="Verdana,Bold" w:hAnsi="CG Omega" w:cs="Verdana"/>
          <w:b w:val="0"/>
          <w:sz w:val="22"/>
          <w:szCs w:val="22"/>
        </w:rPr>
        <w:t>wykonawca ma obowiązek zgłosić gotowość do odbioru przedmiotu umowy i uczestniczyć w odbiorze.</w:t>
      </w:r>
    </w:p>
    <w:p w:rsidR="001D70C9" w:rsidRPr="001D70C9" w:rsidRDefault="007B534D" w:rsidP="003A40E7">
      <w:pPr>
        <w:pStyle w:val="Akapitzlist"/>
        <w:numPr>
          <w:ilvl w:val="2"/>
          <w:numId w:val="46"/>
        </w:numPr>
        <w:autoSpaceDE w:val="0"/>
        <w:autoSpaceDN w:val="0"/>
        <w:adjustRightInd w:val="0"/>
        <w:ind w:left="1418" w:hanging="851"/>
        <w:jc w:val="both"/>
        <w:rPr>
          <w:rFonts w:ascii="CG Omega" w:eastAsia="Verdana,Bold" w:hAnsi="CG Omega" w:cs="Verdana"/>
          <w:b w:val="0"/>
          <w:sz w:val="22"/>
          <w:szCs w:val="22"/>
        </w:rPr>
      </w:pPr>
      <w:r w:rsidRPr="001D70C9">
        <w:rPr>
          <w:rFonts w:ascii="CG Omega" w:eastAsia="Verdana,Bold" w:hAnsi="CG Omega" w:cs="Verdana"/>
          <w:b w:val="0"/>
          <w:sz w:val="22"/>
          <w:szCs w:val="22"/>
        </w:rPr>
        <w:t>w dniu pisemnego zgłoszenia Zamawiającemu faktu wykonania przedmiotu umowy i gotowości do odbioru Wykonawca przekaże Zamawiającemu wszystkie dokumenty potrzebne do odbioru końcowego, umożliwiające ocenę prawidłowego wykonania przedmiotu umowy.</w:t>
      </w:r>
    </w:p>
    <w:p w:rsidR="001D70C9" w:rsidRPr="001D70C9" w:rsidRDefault="007B534D" w:rsidP="003A40E7">
      <w:pPr>
        <w:pStyle w:val="Akapitzlist"/>
        <w:numPr>
          <w:ilvl w:val="2"/>
          <w:numId w:val="46"/>
        </w:numPr>
        <w:autoSpaceDE w:val="0"/>
        <w:autoSpaceDN w:val="0"/>
        <w:adjustRightInd w:val="0"/>
        <w:ind w:left="1418" w:hanging="851"/>
        <w:jc w:val="both"/>
        <w:rPr>
          <w:rFonts w:eastAsia="Verdana,Bold" w:cs="Verdana"/>
          <w:b w:val="0"/>
          <w:sz w:val="22"/>
          <w:szCs w:val="22"/>
        </w:rPr>
      </w:pPr>
      <w:r w:rsidRPr="001D70C9">
        <w:rPr>
          <w:rFonts w:ascii="CG Omega" w:eastAsia="Verdana,Bold" w:hAnsi="CG Omega" w:cs="Verdana"/>
          <w:b w:val="0"/>
          <w:sz w:val="22"/>
          <w:szCs w:val="22"/>
        </w:rPr>
        <w:t>w cenie  zaoferowanej przez wykonawcę, do zakresu obowiązków wykonawcy należy również utrzymanie czystości i porządku w trakcie realizacji robót, oraz po zakończeniu robót   budowlanych oraz zapewnienie obsługi geodezyjnej w zakresie wytyczenia obiektu zgodnie z planem zagospodarowania działki lub terenu.</w:t>
      </w:r>
    </w:p>
    <w:p w:rsidR="001D70C9" w:rsidRPr="001D70C9" w:rsidRDefault="007B534D" w:rsidP="003A40E7">
      <w:pPr>
        <w:pStyle w:val="Akapitzlist"/>
        <w:numPr>
          <w:ilvl w:val="2"/>
          <w:numId w:val="46"/>
        </w:numPr>
        <w:autoSpaceDE w:val="0"/>
        <w:autoSpaceDN w:val="0"/>
        <w:adjustRightInd w:val="0"/>
        <w:ind w:left="1418" w:hanging="851"/>
        <w:jc w:val="both"/>
        <w:rPr>
          <w:rFonts w:eastAsia="Verdana,Bold" w:cs="Verdana"/>
          <w:b w:val="0"/>
          <w:sz w:val="22"/>
          <w:szCs w:val="22"/>
        </w:rPr>
      </w:pPr>
      <w:r w:rsidRPr="001D70C9">
        <w:rPr>
          <w:rFonts w:ascii="CG Omega" w:eastAsia="Verdana,Bold" w:hAnsi="CG Omega" w:cs="Verdana"/>
          <w:b w:val="0"/>
          <w:sz w:val="22"/>
          <w:szCs w:val="22"/>
        </w:rPr>
        <w:t>po zakończeniu robót wykonawca ma obowiązek przedłożyć Zamawiającemu kompletną    dokumentację powykonawczą i odbiorową całego zadania (części), w tym również instrukcje eksploatacji i konserwacji urządzeń, karty gwarancyjne, atesty, certyfikaty, aprobaty  itp. ( jeżeli dotyczy).</w:t>
      </w:r>
    </w:p>
    <w:p w:rsidR="007B534D" w:rsidRPr="001D70C9" w:rsidRDefault="007B534D" w:rsidP="003A40E7">
      <w:pPr>
        <w:pStyle w:val="Akapitzlist"/>
        <w:numPr>
          <w:ilvl w:val="2"/>
          <w:numId w:val="46"/>
        </w:numPr>
        <w:autoSpaceDE w:val="0"/>
        <w:autoSpaceDN w:val="0"/>
        <w:adjustRightInd w:val="0"/>
        <w:ind w:left="1418" w:hanging="851"/>
        <w:jc w:val="both"/>
        <w:rPr>
          <w:rFonts w:eastAsia="Verdana,Bold" w:cs="Verdana"/>
          <w:b w:val="0"/>
          <w:sz w:val="22"/>
          <w:szCs w:val="22"/>
        </w:rPr>
      </w:pPr>
      <w:r w:rsidRPr="001D70C9">
        <w:rPr>
          <w:rFonts w:ascii="CG Omega" w:eastAsia="Verdana,Bold" w:hAnsi="CG Omega" w:cs="Verdana"/>
          <w:b w:val="0"/>
          <w:sz w:val="22"/>
          <w:szCs w:val="22"/>
        </w:rPr>
        <w:t xml:space="preserve">wykonawca odpowiada za przekazany teren robót do czasu komisyjnego odbioru  </w:t>
      </w:r>
    </w:p>
    <w:p w:rsidR="00D70B3B" w:rsidRPr="001D70C9" w:rsidRDefault="007B534D" w:rsidP="003A40E7">
      <w:pPr>
        <w:tabs>
          <w:tab w:val="left" w:pos="284"/>
          <w:tab w:val="left" w:pos="3119"/>
        </w:tabs>
        <w:suppressAutoHyphens/>
        <w:autoSpaceDN w:val="0"/>
        <w:spacing w:line="240" w:lineRule="auto"/>
        <w:ind w:left="567" w:hanging="567"/>
        <w:jc w:val="both"/>
        <w:rPr>
          <w:rFonts w:eastAsia="Verdana,Bold" w:cs="Verdana"/>
          <w:sz w:val="22"/>
          <w:szCs w:val="22"/>
        </w:rPr>
      </w:pPr>
      <w:r w:rsidRPr="001D70C9">
        <w:rPr>
          <w:rFonts w:eastAsia="Verdana,Bold" w:cs="Verdana"/>
          <w:sz w:val="22"/>
          <w:szCs w:val="22"/>
        </w:rPr>
        <w:t xml:space="preserve">  </w:t>
      </w:r>
      <w:r w:rsidR="00D70B3B" w:rsidRPr="001D70C9">
        <w:rPr>
          <w:rFonts w:eastAsia="Verdana,Bold" w:cs="Verdana"/>
          <w:sz w:val="22"/>
          <w:szCs w:val="22"/>
        </w:rPr>
        <w:tab/>
      </w:r>
      <w:r w:rsidR="00D70B3B" w:rsidRPr="001D70C9">
        <w:rPr>
          <w:rFonts w:eastAsia="Verdana,Bold" w:cs="Verdana"/>
          <w:sz w:val="22"/>
          <w:szCs w:val="22"/>
        </w:rPr>
        <w:tab/>
        <w:t xml:space="preserve">              </w:t>
      </w:r>
      <w:r w:rsidRPr="001D70C9">
        <w:rPr>
          <w:rFonts w:eastAsia="Verdana,Bold" w:cs="Verdana"/>
          <w:sz w:val="22"/>
          <w:szCs w:val="22"/>
        </w:rPr>
        <w:t xml:space="preserve">robót </w:t>
      </w:r>
    </w:p>
    <w:p w:rsidR="00D70B3B" w:rsidRPr="002000B5" w:rsidRDefault="0020739E" w:rsidP="003A40E7">
      <w:pPr>
        <w:spacing w:line="240" w:lineRule="auto"/>
        <w:ind w:left="567" w:hanging="567"/>
        <w:jc w:val="both"/>
        <w:rPr>
          <w:sz w:val="22"/>
          <w:szCs w:val="22"/>
        </w:rPr>
      </w:pPr>
      <w:r>
        <w:rPr>
          <w:color w:val="000000"/>
          <w:sz w:val="22"/>
          <w:szCs w:val="22"/>
        </w:rPr>
        <w:t>2</w:t>
      </w:r>
      <w:r w:rsidR="001D70C9">
        <w:rPr>
          <w:color w:val="000000"/>
          <w:sz w:val="22"/>
          <w:szCs w:val="22"/>
        </w:rPr>
        <w:t>.18</w:t>
      </w:r>
      <w:r w:rsidR="009542A4">
        <w:rPr>
          <w:color w:val="000000"/>
          <w:sz w:val="22"/>
          <w:szCs w:val="22"/>
        </w:rPr>
        <w:tab/>
      </w:r>
      <w:r w:rsidR="00D70B3B" w:rsidRPr="002000B5">
        <w:rPr>
          <w:sz w:val="22"/>
          <w:szCs w:val="22"/>
        </w:rPr>
        <w:t xml:space="preserve">Jeśli gdziekolwiek w projekcie lub SIWZ przedmiot zamówienia określony został przez wskazanie znaków towarowych lub pochodzenie materiałów, to Zamawiający dopuszcza możliwość zastosowania urządzeń równoważnych w stosunku do zaprojektowanych </w:t>
      </w:r>
      <w:r w:rsidR="00D70B3B">
        <w:rPr>
          <w:sz w:val="22"/>
          <w:szCs w:val="22"/>
        </w:rPr>
        <w:t xml:space="preserve">                        </w:t>
      </w:r>
      <w:r w:rsidR="00D70B3B" w:rsidRPr="002000B5">
        <w:rPr>
          <w:sz w:val="22"/>
          <w:szCs w:val="22"/>
        </w:rPr>
        <w:t xml:space="preserve">z zachowaniem tych samych standardów technicznych, technologicznych i jakościowych. Przez pojęcie materiałów równoważnych należy rozumieć materiały gwarantujące </w:t>
      </w:r>
      <w:r w:rsidR="00D70B3B" w:rsidRPr="002000B5">
        <w:rPr>
          <w:sz w:val="22"/>
          <w:szCs w:val="22"/>
        </w:rPr>
        <w:lastRenderedPageBreak/>
        <w:t>realizację robót zgodnie z wydanym pozwoleniem na budowę oraz zapewniające uzyskanie parametrów technicznych nie gorszych od założonych w dokumentacji pr</w:t>
      </w:r>
      <w:r w:rsidR="00D70B3B">
        <w:rPr>
          <w:sz w:val="22"/>
          <w:szCs w:val="22"/>
        </w:rPr>
        <w:t>ojektowej</w:t>
      </w:r>
      <w:r w:rsidR="00D70B3B" w:rsidRPr="002000B5">
        <w:rPr>
          <w:sz w:val="22"/>
          <w:szCs w:val="22"/>
        </w:rPr>
        <w:t>.</w:t>
      </w:r>
    </w:p>
    <w:p w:rsidR="00D70B3B" w:rsidRPr="00422958" w:rsidRDefault="00D70B3B" w:rsidP="003A40E7">
      <w:pPr>
        <w:spacing w:line="240" w:lineRule="auto"/>
        <w:ind w:left="567" w:right="-8"/>
        <w:jc w:val="both"/>
        <w:rPr>
          <w:rFonts w:eastAsia="Times New Roman"/>
          <w:sz w:val="22"/>
          <w:szCs w:val="22"/>
        </w:rPr>
      </w:pPr>
      <w:r w:rsidRPr="00422958">
        <w:rPr>
          <w:sz w:val="22"/>
          <w:szCs w:val="22"/>
        </w:rPr>
        <w:t xml:space="preserve">Zgodnie z zapisami art. 30 ust. 5 ustawy - Prawo Zamówień Publicznych, Wykonawca, który powołuje się na rozwiązania równoważne opisane przez zamawiającego, jest  zobowiązany załączyć do oferty szczegółową specyfikację, z której w jednoznaczny wynikać powinna równoważność proponowanych materiałów w stosunku do przyjętych projekcie budowalnym, projekcie wykonawczym, </w:t>
      </w:r>
      <w:proofErr w:type="spellStart"/>
      <w:r w:rsidRPr="00422958">
        <w:rPr>
          <w:sz w:val="22"/>
          <w:szCs w:val="22"/>
        </w:rPr>
        <w:t>STWiORB</w:t>
      </w:r>
      <w:proofErr w:type="spellEnd"/>
      <w:r w:rsidRPr="00422958">
        <w:rPr>
          <w:sz w:val="22"/>
          <w:szCs w:val="22"/>
        </w:rPr>
        <w:t xml:space="preserve"> lub przedmiarach robót.  </w:t>
      </w:r>
      <w:r>
        <w:rPr>
          <w:sz w:val="22"/>
          <w:szCs w:val="22"/>
        </w:rPr>
        <w:t xml:space="preserve">       </w:t>
      </w:r>
      <w:r w:rsidRPr="00422958">
        <w:rPr>
          <w:sz w:val="22"/>
          <w:szCs w:val="22"/>
        </w:rPr>
        <w:t xml:space="preserve">W celu dokonania oceny równoważności musi być udokumentowana załączonymi do oferty dokumentami m in.  Producenta i typu urządzenia czy materiału, obliczenia wytrzymałościowe materiałów, szczegółowymi rysunkami technicznymi, kartami katalogowym urządzeń, bądź certyfikatami, deklaracjami zgodności PN. </w:t>
      </w:r>
    </w:p>
    <w:p w:rsidR="00D70B3B" w:rsidRPr="00FC2057" w:rsidRDefault="00D70B3B" w:rsidP="003A40E7">
      <w:pPr>
        <w:spacing w:line="240" w:lineRule="auto"/>
        <w:ind w:left="567"/>
        <w:jc w:val="both"/>
        <w:rPr>
          <w:sz w:val="22"/>
          <w:szCs w:val="22"/>
        </w:rPr>
      </w:pPr>
      <w:r w:rsidRPr="00FC2057">
        <w:rPr>
          <w:sz w:val="22"/>
          <w:szCs w:val="22"/>
        </w:rPr>
        <w:t>Zamawiający nie wyraża zgody, by proponowane w ofercie urządzenia równoważne były prototypami. Wymogiem bezwzględnym jest, by były to urządzenia sprawdzone. Wykonawca winien udokumentować, iż zaproponowane urządzenia równoważne pracują na innych 3 zrealizowanych obiektach przez okres nie krótszy niż 2 lata (na dowód pracy urządzeń równoważnych należy załączyć np.: referencje, protokoły odbioru, faktury, itp. potwierdzone za zgodność z oryginałem, potwierdzające datę uruchomienia oraz dokument potwierdzający należytą ich pracę w tym okresie - referencje, opinie itp.).</w:t>
      </w:r>
    </w:p>
    <w:p w:rsidR="00D70B3B" w:rsidRPr="00FC2057" w:rsidRDefault="00D70B3B" w:rsidP="003A40E7">
      <w:pPr>
        <w:spacing w:line="240" w:lineRule="auto"/>
        <w:ind w:left="567"/>
        <w:jc w:val="both"/>
        <w:rPr>
          <w:sz w:val="22"/>
          <w:szCs w:val="22"/>
        </w:rPr>
      </w:pPr>
      <w:r w:rsidRPr="00FC2057">
        <w:rPr>
          <w:sz w:val="22"/>
          <w:szCs w:val="22"/>
        </w:rPr>
        <w:t xml:space="preserve">Wykonawca musi mieć świadomość, iż możliwość zastosowania urządzeń równoważnych uzależniona będzie od ich zgodności ze wszystkimi parametrami określonymi w projekcie, specyfikacji technicznej. W celu zachowania kompatybilności wszystkich urządzeń technologicznych, nie dopuszcza się zamiany tylko niektórych elementów/urządzeń zaprojektowanej, kompletnej technologii uzdatniania wody. </w:t>
      </w:r>
    </w:p>
    <w:p w:rsidR="00D70B3B" w:rsidRPr="00FC2057" w:rsidRDefault="00D70B3B" w:rsidP="003A40E7">
      <w:pPr>
        <w:spacing w:line="240" w:lineRule="auto"/>
        <w:ind w:left="567" w:right="-8"/>
        <w:jc w:val="both"/>
        <w:rPr>
          <w:sz w:val="22"/>
          <w:szCs w:val="22"/>
          <w:u w:val="single"/>
        </w:rPr>
      </w:pPr>
      <w:r w:rsidRPr="00FC2057">
        <w:rPr>
          <w:rFonts w:eastAsia="Times New Roman"/>
          <w:sz w:val="22"/>
          <w:szCs w:val="22"/>
        </w:rPr>
        <w:t>Wykonawca stosując rozwiązania równoważne jest w pełni odp</w:t>
      </w:r>
      <w:r>
        <w:rPr>
          <w:rFonts w:eastAsia="Times New Roman"/>
          <w:sz w:val="22"/>
          <w:szCs w:val="22"/>
        </w:rPr>
        <w:t xml:space="preserve">owiedzialny za taki dobór   urządzeń i materiałów </w:t>
      </w:r>
      <w:r w:rsidRPr="00FC2057">
        <w:rPr>
          <w:rFonts w:eastAsia="Times New Roman"/>
          <w:sz w:val="22"/>
          <w:szCs w:val="22"/>
        </w:rPr>
        <w:t>by uzyskać wymagane parametry technologiczne oraz by dostosować je do istniejącej/zaprojektowanej trasy, tak by nie zachodziła konieczność  zmiany pozwolenia na budowę (zaoferowanie/ materiałów równoważnych nie może prowadzić do zmiany projektu).</w:t>
      </w:r>
    </w:p>
    <w:p w:rsidR="00D70B3B" w:rsidRDefault="00D70B3B" w:rsidP="003A40E7">
      <w:pPr>
        <w:spacing w:line="240" w:lineRule="auto"/>
        <w:ind w:left="567" w:right="-8"/>
        <w:jc w:val="both"/>
        <w:rPr>
          <w:sz w:val="22"/>
          <w:szCs w:val="22"/>
        </w:rPr>
      </w:pPr>
      <w:r w:rsidRPr="00FC2057">
        <w:rPr>
          <w:sz w:val="22"/>
          <w:szCs w:val="22"/>
        </w:rPr>
        <w:t xml:space="preserve">Brak wskazania w ofercie propozycji równoważności oznaczać będzie, że Wykonawca wykona przedmiot zamówienia zgodnie z założeniami  projektu budowlanego, projektu wykonawczego, </w:t>
      </w:r>
      <w:proofErr w:type="spellStart"/>
      <w:r w:rsidRPr="00FC2057">
        <w:rPr>
          <w:sz w:val="22"/>
          <w:szCs w:val="22"/>
        </w:rPr>
        <w:t>STWiORB</w:t>
      </w:r>
      <w:proofErr w:type="spellEnd"/>
      <w:r w:rsidRPr="00FC2057">
        <w:rPr>
          <w:sz w:val="22"/>
          <w:szCs w:val="22"/>
        </w:rPr>
        <w:t xml:space="preserve"> lub przedmiary robót. </w:t>
      </w:r>
    </w:p>
    <w:p w:rsidR="00F87A38" w:rsidRPr="009542A4" w:rsidRDefault="001D70C9" w:rsidP="003A40E7">
      <w:pPr>
        <w:tabs>
          <w:tab w:val="left" w:pos="284"/>
          <w:tab w:val="left" w:pos="3119"/>
        </w:tabs>
        <w:suppressAutoHyphens/>
        <w:autoSpaceDN w:val="0"/>
        <w:spacing w:line="240" w:lineRule="auto"/>
        <w:ind w:left="567" w:hanging="567"/>
        <w:jc w:val="both"/>
        <w:rPr>
          <w:color w:val="000000"/>
          <w:sz w:val="22"/>
          <w:szCs w:val="22"/>
        </w:rPr>
      </w:pPr>
      <w:r>
        <w:rPr>
          <w:color w:val="000000"/>
          <w:sz w:val="22"/>
          <w:szCs w:val="22"/>
        </w:rPr>
        <w:t>2.19</w:t>
      </w:r>
      <w:r w:rsidR="009542A4">
        <w:rPr>
          <w:color w:val="000000"/>
          <w:sz w:val="22"/>
          <w:szCs w:val="22"/>
        </w:rPr>
        <w:tab/>
      </w:r>
      <w:r w:rsidR="00F87A38" w:rsidRPr="009542A4">
        <w:rPr>
          <w:rFonts w:cs="Tahoma"/>
          <w:sz w:val="22"/>
          <w:szCs w:val="22"/>
        </w:rPr>
        <w:t xml:space="preserve">Zamawiający wymaga, aby stosownie do przepisu art. 29 ust. </w:t>
      </w:r>
      <w:r w:rsidR="00826FBF">
        <w:rPr>
          <w:rFonts w:cs="Tahoma"/>
          <w:sz w:val="22"/>
          <w:szCs w:val="22"/>
        </w:rPr>
        <w:t xml:space="preserve">3a ustawy </w:t>
      </w:r>
      <w:proofErr w:type="spellStart"/>
      <w:r w:rsidR="00826FBF">
        <w:rPr>
          <w:rFonts w:cs="Tahoma"/>
          <w:sz w:val="22"/>
          <w:szCs w:val="22"/>
        </w:rPr>
        <w:t>Pzp</w:t>
      </w:r>
      <w:proofErr w:type="spellEnd"/>
      <w:r w:rsidR="00826FBF">
        <w:rPr>
          <w:rFonts w:cs="Tahoma"/>
          <w:sz w:val="22"/>
          <w:szCs w:val="22"/>
        </w:rPr>
        <w:t xml:space="preserve">. wykonawca lub </w:t>
      </w:r>
      <w:r w:rsidR="00F87A38" w:rsidRPr="009542A4">
        <w:rPr>
          <w:rFonts w:cs="Tahoma"/>
          <w:sz w:val="22"/>
          <w:szCs w:val="22"/>
        </w:rPr>
        <w:t>podwykonawca</w:t>
      </w:r>
      <w:r w:rsidR="00F87A38" w:rsidRPr="009542A4">
        <w:rPr>
          <w:sz w:val="22"/>
          <w:szCs w:val="22"/>
        </w:rPr>
        <w:t xml:space="preserve"> zatrudnił na umowę o pracę osoby wykonujące czynności związane z realizacją zamówienia, w sposób określony w art. 22  § 1 ustawy – Kodeks pracy.</w:t>
      </w:r>
    </w:p>
    <w:p w:rsidR="00426D11" w:rsidRDefault="00F87A38" w:rsidP="003A40E7">
      <w:pPr>
        <w:spacing w:line="240" w:lineRule="auto"/>
        <w:ind w:left="567"/>
        <w:jc w:val="both"/>
        <w:rPr>
          <w:sz w:val="22"/>
          <w:szCs w:val="22"/>
        </w:rPr>
      </w:pPr>
      <w:r w:rsidRPr="00B1339E">
        <w:rPr>
          <w:sz w:val="22"/>
          <w:szCs w:val="22"/>
        </w:rPr>
        <w:t>W szczególności zamawiający wymaga, aby osoby realizujące przedmiot zamówienia  były zatrudnione na podstawie umowy o pracę na czas nieokreślony, czas określony lub okres próbny, w pełnym wymiarze czasu pracy.</w:t>
      </w:r>
    </w:p>
    <w:p w:rsidR="00911099" w:rsidRDefault="00911099" w:rsidP="003A40E7">
      <w:pPr>
        <w:tabs>
          <w:tab w:val="left" w:pos="284"/>
          <w:tab w:val="left" w:pos="3119"/>
        </w:tabs>
        <w:suppressAutoHyphens/>
        <w:autoSpaceDN w:val="0"/>
        <w:spacing w:line="240" w:lineRule="auto"/>
        <w:ind w:left="567" w:hanging="567"/>
        <w:jc w:val="both"/>
        <w:rPr>
          <w:sz w:val="22"/>
          <w:szCs w:val="22"/>
        </w:rPr>
      </w:pPr>
      <w:r>
        <w:rPr>
          <w:sz w:val="22"/>
          <w:szCs w:val="22"/>
        </w:rPr>
        <w:tab/>
      </w:r>
      <w:r>
        <w:rPr>
          <w:sz w:val="22"/>
          <w:szCs w:val="22"/>
        </w:rPr>
        <w:tab/>
      </w:r>
      <w:r w:rsidRPr="00667575">
        <w:rPr>
          <w:sz w:val="22"/>
          <w:szCs w:val="22"/>
        </w:rPr>
        <w:t>Zamawiający wymaga, aby wykonawca lub podwykonawca zatrudnił na umowę o pracę osoby, którym powierzone zostaną czynności związane z re</w:t>
      </w:r>
      <w:r>
        <w:rPr>
          <w:sz w:val="22"/>
          <w:szCs w:val="22"/>
        </w:rPr>
        <w:t xml:space="preserve">alizacją zamówienia – tj. </w:t>
      </w:r>
    </w:p>
    <w:p w:rsidR="00911099" w:rsidRDefault="00911099" w:rsidP="003A40E7">
      <w:pPr>
        <w:tabs>
          <w:tab w:val="left" w:pos="284"/>
          <w:tab w:val="left" w:pos="3119"/>
        </w:tabs>
        <w:suppressAutoHyphens/>
        <w:autoSpaceDN w:val="0"/>
        <w:spacing w:line="240" w:lineRule="auto"/>
        <w:ind w:left="567" w:hanging="567"/>
        <w:jc w:val="both"/>
        <w:rPr>
          <w:sz w:val="22"/>
          <w:szCs w:val="22"/>
        </w:rPr>
      </w:pPr>
      <w:r>
        <w:rPr>
          <w:sz w:val="22"/>
          <w:szCs w:val="22"/>
        </w:rPr>
        <w:t xml:space="preserve">         - roboty ziemne,</w:t>
      </w:r>
    </w:p>
    <w:p w:rsidR="00911099" w:rsidRDefault="00911099" w:rsidP="003A40E7">
      <w:pPr>
        <w:tabs>
          <w:tab w:val="left" w:pos="284"/>
          <w:tab w:val="left" w:pos="3119"/>
        </w:tabs>
        <w:suppressAutoHyphens/>
        <w:autoSpaceDN w:val="0"/>
        <w:spacing w:line="240" w:lineRule="auto"/>
        <w:ind w:left="567" w:hanging="567"/>
        <w:jc w:val="both"/>
        <w:rPr>
          <w:sz w:val="22"/>
          <w:szCs w:val="22"/>
        </w:rPr>
      </w:pPr>
      <w:r>
        <w:rPr>
          <w:sz w:val="22"/>
          <w:szCs w:val="22"/>
        </w:rPr>
        <w:t xml:space="preserve">         - roboty instalacyjne,</w:t>
      </w:r>
    </w:p>
    <w:p w:rsidR="00911099" w:rsidRDefault="00911099" w:rsidP="003A40E7">
      <w:pPr>
        <w:tabs>
          <w:tab w:val="left" w:pos="284"/>
          <w:tab w:val="left" w:pos="3119"/>
        </w:tabs>
        <w:suppressAutoHyphens/>
        <w:autoSpaceDN w:val="0"/>
        <w:spacing w:line="240" w:lineRule="auto"/>
        <w:ind w:left="567" w:hanging="567"/>
        <w:jc w:val="both"/>
        <w:rPr>
          <w:sz w:val="22"/>
          <w:szCs w:val="22"/>
        </w:rPr>
      </w:pPr>
      <w:r>
        <w:rPr>
          <w:sz w:val="22"/>
          <w:szCs w:val="22"/>
        </w:rPr>
        <w:tab/>
      </w:r>
      <w:r>
        <w:rPr>
          <w:sz w:val="22"/>
          <w:szCs w:val="22"/>
        </w:rPr>
        <w:tab/>
        <w:t>- roboty montażowe urządzeń,</w:t>
      </w:r>
      <w:r w:rsidRPr="00667575">
        <w:rPr>
          <w:sz w:val="22"/>
          <w:szCs w:val="22"/>
        </w:rPr>
        <w:t xml:space="preserve">   </w:t>
      </w:r>
    </w:p>
    <w:p w:rsidR="009921CA" w:rsidRPr="00667575" w:rsidRDefault="001D70C9" w:rsidP="003A40E7">
      <w:pPr>
        <w:tabs>
          <w:tab w:val="left" w:pos="0"/>
          <w:tab w:val="left" w:pos="3119"/>
        </w:tabs>
        <w:suppressAutoHyphens/>
        <w:autoSpaceDN w:val="0"/>
        <w:spacing w:line="240" w:lineRule="auto"/>
        <w:ind w:left="567" w:hanging="567"/>
        <w:jc w:val="both"/>
        <w:rPr>
          <w:sz w:val="22"/>
          <w:szCs w:val="22"/>
        </w:rPr>
      </w:pPr>
      <w:r>
        <w:rPr>
          <w:sz w:val="22"/>
          <w:szCs w:val="22"/>
        </w:rPr>
        <w:t>2.20</w:t>
      </w:r>
      <w:r w:rsidR="009542A4" w:rsidRPr="00667575">
        <w:rPr>
          <w:sz w:val="22"/>
          <w:szCs w:val="22"/>
        </w:rPr>
        <w:tab/>
      </w:r>
      <w:r w:rsidR="009921CA" w:rsidRPr="00667575">
        <w:rPr>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punkcie 2.1</w:t>
      </w:r>
      <w:r>
        <w:rPr>
          <w:sz w:val="22"/>
          <w:szCs w:val="22"/>
        </w:rPr>
        <w:t>9</w:t>
      </w:r>
      <w:r w:rsidR="009921CA" w:rsidRPr="00667575">
        <w:rPr>
          <w:sz w:val="22"/>
          <w:szCs w:val="22"/>
        </w:rPr>
        <w:t xml:space="preserve">. Zamawiający uprawniony jest w szczególności do: </w:t>
      </w:r>
    </w:p>
    <w:p w:rsidR="009921CA" w:rsidRPr="009921CA" w:rsidRDefault="009921CA" w:rsidP="003A40E7">
      <w:pPr>
        <w:pStyle w:val="Akapitzlist"/>
        <w:numPr>
          <w:ilvl w:val="0"/>
          <w:numId w:val="37"/>
        </w:numPr>
        <w:ind w:hanging="153"/>
        <w:jc w:val="both"/>
        <w:rPr>
          <w:rFonts w:ascii="CG Omega" w:hAnsi="CG Omega" w:cstheme="minorBidi"/>
          <w:b w:val="0"/>
          <w:sz w:val="22"/>
          <w:szCs w:val="22"/>
        </w:rPr>
      </w:pPr>
      <w:r>
        <w:rPr>
          <w:rFonts w:ascii="CG Omega" w:hAnsi="CG Omega" w:cs="Arial"/>
          <w:b w:val="0"/>
          <w:sz w:val="22"/>
          <w:szCs w:val="22"/>
        </w:rPr>
        <w:t xml:space="preserve"> </w:t>
      </w:r>
      <w:r w:rsidRPr="009921CA">
        <w:rPr>
          <w:rFonts w:ascii="CG Omega" w:hAnsi="CG Omega" w:cs="Arial"/>
          <w:b w:val="0"/>
          <w:sz w:val="22"/>
          <w:szCs w:val="22"/>
        </w:rPr>
        <w:t>żądania oświadczeń i dokumentów w zakresie potwierdzenia spełniania ww.</w:t>
      </w:r>
    </w:p>
    <w:p w:rsidR="009921CA" w:rsidRPr="009921CA" w:rsidRDefault="009921CA" w:rsidP="003A40E7">
      <w:pPr>
        <w:spacing w:line="240" w:lineRule="auto"/>
        <w:jc w:val="both"/>
        <w:rPr>
          <w:sz w:val="22"/>
          <w:szCs w:val="22"/>
        </w:rPr>
      </w:pPr>
      <w:r>
        <w:rPr>
          <w:rFonts w:cs="Arial"/>
          <w:sz w:val="22"/>
          <w:szCs w:val="22"/>
        </w:rPr>
        <w:t xml:space="preserve">             </w:t>
      </w:r>
      <w:r w:rsidRPr="009921CA">
        <w:rPr>
          <w:rFonts w:cs="Arial"/>
          <w:sz w:val="22"/>
          <w:szCs w:val="22"/>
        </w:rPr>
        <w:t>wymogów i dokonywania ich oceny,</w:t>
      </w:r>
    </w:p>
    <w:p w:rsidR="009921CA" w:rsidRPr="009921CA" w:rsidRDefault="009921CA" w:rsidP="003A40E7">
      <w:pPr>
        <w:pStyle w:val="Akapitzlist"/>
        <w:numPr>
          <w:ilvl w:val="0"/>
          <w:numId w:val="37"/>
        </w:numPr>
        <w:ind w:hanging="153"/>
        <w:jc w:val="both"/>
        <w:rPr>
          <w:rFonts w:ascii="CG Omega" w:hAnsi="CG Omega"/>
          <w:b w:val="0"/>
          <w:sz w:val="22"/>
          <w:szCs w:val="22"/>
        </w:rPr>
      </w:pPr>
      <w:r>
        <w:rPr>
          <w:rFonts w:ascii="CG Omega" w:hAnsi="CG Omega"/>
          <w:b w:val="0"/>
          <w:sz w:val="22"/>
          <w:szCs w:val="22"/>
        </w:rPr>
        <w:t xml:space="preserve"> </w:t>
      </w:r>
      <w:r w:rsidRPr="009921CA">
        <w:rPr>
          <w:rFonts w:ascii="CG Omega" w:hAnsi="CG Omega"/>
          <w:b w:val="0"/>
          <w:sz w:val="22"/>
          <w:szCs w:val="22"/>
        </w:rPr>
        <w:t xml:space="preserve">żądania wyjaśnień w przypadku wątpliwości w zakresie potwierdzenia spełniania   </w:t>
      </w:r>
    </w:p>
    <w:p w:rsidR="009921CA" w:rsidRPr="009921CA" w:rsidRDefault="009921CA" w:rsidP="003A40E7">
      <w:pPr>
        <w:spacing w:line="240" w:lineRule="auto"/>
        <w:jc w:val="both"/>
        <w:rPr>
          <w:sz w:val="22"/>
          <w:szCs w:val="22"/>
        </w:rPr>
      </w:pPr>
      <w:r>
        <w:rPr>
          <w:sz w:val="22"/>
          <w:szCs w:val="22"/>
        </w:rPr>
        <w:t xml:space="preserve">             </w:t>
      </w:r>
      <w:r w:rsidRPr="009921CA">
        <w:rPr>
          <w:sz w:val="22"/>
          <w:szCs w:val="22"/>
        </w:rPr>
        <w:t>w/w. wymogów,</w:t>
      </w:r>
    </w:p>
    <w:p w:rsidR="009921CA" w:rsidRDefault="009921CA" w:rsidP="003A40E7">
      <w:pPr>
        <w:pStyle w:val="Akapitzlist"/>
        <w:numPr>
          <w:ilvl w:val="0"/>
          <w:numId w:val="37"/>
        </w:numPr>
        <w:ind w:hanging="153"/>
        <w:jc w:val="both"/>
        <w:rPr>
          <w:rFonts w:ascii="CG Omega" w:hAnsi="CG Omega"/>
          <w:b w:val="0"/>
          <w:sz w:val="22"/>
          <w:szCs w:val="22"/>
        </w:rPr>
      </w:pPr>
      <w:r>
        <w:rPr>
          <w:rFonts w:ascii="CG Omega" w:hAnsi="CG Omega"/>
          <w:b w:val="0"/>
          <w:sz w:val="22"/>
          <w:szCs w:val="22"/>
        </w:rPr>
        <w:t xml:space="preserve"> </w:t>
      </w:r>
      <w:r w:rsidRPr="009921CA">
        <w:rPr>
          <w:rFonts w:ascii="CG Omega" w:hAnsi="CG Omega"/>
          <w:b w:val="0"/>
          <w:sz w:val="22"/>
          <w:szCs w:val="22"/>
        </w:rPr>
        <w:t>przeprowadzania kontroli na miejscu wykonywania świadczenia.</w:t>
      </w:r>
    </w:p>
    <w:p w:rsidR="00130002" w:rsidRPr="009921CA" w:rsidRDefault="00130002" w:rsidP="003A40E7">
      <w:pPr>
        <w:pStyle w:val="Akapitzlist"/>
        <w:jc w:val="both"/>
        <w:rPr>
          <w:rFonts w:ascii="CG Omega" w:hAnsi="CG Omega"/>
          <w:b w:val="0"/>
          <w:sz w:val="22"/>
          <w:szCs w:val="22"/>
        </w:rPr>
      </w:pPr>
    </w:p>
    <w:p w:rsidR="009921CA" w:rsidRPr="00567076" w:rsidRDefault="009921CA" w:rsidP="003A40E7">
      <w:pPr>
        <w:widowControl w:val="0"/>
        <w:autoSpaceDE w:val="0"/>
        <w:autoSpaceDN w:val="0"/>
        <w:adjustRightInd w:val="0"/>
        <w:spacing w:line="240" w:lineRule="auto"/>
        <w:ind w:left="567" w:right="11" w:hanging="567"/>
        <w:jc w:val="both"/>
        <w:rPr>
          <w:sz w:val="22"/>
          <w:szCs w:val="22"/>
        </w:rPr>
      </w:pPr>
      <w:r w:rsidRPr="00567076">
        <w:rPr>
          <w:sz w:val="22"/>
          <w:szCs w:val="22"/>
        </w:rPr>
        <w:t>2</w:t>
      </w:r>
      <w:r w:rsidR="001D70C9">
        <w:rPr>
          <w:sz w:val="22"/>
          <w:szCs w:val="22"/>
        </w:rPr>
        <w:t>.21</w:t>
      </w:r>
      <w:r w:rsidRPr="00567076">
        <w:rPr>
          <w:sz w:val="22"/>
          <w:szCs w:val="22"/>
        </w:rPr>
        <w:tab/>
        <w:t xml:space="preserve">Na podstawie art. 36 ust. 2 pkt. 8a ustawy </w:t>
      </w:r>
      <w:proofErr w:type="spellStart"/>
      <w:r w:rsidRPr="00567076">
        <w:rPr>
          <w:sz w:val="22"/>
          <w:szCs w:val="22"/>
        </w:rPr>
        <w:t>Pzp</w:t>
      </w:r>
      <w:proofErr w:type="spellEnd"/>
      <w:r w:rsidRPr="00567076">
        <w:rPr>
          <w:sz w:val="22"/>
          <w:szCs w:val="22"/>
        </w:rPr>
        <w:t>., na potwierdzenie faktu zatrudnienia, Wykonawca lub podwykonawca zobowiązany jest prze</w:t>
      </w:r>
      <w:r w:rsidR="0061200E">
        <w:rPr>
          <w:sz w:val="22"/>
          <w:szCs w:val="22"/>
        </w:rPr>
        <w:t xml:space="preserve">dstawić Zamawiającemu </w:t>
      </w:r>
      <w:r w:rsidRPr="00567076">
        <w:rPr>
          <w:sz w:val="22"/>
          <w:szCs w:val="22"/>
        </w:rPr>
        <w:t xml:space="preserve">oświadczenia </w:t>
      </w:r>
      <w:r w:rsidRPr="00567076">
        <w:rPr>
          <w:rFonts w:eastAsia="Calibri"/>
          <w:color w:val="000000"/>
          <w:sz w:val="22"/>
          <w:szCs w:val="22"/>
        </w:rPr>
        <w:t xml:space="preserve">o zatrudnieniu na podstawie umowy o pracę osób wykonujących czynności związane z przedmiotem zamówienia. Oświadczenie to powinno zawierać </w:t>
      </w:r>
      <w:r w:rsidR="0061200E">
        <w:rPr>
          <w:rFonts w:eastAsia="Calibri"/>
          <w:color w:val="000000"/>
          <w:sz w:val="22"/>
          <w:szCs w:val="22"/>
        </w:rPr>
        <w:t xml:space="preserve">                              </w:t>
      </w:r>
      <w:r w:rsidRPr="00567076">
        <w:rPr>
          <w:rFonts w:eastAsia="Calibri"/>
          <w:color w:val="000000"/>
          <w:sz w:val="22"/>
          <w:szCs w:val="22"/>
        </w:rPr>
        <w:t xml:space="preserve">w szczególności: dokładne określenie podmiotu składającego oświadczenie, datę złożenia oświadczenia, wskazanie, że objęte wezwaniem czynności wykonują osoby zatrudnione na podstawie umowy o pracę wraz ze wskazaniem liczby tych osób, rodzaju umowy </w:t>
      </w:r>
      <w:r w:rsidR="0061200E">
        <w:rPr>
          <w:rFonts w:eastAsia="Calibri"/>
          <w:color w:val="000000"/>
          <w:sz w:val="22"/>
          <w:szCs w:val="22"/>
        </w:rPr>
        <w:t xml:space="preserve">             </w:t>
      </w:r>
      <w:r w:rsidRPr="00567076">
        <w:rPr>
          <w:rFonts w:eastAsia="Calibri"/>
          <w:color w:val="000000"/>
          <w:sz w:val="22"/>
          <w:szCs w:val="22"/>
        </w:rPr>
        <w:t xml:space="preserve">o pracę i wymiaru etatu oraz podpis osoby uprawnionej do złożenia oświadczenia w imieniu Wykonawcy lub podwykonawcy, </w:t>
      </w:r>
      <w:r w:rsidRPr="00567076">
        <w:rPr>
          <w:sz w:val="22"/>
          <w:szCs w:val="22"/>
        </w:rPr>
        <w:t xml:space="preserve">oraz dokumentów potwierdzających opłacenie składek na ubezpieczenie społeczne i zdrowotne z tytułu zatrudnienia na podstawie umowy o pracę wraz z informacją o liczbie odprowadzonych składek przez wykonawcę lub podwykonawcę, w postaci np. zaświadczenie właściwego oddziału ZUS, lub zanonimizowanych, z wyjątkiem imienia i nazwiska, </w:t>
      </w:r>
      <w:r w:rsidR="00911099">
        <w:rPr>
          <w:sz w:val="22"/>
          <w:szCs w:val="22"/>
        </w:rPr>
        <w:t xml:space="preserve"> lub </w:t>
      </w:r>
      <w:r w:rsidRPr="00567076">
        <w:rPr>
          <w:sz w:val="22"/>
          <w:szCs w:val="22"/>
        </w:rPr>
        <w:t xml:space="preserve">dowodów potwierdzających zgłoszenie pracownika do ubezpieczenia.   </w:t>
      </w:r>
    </w:p>
    <w:p w:rsidR="009921CA" w:rsidRPr="00567076" w:rsidRDefault="001D70C9" w:rsidP="003A40E7">
      <w:pPr>
        <w:widowControl w:val="0"/>
        <w:autoSpaceDE w:val="0"/>
        <w:autoSpaceDN w:val="0"/>
        <w:adjustRightInd w:val="0"/>
        <w:spacing w:line="240" w:lineRule="auto"/>
        <w:ind w:left="567" w:right="11" w:hanging="567"/>
        <w:jc w:val="both"/>
        <w:rPr>
          <w:spacing w:val="1"/>
          <w:sz w:val="22"/>
          <w:szCs w:val="22"/>
        </w:rPr>
      </w:pPr>
      <w:r>
        <w:rPr>
          <w:spacing w:val="1"/>
          <w:sz w:val="22"/>
          <w:szCs w:val="22"/>
        </w:rPr>
        <w:t>2.22</w:t>
      </w:r>
      <w:r w:rsidR="009921CA" w:rsidRPr="00567076">
        <w:rPr>
          <w:spacing w:val="1"/>
          <w:sz w:val="22"/>
          <w:szCs w:val="22"/>
        </w:rPr>
        <w:t xml:space="preserve"> </w:t>
      </w:r>
      <w:r w:rsidR="009921CA">
        <w:rPr>
          <w:spacing w:val="1"/>
          <w:sz w:val="22"/>
          <w:szCs w:val="22"/>
        </w:rPr>
        <w:tab/>
      </w:r>
      <w:r w:rsidR="009921CA" w:rsidRPr="00567076">
        <w:rPr>
          <w:spacing w:val="1"/>
          <w:sz w:val="22"/>
          <w:szCs w:val="22"/>
        </w:rPr>
        <w:t>Nieprzedłożenie dokumentów o których mowa w pkt.</w:t>
      </w:r>
      <w:r>
        <w:rPr>
          <w:spacing w:val="1"/>
          <w:sz w:val="22"/>
          <w:szCs w:val="22"/>
        </w:rPr>
        <w:t xml:space="preserve"> 2.21</w:t>
      </w:r>
      <w:r w:rsidR="009921CA" w:rsidRPr="00567076">
        <w:rPr>
          <w:spacing w:val="1"/>
          <w:sz w:val="22"/>
          <w:szCs w:val="22"/>
        </w:rPr>
        <w:t xml:space="preserve"> w terminach określonych przez Zamawiającego będzie traktowane jako uchylanie się od obowiązku zatrudnienia pracowników świadczących czynności na podstawie umowy o pracę.</w:t>
      </w:r>
    </w:p>
    <w:p w:rsidR="009921CA" w:rsidRDefault="009921CA" w:rsidP="003A40E7">
      <w:pPr>
        <w:pStyle w:val="Akapitzlist"/>
        <w:widowControl w:val="0"/>
        <w:numPr>
          <w:ilvl w:val="1"/>
          <w:numId w:val="47"/>
        </w:numPr>
        <w:autoSpaceDE w:val="0"/>
        <w:autoSpaceDN w:val="0"/>
        <w:adjustRightInd w:val="0"/>
        <w:ind w:left="567" w:right="11" w:hanging="567"/>
        <w:jc w:val="both"/>
        <w:rPr>
          <w:rFonts w:ascii="CG Omega" w:hAnsi="CG Omega"/>
          <w:b w:val="0"/>
          <w:spacing w:val="1"/>
          <w:sz w:val="22"/>
          <w:szCs w:val="22"/>
        </w:rPr>
      </w:pPr>
      <w:r w:rsidRPr="001D70C9">
        <w:rPr>
          <w:rFonts w:ascii="CG Omega" w:hAnsi="CG Omega"/>
          <w:b w:val="0"/>
          <w:spacing w:val="1"/>
          <w:sz w:val="22"/>
          <w:szCs w:val="22"/>
        </w:rPr>
        <w:t xml:space="preserve">Sankcje w stosunku do Wykonawcy lub Podwykonawcy, za  wykonywanie czynności związanych z przedmiotem zamówienia przez osoby nie zatrudnione na podstawie umowy o pracę, lub nieprzedłożenia dokumentów lub dowodów na potwierdzenie zatrudnienia pracowników na podstawie umowy o pracę, określone zostały w projekcie umowy.  </w:t>
      </w:r>
    </w:p>
    <w:p w:rsidR="00130002" w:rsidRPr="001D70C9" w:rsidRDefault="00130002" w:rsidP="003A40E7">
      <w:pPr>
        <w:pStyle w:val="Akapitzlist"/>
        <w:widowControl w:val="0"/>
        <w:autoSpaceDE w:val="0"/>
        <w:autoSpaceDN w:val="0"/>
        <w:adjustRightInd w:val="0"/>
        <w:ind w:left="567" w:right="11"/>
        <w:jc w:val="both"/>
        <w:rPr>
          <w:rFonts w:ascii="CG Omega" w:hAnsi="CG Omega"/>
          <w:b w:val="0"/>
          <w:spacing w:val="1"/>
          <w:sz w:val="22"/>
          <w:szCs w:val="22"/>
        </w:rPr>
      </w:pPr>
    </w:p>
    <w:p w:rsidR="00156252" w:rsidRPr="00FD02D9" w:rsidRDefault="009921CA" w:rsidP="003A40E7">
      <w:pPr>
        <w:tabs>
          <w:tab w:val="left" w:pos="284"/>
          <w:tab w:val="left" w:pos="3119"/>
        </w:tabs>
        <w:suppressAutoHyphens/>
        <w:autoSpaceDN w:val="0"/>
        <w:spacing w:line="240" w:lineRule="auto"/>
        <w:ind w:left="567" w:hanging="567"/>
        <w:jc w:val="both"/>
        <w:rPr>
          <w:rFonts w:eastAsia="Times New Roman" w:cs="Times New Roman"/>
          <w:spacing w:val="1"/>
          <w:sz w:val="22"/>
          <w:szCs w:val="22"/>
          <w:lang w:eastAsia="ar-SA"/>
        </w:rPr>
      </w:pPr>
      <w:r>
        <w:rPr>
          <w:spacing w:val="1"/>
          <w:sz w:val="22"/>
          <w:szCs w:val="22"/>
        </w:rPr>
        <w:t>2</w:t>
      </w:r>
      <w:r w:rsidR="001D70C9">
        <w:rPr>
          <w:spacing w:val="1"/>
          <w:sz w:val="22"/>
          <w:szCs w:val="22"/>
        </w:rPr>
        <w:t>.24</w:t>
      </w:r>
      <w:r w:rsidR="00FD02D9">
        <w:rPr>
          <w:spacing w:val="1"/>
          <w:sz w:val="22"/>
          <w:szCs w:val="22"/>
        </w:rPr>
        <w:t xml:space="preserve">  </w:t>
      </w:r>
      <w:r w:rsidR="009F1485" w:rsidRPr="00FD02D9">
        <w:rPr>
          <w:spacing w:val="1"/>
          <w:sz w:val="22"/>
          <w:szCs w:val="22"/>
        </w:rPr>
        <w:t>Wspólny Słownik Zamówień (CPV):</w:t>
      </w:r>
      <w:r w:rsidR="00156252" w:rsidRPr="00FD02D9">
        <w:rPr>
          <w:rFonts w:cs="Tahoma"/>
          <w:sz w:val="22"/>
          <w:szCs w:val="22"/>
        </w:rPr>
        <w:t xml:space="preserve"> </w:t>
      </w:r>
    </w:p>
    <w:p w:rsidR="00803178" w:rsidRDefault="00803178" w:rsidP="003A40E7">
      <w:pPr>
        <w:spacing w:line="240" w:lineRule="auto"/>
        <w:jc w:val="both"/>
        <w:rPr>
          <w:rFonts w:cs="Tahoma"/>
          <w:sz w:val="22"/>
          <w:szCs w:val="22"/>
        </w:rPr>
      </w:pPr>
      <w:r>
        <w:rPr>
          <w:sz w:val="22"/>
          <w:szCs w:val="22"/>
        </w:rPr>
        <w:t xml:space="preserve">      </w:t>
      </w:r>
      <w:r w:rsidR="0020739E">
        <w:rPr>
          <w:sz w:val="22"/>
          <w:szCs w:val="22"/>
        </w:rPr>
        <w:tab/>
      </w:r>
      <w:r>
        <w:rPr>
          <w:sz w:val="22"/>
          <w:szCs w:val="22"/>
        </w:rPr>
        <w:t>45000000-7  Roboty budowlane</w:t>
      </w:r>
      <w:r>
        <w:rPr>
          <w:rFonts w:cs="Tahoma"/>
          <w:sz w:val="22"/>
          <w:szCs w:val="22"/>
        </w:rPr>
        <w:t xml:space="preserve">,  </w:t>
      </w:r>
    </w:p>
    <w:p w:rsidR="00803178" w:rsidRPr="00E0077B" w:rsidRDefault="00A62AE9" w:rsidP="003A40E7">
      <w:pPr>
        <w:spacing w:line="240" w:lineRule="auto"/>
        <w:ind w:left="360" w:firstLine="348"/>
        <w:jc w:val="both"/>
        <w:rPr>
          <w:rFonts w:cs="Arial"/>
          <w:sz w:val="22"/>
          <w:szCs w:val="22"/>
        </w:rPr>
      </w:pPr>
      <w:r>
        <w:rPr>
          <w:rFonts w:cs="Arial"/>
          <w:sz w:val="22"/>
          <w:szCs w:val="22"/>
        </w:rPr>
        <w:t>451112</w:t>
      </w:r>
      <w:r w:rsidR="00803178" w:rsidRPr="00E0077B">
        <w:rPr>
          <w:rFonts w:cs="Arial"/>
          <w:sz w:val="22"/>
          <w:szCs w:val="22"/>
        </w:rPr>
        <w:t>00-0  Roboty w zakresie przygotowania terenu pod budowę, roboty ziemne</w:t>
      </w:r>
      <w:r w:rsidR="00803178">
        <w:rPr>
          <w:rFonts w:cs="Arial"/>
          <w:sz w:val="22"/>
          <w:szCs w:val="22"/>
        </w:rPr>
        <w:t>,</w:t>
      </w:r>
    </w:p>
    <w:p w:rsidR="0020739E" w:rsidRDefault="0020739E" w:rsidP="003A40E7">
      <w:pPr>
        <w:spacing w:line="240" w:lineRule="auto"/>
        <w:ind w:firstLine="708"/>
        <w:jc w:val="both"/>
        <w:rPr>
          <w:sz w:val="22"/>
          <w:szCs w:val="22"/>
        </w:rPr>
      </w:pPr>
      <w:r>
        <w:rPr>
          <w:sz w:val="22"/>
          <w:szCs w:val="22"/>
        </w:rPr>
        <w:t>453100</w:t>
      </w:r>
      <w:r w:rsidRPr="00BB6639">
        <w:rPr>
          <w:sz w:val="22"/>
          <w:szCs w:val="22"/>
        </w:rPr>
        <w:t xml:space="preserve">00-3 </w:t>
      </w:r>
      <w:r>
        <w:rPr>
          <w:sz w:val="22"/>
          <w:szCs w:val="22"/>
        </w:rPr>
        <w:t xml:space="preserve"> R</w:t>
      </w:r>
      <w:r w:rsidRPr="00BB6639">
        <w:rPr>
          <w:sz w:val="22"/>
          <w:szCs w:val="22"/>
        </w:rPr>
        <w:t>oboty instalacyjne elektryczne</w:t>
      </w:r>
    </w:p>
    <w:p w:rsidR="0020739E" w:rsidRPr="00BB6639" w:rsidRDefault="0020739E" w:rsidP="003A40E7">
      <w:pPr>
        <w:spacing w:line="240" w:lineRule="auto"/>
        <w:jc w:val="both"/>
        <w:rPr>
          <w:rFonts w:cs="Tahoma"/>
          <w:sz w:val="22"/>
          <w:szCs w:val="22"/>
        </w:rPr>
      </w:pPr>
      <w:r>
        <w:rPr>
          <w:rFonts w:cs="Tahoma"/>
          <w:sz w:val="22"/>
          <w:szCs w:val="22"/>
        </w:rPr>
        <w:t xml:space="preserve">    </w:t>
      </w:r>
      <w:r w:rsidRPr="00BB6639">
        <w:rPr>
          <w:rFonts w:cs="Tahoma"/>
          <w:sz w:val="22"/>
          <w:szCs w:val="22"/>
        </w:rPr>
        <w:t xml:space="preserve"> </w:t>
      </w:r>
      <w:r>
        <w:rPr>
          <w:rFonts w:cs="Tahoma"/>
          <w:sz w:val="22"/>
          <w:szCs w:val="22"/>
        </w:rPr>
        <w:t xml:space="preserve">       </w:t>
      </w:r>
      <w:r w:rsidRPr="00BB6639">
        <w:rPr>
          <w:rFonts w:eastAsia="Arial" w:cs="Arial"/>
          <w:color w:val="000000"/>
          <w:sz w:val="22"/>
          <w:szCs w:val="22"/>
        </w:rPr>
        <w:t>4</w:t>
      </w:r>
      <w:r>
        <w:rPr>
          <w:rFonts w:eastAsia="Arial" w:cs="Arial"/>
          <w:color w:val="000000"/>
          <w:sz w:val="22"/>
          <w:szCs w:val="22"/>
        </w:rPr>
        <w:t>53143</w:t>
      </w:r>
      <w:r w:rsidRPr="00BB6639">
        <w:rPr>
          <w:rFonts w:eastAsia="Arial" w:cs="Arial"/>
          <w:color w:val="000000"/>
          <w:sz w:val="22"/>
          <w:szCs w:val="22"/>
        </w:rPr>
        <w:t>10-7</w:t>
      </w:r>
      <w:r>
        <w:rPr>
          <w:rFonts w:eastAsia="Arial" w:cs="Arial"/>
          <w:color w:val="000000"/>
          <w:sz w:val="22"/>
          <w:szCs w:val="22"/>
        </w:rPr>
        <w:t xml:space="preserve">  U</w:t>
      </w:r>
      <w:r w:rsidRPr="00BB6639">
        <w:rPr>
          <w:rFonts w:eastAsia="Arial" w:cs="Arial"/>
          <w:color w:val="000000"/>
          <w:sz w:val="22"/>
          <w:szCs w:val="22"/>
        </w:rPr>
        <w:t xml:space="preserve">kładanie kabli                   </w:t>
      </w:r>
    </w:p>
    <w:p w:rsidR="0020739E" w:rsidRDefault="0020739E" w:rsidP="003A40E7">
      <w:pPr>
        <w:tabs>
          <w:tab w:val="left" w:pos="7080"/>
        </w:tabs>
        <w:autoSpaceDE w:val="0"/>
        <w:spacing w:line="240" w:lineRule="auto"/>
        <w:jc w:val="both"/>
        <w:rPr>
          <w:rFonts w:eastAsia="Arial" w:cs="Arial"/>
          <w:color w:val="000000"/>
          <w:sz w:val="22"/>
          <w:szCs w:val="22"/>
        </w:rPr>
      </w:pPr>
      <w:r>
        <w:rPr>
          <w:rFonts w:eastAsia="Arial" w:cs="Arial"/>
          <w:bCs/>
          <w:color w:val="000000"/>
          <w:sz w:val="22"/>
          <w:szCs w:val="22"/>
        </w:rPr>
        <w:t xml:space="preserve">            453161</w:t>
      </w:r>
      <w:r w:rsidRPr="00BB6639">
        <w:rPr>
          <w:rFonts w:eastAsia="Arial" w:cs="Arial"/>
          <w:bCs/>
          <w:color w:val="000000"/>
          <w:sz w:val="22"/>
          <w:szCs w:val="22"/>
        </w:rPr>
        <w:t>10-9</w:t>
      </w:r>
      <w:r>
        <w:rPr>
          <w:rFonts w:eastAsia="Arial" w:cs="Arial"/>
          <w:color w:val="000000"/>
          <w:sz w:val="22"/>
          <w:szCs w:val="22"/>
        </w:rPr>
        <w:t xml:space="preserve">  I</w:t>
      </w:r>
      <w:r w:rsidRPr="00BB6639">
        <w:rPr>
          <w:rFonts w:eastAsia="Arial" w:cs="Arial"/>
          <w:color w:val="000000"/>
          <w:sz w:val="22"/>
          <w:szCs w:val="22"/>
        </w:rPr>
        <w:t xml:space="preserve">nstalowanie urządzeń oświetlenia drogowego </w:t>
      </w:r>
    </w:p>
    <w:p w:rsidR="005F7630" w:rsidRDefault="005F7630" w:rsidP="003A40E7">
      <w:pPr>
        <w:spacing w:line="240" w:lineRule="auto"/>
        <w:rPr>
          <w:rFonts w:cs="Arial"/>
          <w:color w:val="000000"/>
          <w:sz w:val="22"/>
          <w:szCs w:val="22"/>
        </w:rPr>
      </w:pPr>
      <w:bookmarkStart w:id="1" w:name="_Toc473569707"/>
      <w:bookmarkStart w:id="2" w:name="_Toc477947259"/>
    </w:p>
    <w:p w:rsidR="00BB1854" w:rsidRPr="00130002" w:rsidRDefault="00BB1854" w:rsidP="00130002">
      <w:pPr>
        <w:rPr>
          <w:rFonts w:cs="Arial"/>
          <w:color w:val="000000"/>
          <w:sz w:val="22"/>
          <w:szCs w:val="22"/>
        </w:rPr>
      </w:pP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mallCaps/>
          <w:spacing w:val="1"/>
          <w:sz w:val="24"/>
          <w:szCs w:val="24"/>
          <w:lang w:eastAsia="ar-SA"/>
        </w:rPr>
      </w:pPr>
      <w:r w:rsidRPr="00EA79E7">
        <w:rPr>
          <w:rFonts w:eastAsia="Times New Roman" w:cs="Times New Roman"/>
          <w:b/>
          <w:smallCaps/>
          <w:spacing w:val="1"/>
          <w:sz w:val="24"/>
          <w:szCs w:val="24"/>
          <w:lang w:eastAsia="ar-SA"/>
        </w:rPr>
        <w:t>Rozdział III</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r w:rsidRPr="00EA79E7">
        <w:rPr>
          <w:rFonts w:eastAsia="Times New Roman" w:cs="Times New Roman"/>
          <w:b/>
          <w:smallCaps/>
          <w:spacing w:val="1"/>
          <w:sz w:val="24"/>
          <w:szCs w:val="24"/>
          <w:lang w:eastAsia="ar-SA"/>
        </w:rPr>
        <w:t>Termin i miejsce wykonania zamówienia</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p>
    <w:bookmarkEnd w:id="1"/>
    <w:bookmarkEnd w:id="2"/>
    <w:p w:rsidR="00F643A7" w:rsidRPr="00DA3073" w:rsidRDefault="00F6620C" w:rsidP="00096CF9">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M</w:t>
      </w:r>
      <w:r w:rsidR="00F643A7" w:rsidRPr="00DA3073">
        <w:rPr>
          <w:rFonts w:eastAsia="Times New Roman" w:cs="Times New Roman"/>
          <w:spacing w:val="1"/>
          <w:sz w:val="22"/>
          <w:szCs w:val="22"/>
          <w:lang w:eastAsia="ar-SA"/>
        </w:rPr>
        <w:t>iejsce realizac</w:t>
      </w:r>
      <w:r w:rsidR="00FD02D9">
        <w:rPr>
          <w:rFonts w:eastAsia="Times New Roman" w:cs="Times New Roman"/>
          <w:spacing w:val="1"/>
          <w:sz w:val="22"/>
          <w:szCs w:val="22"/>
          <w:lang w:eastAsia="ar-SA"/>
        </w:rPr>
        <w:t xml:space="preserve">ji zamówienia: </w:t>
      </w:r>
      <w:r w:rsidR="00CA2317">
        <w:rPr>
          <w:rFonts w:eastAsia="Times New Roman" w:cs="Times New Roman"/>
          <w:spacing w:val="1"/>
          <w:sz w:val="22"/>
          <w:szCs w:val="22"/>
          <w:lang w:eastAsia="ar-SA"/>
        </w:rPr>
        <w:t xml:space="preserve">Ryszkowa Wola i Wólka Zapałowska, </w:t>
      </w:r>
      <w:r w:rsidR="00FD02D9">
        <w:rPr>
          <w:rFonts w:eastAsia="Times New Roman" w:cs="Times New Roman"/>
          <w:spacing w:val="1"/>
          <w:sz w:val="22"/>
          <w:szCs w:val="22"/>
          <w:lang w:eastAsia="ar-SA"/>
        </w:rPr>
        <w:t>G</w:t>
      </w:r>
      <w:r w:rsidR="00803178">
        <w:rPr>
          <w:rFonts w:eastAsia="Times New Roman" w:cs="Times New Roman"/>
          <w:spacing w:val="1"/>
          <w:sz w:val="22"/>
          <w:szCs w:val="22"/>
          <w:lang w:eastAsia="ar-SA"/>
        </w:rPr>
        <w:t>mina Wiązownica</w:t>
      </w:r>
      <w:r w:rsidR="00FD02D9">
        <w:rPr>
          <w:rFonts w:eastAsia="Times New Roman" w:cs="Times New Roman"/>
          <w:spacing w:val="1"/>
          <w:sz w:val="22"/>
          <w:szCs w:val="22"/>
          <w:lang w:eastAsia="ar-SA"/>
        </w:rPr>
        <w:t>.</w:t>
      </w:r>
    </w:p>
    <w:p w:rsidR="00AC7B7B" w:rsidRPr="00436ACE" w:rsidRDefault="00A64EA0" w:rsidP="00AC7B7B">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b/>
          <w:strike/>
          <w:color w:val="FF0000"/>
          <w:spacing w:val="1"/>
          <w:sz w:val="22"/>
          <w:szCs w:val="22"/>
          <w:lang w:eastAsia="ar-SA"/>
        </w:rPr>
      </w:pPr>
      <w:r>
        <w:rPr>
          <w:rFonts w:cs="Tahoma"/>
          <w:sz w:val="22"/>
          <w:szCs w:val="22"/>
        </w:rPr>
        <w:t>Przedmiot zamówienia</w:t>
      </w:r>
      <w:r w:rsidR="00D70B3B">
        <w:rPr>
          <w:rFonts w:cs="Tahoma"/>
          <w:sz w:val="22"/>
          <w:szCs w:val="22"/>
        </w:rPr>
        <w:t xml:space="preserve"> </w:t>
      </w:r>
      <w:r w:rsidR="009E52C6">
        <w:rPr>
          <w:rFonts w:cs="Tahoma"/>
          <w:sz w:val="22"/>
          <w:szCs w:val="22"/>
        </w:rPr>
        <w:t>(wszystkie części)</w:t>
      </w:r>
      <w:r>
        <w:rPr>
          <w:rFonts w:cs="Tahoma"/>
          <w:sz w:val="22"/>
          <w:szCs w:val="22"/>
        </w:rPr>
        <w:t xml:space="preserve"> należy</w:t>
      </w:r>
      <w:r w:rsidR="00EA79E7" w:rsidRPr="00DA3073">
        <w:rPr>
          <w:rFonts w:cs="Tahoma"/>
          <w:sz w:val="22"/>
          <w:szCs w:val="22"/>
        </w:rPr>
        <w:t xml:space="preserve"> </w:t>
      </w:r>
      <w:r>
        <w:rPr>
          <w:rFonts w:cs="Tahoma"/>
          <w:sz w:val="22"/>
          <w:szCs w:val="22"/>
        </w:rPr>
        <w:t>z</w:t>
      </w:r>
      <w:r w:rsidR="00EA79E7" w:rsidRPr="00DA3073">
        <w:rPr>
          <w:rFonts w:cs="Tahoma"/>
          <w:sz w:val="22"/>
          <w:szCs w:val="22"/>
        </w:rPr>
        <w:t xml:space="preserve">realizowany w </w:t>
      </w:r>
      <w:r>
        <w:rPr>
          <w:rFonts w:cs="Tahoma"/>
          <w:sz w:val="22"/>
          <w:szCs w:val="22"/>
        </w:rPr>
        <w:t>nieprzekracz</w:t>
      </w:r>
      <w:r w:rsidR="00215964">
        <w:rPr>
          <w:rFonts w:cs="Tahoma"/>
          <w:sz w:val="22"/>
          <w:szCs w:val="22"/>
        </w:rPr>
        <w:t xml:space="preserve">alnym terminie </w:t>
      </w:r>
      <w:r w:rsidR="00215964" w:rsidRPr="00436ACE">
        <w:rPr>
          <w:rFonts w:cs="Tahoma"/>
          <w:b/>
          <w:sz w:val="22"/>
          <w:szCs w:val="22"/>
        </w:rPr>
        <w:t xml:space="preserve">do dnia </w:t>
      </w:r>
      <w:r w:rsidR="00CA2317">
        <w:rPr>
          <w:rFonts w:cs="Tahoma"/>
          <w:b/>
          <w:sz w:val="22"/>
          <w:szCs w:val="22"/>
        </w:rPr>
        <w:t>20</w:t>
      </w:r>
      <w:r w:rsidR="005355AC">
        <w:rPr>
          <w:rFonts w:cs="Tahoma"/>
          <w:b/>
          <w:sz w:val="22"/>
          <w:szCs w:val="22"/>
        </w:rPr>
        <w:t xml:space="preserve"> </w:t>
      </w:r>
      <w:r w:rsidR="00CA2317">
        <w:rPr>
          <w:rFonts w:cs="Tahoma"/>
          <w:b/>
          <w:sz w:val="22"/>
          <w:szCs w:val="22"/>
        </w:rPr>
        <w:t>grudnia</w:t>
      </w:r>
      <w:r w:rsidR="00215964" w:rsidRPr="00436ACE">
        <w:rPr>
          <w:rFonts w:cs="Tahoma"/>
          <w:b/>
          <w:sz w:val="22"/>
          <w:szCs w:val="22"/>
        </w:rPr>
        <w:t xml:space="preserve"> </w:t>
      </w:r>
      <w:r w:rsidRPr="00436ACE">
        <w:rPr>
          <w:rFonts w:cs="Tahoma"/>
          <w:b/>
          <w:sz w:val="22"/>
          <w:szCs w:val="22"/>
        </w:rPr>
        <w:t>2</w:t>
      </w:r>
      <w:r w:rsidR="00D70B3B">
        <w:rPr>
          <w:rFonts w:cs="Tahoma"/>
          <w:b/>
          <w:sz w:val="22"/>
          <w:szCs w:val="22"/>
        </w:rPr>
        <w:t>020</w:t>
      </w:r>
      <w:r w:rsidRPr="00436ACE">
        <w:rPr>
          <w:rFonts w:cs="Tahoma"/>
          <w:b/>
          <w:sz w:val="22"/>
          <w:szCs w:val="22"/>
        </w:rPr>
        <w:t xml:space="preserve"> r.</w:t>
      </w:r>
    </w:p>
    <w:p w:rsidR="00A64EA0" w:rsidRDefault="00A64EA0" w:rsidP="00FC32E7">
      <w:pPr>
        <w:spacing w:line="240" w:lineRule="auto"/>
        <w:jc w:val="center"/>
        <w:rPr>
          <w:rFonts w:cs="Tahoma"/>
          <w:sz w:val="22"/>
          <w:szCs w:val="22"/>
        </w:rPr>
      </w:pPr>
      <w:bookmarkStart w:id="3" w:name="_Toc473569708"/>
      <w:bookmarkStart w:id="4" w:name="_Toc477947260"/>
    </w:p>
    <w:p w:rsidR="00F643A7" w:rsidRPr="00EA79E7" w:rsidRDefault="00F643A7" w:rsidP="00FC32E7">
      <w:pPr>
        <w:spacing w:line="240" w:lineRule="auto"/>
        <w:jc w:val="center"/>
        <w:rPr>
          <w:b/>
          <w:smallCaps/>
          <w:sz w:val="24"/>
          <w:szCs w:val="24"/>
          <w:lang w:eastAsia="ar-SA"/>
        </w:rPr>
      </w:pPr>
      <w:r w:rsidRPr="00EA79E7">
        <w:rPr>
          <w:b/>
          <w:smallCaps/>
          <w:sz w:val="24"/>
          <w:szCs w:val="24"/>
          <w:lang w:eastAsia="ar-SA"/>
        </w:rPr>
        <w:t>Rozdział IV</w:t>
      </w:r>
      <w:bookmarkStart w:id="5" w:name="_Toc473569709"/>
      <w:bookmarkEnd w:id="3"/>
      <w:r w:rsidRPr="00EA79E7">
        <w:rPr>
          <w:b/>
          <w:smallCaps/>
          <w:sz w:val="24"/>
          <w:szCs w:val="24"/>
          <w:lang w:eastAsia="ar-SA"/>
        </w:rPr>
        <w:br/>
        <w:t>Warunki udziału w postępowaniu</w:t>
      </w:r>
      <w:bookmarkEnd w:id="4"/>
      <w:bookmarkEnd w:id="5"/>
    </w:p>
    <w:p w:rsidR="00FC32E7" w:rsidRPr="00EA79E7" w:rsidRDefault="00FC32E7" w:rsidP="00FC32E7">
      <w:pPr>
        <w:spacing w:line="240" w:lineRule="auto"/>
        <w:jc w:val="center"/>
        <w:rPr>
          <w:b/>
          <w:lang w:eastAsia="ar-SA"/>
        </w:rPr>
      </w:pPr>
    </w:p>
    <w:p w:rsidR="00F643A7" w:rsidRPr="00DA3073" w:rsidRDefault="00F643A7" w:rsidP="003A40E7">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Zgodnie z art. 22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o udzielenie zamówienia mogą ubiegać się Wykonawcy, którzy:</w:t>
      </w:r>
    </w:p>
    <w:p w:rsidR="00F643A7" w:rsidRPr="00DA3073" w:rsidRDefault="00F643A7" w:rsidP="003A40E7">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nie podlegają wykluczeniu z postępowania, zgodnie z art. 24 ust. 1 Ustawy,</w:t>
      </w:r>
    </w:p>
    <w:p w:rsidR="00F643A7" w:rsidRPr="00DA3073" w:rsidRDefault="00F643A7" w:rsidP="003A40E7">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spełniają warunki udziału w postępowaniu dotyczące:</w:t>
      </w:r>
    </w:p>
    <w:p w:rsidR="004A6B64" w:rsidRPr="00074489" w:rsidRDefault="004A6B64" w:rsidP="003A40E7">
      <w:pPr>
        <w:widowControl w:val="0"/>
        <w:autoSpaceDE w:val="0"/>
        <w:autoSpaceDN w:val="0"/>
        <w:adjustRightInd w:val="0"/>
        <w:spacing w:line="240" w:lineRule="auto"/>
        <w:ind w:left="2124" w:right="11" w:hanging="990"/>
        <w:contextualSpacing/>
        <w:jc w:val="both"/>
        <w:rPr>
          <w:b/>
          <w:snapToGrid w:val="0"/>
          <w:sz w:val="22"/>
          <w:szCs w:val="22"/>
          <w:lang w:eastAsia="ar-SA"/>
        </w:rPr>
      </w:pPr>
      <w:r w:rsidRPr="00DA3073">
        <w:rPr>
          <w:rFonts w:eastAsia="Times New Roman" w:cs="Times New Roman"/>
          <w:spacing w:val="1"/>
          <w:sz w:val="22"/>
          <w:szCs w:val="22"/>
          <w:lang w:eastAsia="ar-SA"/>
        </w:rPr>
        <w:t xml:space="preserve">4.1.3.1  </w:t>
      </w:r>
      <w:r w:rsidRPr="00074489">
        <w:rPr>
          <w:b/>
          <w:snapToGrid w:val="0"/>
          <w:sz w:val="22"/>
          <w:szCs w:val="22"/>
          <w:lang w:eastAsia="ar-SA"/>
        </w:rPr>
        <w:t>Kompetencji lub uprawnień do prowadzenia określonej działalności zawodowej, o ile wynika to z odrębnych przepisów.</w:t>
      </w:r>
    </w:p>
    <w:p w:rsidR="004A6B64" w:rsidRDefault="00A64EA0" w:rsidP="003A40E7">
      <w:pPr>
        <w:widowControl w:val="0"/>
        <w:suppressAutoHyphens/>
        <w:autoSpaceDE w:val="0"/>
        <w:autoSpaceDN w:val="0"/>
        <w:adjustRightInd w:val="0"/>
        <w:spacing w:line="240" w:lineRule="auto"/>
        <w:ind w:left="2124" w:right="12"/>
        <w:contextualSpacing/>
        <w:jc w:val="both"/>
        <w:rPr>
          <w:snapToGrid w:val="0"/>
          <w:sz w:val="22"/>
          <w:szCs w:val="22"/>
          <w:lang w:eastAsia="ar-SA"/>
        </w:rPr>
      </w:pPr>
      <w:r>
        <w:rPr>
          <w:snapToGrid w:val="0"/>
          <w:sz w:val="22"/>
          <w:szCs w:val="22"/>
          <w:lang w:eastAsia="ar-SA"/>
        </w:rPr>
        <w:t>Zamawiający nie stawia szczegółowego warunku w tym zakresie.</w:t>
      </w:r>
    </w:p>
    <w:p w:rsidR="004230ED" w:rsidRPr="00DA3073" w:rsidRDefault="00DE5999" w:rsidP="003A40E7">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sidR="00A64EA0">
        <w:rPr>
          <w:spacing w:val="1"/>
          <w:sz w:val="22"/>
          <w:szCs w:val="22"/>
          <w:lang w:eastAsia="ar-SA"/>
        </w:rPr>
        <w:t>.</w:t>
      </w:r>
      <w:r w:rsidRPr="00DA3073">
        <w:rPr>
          <w:spacing w:val="1"/>
          <w:sz w:val="22"/>
          <w:szCs w:val="22"/>
          <w:lang w:eastAsia="ar-SA"/>
        </w:rPr>
        <w:t xml:space="preserve"> </w:t>
      </w:r>
    </w:p>
    <w:p w:rsidR="004A6B64" w:rsidRPr="00074489" w:rsidRDefault="004A6B64" w:rsidP="003A40E7">
      <w:pPr>
        <w:pStyle w:val="Akapitzlist"/>
        <w:widowControl w:val="0"/>
        <w:numPr>
          <w:ilvl w:val="3"/>
          <w:numId w:val="32"/>
        </w:numPr>
        <w:autoSpaceDE w:val="0"/>
        <w:autoSpaceDN w:val="0"/>
        <w:adjustRightInd w:val="0"/>
        <w:ind w:right="12"/>
        <w:jc w:val="both"/>
        <w:rPr>
          <w:rFonts w:ascii="CG Omega" w:hAnsi="CG Omega"/>
          <w:sz w:val="22"/>
          <w:szCs w:val="22"/>
        </w:rPr>
      </w:pPr>
      <w:r w:rsidRPr="004230ED">
        <w:rPr>
          <w:rFonts w:ascii="CG Omega" w:hAnsi="CG Omega"/>
          <w:b w:val="0"/>
          <w:sz w:val="22"/>
          <w:szCs w:val="22"/>
        </w:rPr>
        <w:lastRenderedPageBreak/>
        <w:tab/>
      </w:r>
      <w:r w:rsidRPr="00074489">
        <w:rPr>
          <w:rFonts w:ascii="CG Omega" w:hAnsi="CG Omega"/>
          <w:sz w:val="22"/>
          <w:szCs w:val="22"/>
        </w:rPr>
        <w:t>Sytuacji ekonomicznej lub finansowej.</w:t>
      </w:r>
    </w:p>
    <w:p w:rsidR="0029150C" w:rsidRPr="0029150C" w:rsidRDefault="0029150C" w:rsidP="003A40E7">
      <w:pPr>
        <w:widowControl w:val="0"/>
        <w:suppressAutoHyphens/>
        <w:autoSpaceDE w:val="0"/>
        <w:autoSpaceDN w:val="0"/>
        <w:adjustRightInd w:val="0"/>
        <w:spacing w:line="240" w:lineRule="auto"/>
        <w:ind w:left="1572" w:right="11" w:firstLine="552"/>
        <w:contextualSpacing/>
        <w:jc w:val="both"/>
        <w:rPr>
          <w:spacing w:val="1"/>
          <w:sz w:val="22"/>
          <w:szCs w:val="22"/>
          <w:lang w:eastAsia="ar-SA"/>
        </w:rPr>
      </w:pPr>
      <w:r w:rsidRPr="0029150C">
        <w:rPr>
          <w:spacing w:val="1"/>
          <w:sz w:val="22"/>
          <w:szCs w:val="22"/>
          <w:lang w:eastAsia="ar-SA"/>
        </w:rPr>
        <w:t>Zamawiający nie stawia szczegółowego warunku w tym zakresie.</w:t>
      </w:r>
    </w:p>
    <w:p w:rsidR="0029150C" w:rsidRDefault="0029150C" w:rsidP="003A40E7">
      <w:pPr>
        <w:widowControl w:val="0"/>
        <w:suppressAutoHyphens/>
        <w:autoSpaceDE w:val="0"/>
        <w:autoSpaceDN w:val="0"/>
        <w:adjustRightInd w:val="0"/>
        <w:spacing w:line="240" w:lineRule="auto"/>
        <w:ind w:left="2124" w:right="11" w:firstLine="3"/>
        <w:contextualSpacing/>
        <w:jc w:val="both"/>
        <w:rPr>
          <w:spacing w:val="1"/>
          <w:sz w:val="22"/>
          <w:szCs w:val="22"/>
          <w:lang w:eastAsia="ar-SA"/>
        </w:rPr>
      </w:pPr>
      <w:r w:rsidRPr="0029150C">
        <w:rPr>
          <w:spacing w:val="1"/>
          <w:sz w:val="22"/>
          <w:szCs w:val="22"/>
          <w:lang w:eastAsia="ar-SA"/>
        </w:rPr>
        <w:t xml:space="preserve">Ocena spełniania warunku zostanie dokonana na podstawie wstępnego oświadczenia wykonawcy. </w:t>
      </w:r>
    </w:p>
    <w:p w:rsidR="005016F9" w:rsidRDefault="004A6B64" w:rsidP="003A40E7">
      <w:pPr>
        <w:widowControl w:val="0"/>
        <w:suppressAutoHyphens/>
        <w:autoSpaceDE w:val="0"/>
        <w:autoSpaceDN w:val="0"/>
        <w:adjustRightInd w:val="0"/>
        <w:spacing w:line="240" w:lineRule="auto"/>
        <w:ind w:left="1134" w:right="11" w:firstLine="3"/>
        <w:contextualSpacing/>
        <w:jc w:val="both"/>
        <w:rPr>
          <w:b/>
          <w:spacing w:val="1"/>
          <w:sz w:val="22"/>
          <w:szCs w:val="22"/>
          <w:lang w:eastAsia="ar-SA"/>
        </w:rPr>
      </w:pPr>
      <w:r w:rsidRPr="00DA3073">
        <w:rPr>
          <w:spacing w:val="1"/>
          <w:sz w:val="22"/>
          <w:szCs w:val="22"/>
          <w:lang w:eastAsia="ar-SA"/>
        </w:rPr>
        <w:t xml:space="preserve">4.1.3.3 </w:t>
      </w:r>
      <w:r w:rsidR="00760A78" w:rsidRPr="00DA3073">
        <w:rPr>
          <w:spacing w:val="1"/>
          <w:sz w:val="22"/>
          <w:szCs w:val="22"/>
          <w:lang w:eastAsia="ar-SA"/>
        </w:rPr>
        <w:tab/>
      </w:r>
      <w:r w:rsidRPr="00074489">
        <w:rPr>
          <w:b/>
          <w:spacing w:val="1"/>
          <w:sz w:val="22"/>
          <w:szCs w:val="22"/>
          <w:lang w:eastAsia="ar-SA"/>
        </w:rPr>
        <w:t>Zdolności technicznej lub zawodowej</w:t>
      </w:r>
      <w:r w:rsidR="00EA79E7" w:rsidRPr="00074489">
        <w:rPr>
          <w:b/>
          <w:spacing w:val="1"/>
          <w:sz w:val="22"/>
          <w:szCs w:val="22"/>
          <w:lang w:eastAsia="ar-SA"/>
        </w:rPr>
        <w:t xml:space="preserve"> (wiedza i doświadczenie)</w:t>
      </w:r>
    </w:p>
    <w:p w:rsidR="006D6A1B" w:rsidRPr="00803DC0" w:rsidRDefault="006D6A1B" w:rsidP="006D6A1B">
      <w:pPr>
        <w:ind w:left="2127" w:hanging="284"/>
        <w:jc w:val="both"/>
        <w:rPr>
          <w:rFonts w:cs="Tahoma"/>
          <w:sz w:val="22"/>
          <w:szCs w:val="22"/>
        </w:rPr>
      </w:pPr>
      <w:r w:rsidRPr="00C7063D">
        <w:rPr>
          <w:rFonts w:cs="Tahoma"/>
          <w:sz w:val="22"/>
          <w:szCs w:val="22"/>
        </w:rPr>
        <w:t xml:space="preserve">1) </w:t>
      </w:r>
      <w:r w:rsidR="00C7063D" w:rsidRPr="00C7063D">
        <w:rPr>
          <w:rFonts w:cs="Tahoma"/>
          <w:sz w:val="22"/>
          <w:szCs w:val="22"/>
        </w:rPr>
        <w:t xml:space="preserve">Warunek </w:t>
      </w:r>
      <w:r w:rsidRPr="00C7063D">
        <w:rPr>
          <w:rFonts w:cs="Tahoma"/>
          <w:sz w:val="22"/>
          <w:szCs w:val="22"/>
        </w:rPr>
        <w:t>zostanie uznany za spełniony jeżeli w okresie ostatnich 5 lat</w:t>
      </w:r>
      <w:r>
        <w:rPr>
          <w:rFonts w:cs="Tahoma"/>
          <w:sz w:val="22"/>
          <w:szCs w:val="22"/>
        </w:rPr>
        <w:t xml:space="preserve"> przed upływem  terminu składania ofert, a jeżeli okres prowadzenia działalności jest krótszy – w tym okresie, zgodnie z zasadami sztuki budowlanej wykonali i prawidłowo ukończyli co najmniej </w:t>
      </w:r>
      <w:r w:rsidR="00C7063D">
        <w:rPr>
          <w:rFonts w:cs="Tahoma"/>
          <w:sz w:val="22"/>
          <w:szCs w:val="22"/>
        </w:rPr>
        <w:t>1 zamówienie</w:t>
      </w:r>
      <w:r>
        <w:rPr>
          <w:rFonts w:cs="Tahoma"/>
          <w:sz w:val="22"/>
          <w:szCs w:val="22"/>
        </w:rPr>
        <w:t xml:space="preserve"> (robotę budowlaną   polegającą na budowie</w:t>
      </w:r>
      <w:r w:rsidR="00C7063D">
        <w:rPr>
          <w:rFonts w:cs="Tahoma"/>
          <w:sz w:val="22"/>
          <w:szCs w:val="22"/>
        </w:rPr>
        <w:t>, przebudowie lub rozbudowie</w:t>
      </w:r>
      <w:r>
        <w:rPr>
          <w:rFonts w:cs="Tahoma"/>
          <w:sz w:val="22"/>
          <w:szCs w:val="22"/>
        </w:rPr>
        <w:t xml:space="preserve"> oświetlenia zewnętrznego ulicznego dróg, chodników, ścieżek rowero</w:t>
      </w:r>
      <w:r w:rsidR="00C7063D">
        <w:rPr>
          <w:rFonts w:cs="Tahoma"/>
          <w:sz w:val="22"/>
          <w:szCs w:val="22"/>
        </w:rPr>
        <w:t xml:space="preserve">wych lub obiektów budowlanych), odrębnie na </w:t>
      </w:r>
      <w:r>
        <w:rPr>
          <w:rFonts w:cs="Tahoma"/>
          <w:sz w:val="22"/>
          <w:szCs w:val="22"/>
        </w:rPr>
        <w:t xml:space="preserve"> poszczególne części zamówienia</w:t>
      </w:r>
      <w:r w:rsidR="00C7063D">
        <w:rPr>
          <w:rFonts w:cs="Tahoma"/>
          <w:sz w:val="22"/>
          <w:szCs w:val="22"/>
        </w:rPr>
        <w:t xml:space="preserve">, </w:t>
      </w:r>
      <w:r>
        <w:rPr>
          <w:rFonts w:cs="Tahoma"/>
          <w:sz w:val="22"/>
          <w:szCs w:val="22"/>
        </w:rPr>
        <w:t xml:space="preserve"> w kwotach:  </w:t>
      </w:r>
      <w:r w:rsidRPr="00803DC0">
        <w:rPr>
          <w:rFonts w:cs="Tahoma"/>
          <w:sz w:val="22"/>
          <w:szCs w:val="22"/>
        </w:rPr>
        <w:t xml:space="preserve">       </w:t>
      </w:r>
    </w:p>
    <w:p w:rsidR="006D6A1B" w:rsidRPr="00803DC0" w:rsidRDefault="006D6A1B" w:rsidP="006D6A1B">
      <w:pPr>
        <w:numPr>
          <w:ilvl w:val="0"/>
          <w:numId w:val="51"/>
        </w:numPr>
        <w:spacing w:line="240" w:lineRule="auto"/>
        <w:ind w:firstLine="267"/>
        <w:rPr>
          <w:rFonts w:cs="Tahoma"/>
          <w:b/>
          <w:sz w:val="22"/>
          <w:szCs w:val="22"/>
        </w:rPr>
      </w:pPr>
      <w:r>
        <w:rPr>
          <w:rFonts w:cs="Tahoma"/>
          <w:b/>
          <w:sz w:val="22"/>
          <w:szCs w:val="22"/>
        </w:rPr>
        <w:t xml:space="preserve">dla części nr 1    - </w:t>
      </w:r>
      <w:r w:rsidR="00C7063D">
        <w:rPr>
          <w:rFonts w:cs="Tahoma"/>
          <w:b/>
          <w:sz w:val="22"/>
          <w:szCs w:val="22"/>
        </w:rPr>
        <w:t xml:space="preserve"> min. </w:t>
      </w:r>
      <w:r>
        <w:rPr>
          <w:rFonts w:cs="Tahoma"/>
          <w:b/>
          <w:sz w:val="22"/>
          <w:szCs w:val="22"/>
        </w:rPr>
        <w:t>100 000</w:t>
      </w:r>
      <w:r w:rsidRPr="00803DC0">
        <w:rPr>
          <w:rFonts w:cs="Tahoma"/>
          <w:b/>
          <w:sz w:val="22"/>
          <w:szCs w:val="22"/>
        </w:rPr>
        <w:t xml:space="preserve"> zł. brutto</w:t>
      </w:r>
    </w:p>
    <w:p w:rsidR="006D6A1B" w:rsidRPr="00803DC0" w:rsidRDefault="006D6A1B" w:rsidP="006D6A1B">
      <w:pPr>
        <w:numPr>
          <w:ilvl w:val="0"/>
          <w:numId w:val="51"/>
        </w:numPr>
        <w:spacing w:line="240" w:lineRule="auto"/>
        <w:ind w:firstLine="267"/>
        <w:rPr>
          <w:rFonts w:cs="Tahoma"/>
          <w:b/>
          <w:sz w:val="22"/>
          <w:szCs w:val="22"/>
        </w:rPr>
      </w:pPr>
      <w:r>
        <w:rPr>
          <w:rFonts w:cs="Tahoma"/>
          <w:b/>
          <w:sz w:val="22"/>
          <w:szCs w:val="22"/>
        </w:rPr>
        <w:t xml:space="preserve">dla części nr 2    - </w:t>
      </w:r>
      <w:r w:rsidR="00C7063D">
        <w:rPr>
          <w:rFonts w:cs="Tahoma"/>
          <w:b/>
          <w:sz w:val="22"/>
          <w:szCs w:val="22"/>
        </w:rPr>
        <w:t xml:space="preserve"> min. </w:t>
      </w:r>
      <w:r>
        <w:rPr>
          <w:rFonts w:cs="Tahoma"/>
          <w:b/>
          <w:sz w:val="22"/>
          <w:szCs w:val="22"/>
        </w:rPr>
        <w:t>150 000</w:t>
      </w:r>
      <w:r w:rsidRPr="00803DC0">
        <w:rPr>
          <w:rFonts w:cs="Tahoma"/>
          <w:b/>
          <w:sz w:val="22"/>
          <w:szCs w:val="22"/>
        </w:rPr>
        <w:t xml:space="preserve"> zł. brutto</w:t>
      </w:r>
    </w:p>
    <w:p w:rsidR="006D6A1B" w:rsidRPr="004A53D8" w:rsidRDefault="006D6A1B" w:rsidP="006D6A1B">
      <w:pPr>
        <w:ind w:left="2127"/>
        <w:jc w:val="both"/>
        <w:rPr>
          <w:rFonts w:cs="Arial"/>
          <w:sz w:val="22"/>
          <w:szCs w:val="22"/>
        </w:rPr>
      </w:pPr>
      <w:r w:rsidRPr="004A53D8">
        <w:rPr>
          <w:rFonts w:cs="Arial"/>
          <w:sz w:val="22"/>
          <w:szCs w:val="22"/>
        </w:rPr>
        <w:t xml:space="preserve">Przez jedną robotę budowlaną Zamawiający rozumie wykonanie roboty </w:t>
      </w:r>
      <w:r w:rsidR="00C7063D">
        <w:rPr>
          <w:rFonts w:cs="Arial"/>
          <w:sz w:val="22"/>
          <w:szCs w:val="22"/>
        </w:rPr>
        <w:t xml:space="preserve"> </w:t>
      </w:r>
      <w:r w:rsidRPr="004A53D8">
        <w:rPr>
          <w:rFonts w:cs="Arial"/>
          <w:sz w:val="22"/>
          <w:szCs w:val="22"/>
        </w:rPr>
        <w:t>w ramach</w:t>
      </w:r>
      <w:r>
        <w:rPr>
          <w:rFonts w:cs="Arial"/>
          <w:sz w:val="22"/>
          <w:szCs w:val="22"/>
        </w:rPr>
        <w:t xml:space="preserve"> </w:t>
      </w:r>
      <w:r w:rsidRPr="004A53D8">
        <w:rPr>
          <w:rFonts w:cs="Arial"/>
          <w:sz w:val="22"/>
          <w:szCs w:val="22"/>
        </w:rPr>
        <w:t>jednej umowy.</w:t>
      </w:r>
    </w:p>
    <w:p w:rsidR="006D6A1B" w:rsidRPr="004A53D8" w:rsidRDefault="006D6A1B" w:rsidP="006D6A1B">
      <w:pPr>
        <w:autoSpaceDE w:val="0"/>
        <w:autoSpaceDN w:val="0"/>
        <w:adjustRightInd w:val="0"/>
        <w:ind w:firstLine="2127"/>
        <w:jc w:val="both"/>
        <w:rPr>
          <w:rFonts w:cs="Arial"/>
          <w:sz w:val="22"/>
          <w:szCs w:val="22"/>
        </w:rPr>
      </w:pPr>
      <w:r w:rsidRPr="004A53D8">
        <w:rPr>
          <w:rFonts w:cs="Arial"/>
          <w:sz w:val="22"/>
          <w:szCs w:val="22"/>
        </w:rPr>
        <w:t>Przez zamówienia wykonane należy rozumieć:</w:t>
      </w:r>
    </w:p>
    <w:p w:rsidR="006D6A1B" w:rsidRPr="004A53D8" w:rsidRDefault="006D6A1B" w:rsidP="006D6A1B">
      <w:pPr>
        <w:numPr>
          <w:ilvl w:val="0"/>
          <w:numId w:val="50"/>
        </w:numPr>
        <w:autoSpaceDE w:val="0"/>
        <w:autoSpaceDN w:val="0"/>
        <w:adjustRightInd w:val="0"/>
        <w:spacing w:line="240" w:lineRule="auto"/>
        <w:ind w:firstLine="699"/>
        <w:jc w:val="both"/>
        <w:rPr>
          <w:rFonts w:cs="Arial"/>
          <w:sz w:val="22"/>
          <w:szCs w:val="22"/>
        </w:rPr>
      </w:pPr>
      <w:r w:rsidRPr="004A53D8">
        <w:rPr>
          <w:rFonts w:cs="Arial"/>
          <w:sz w:val="22"/>
          <w:szCs w:val="22"/>
        </w:rPr>
        <w:t>zamówienia rozpoczęte i zakończone w w/w okresie</w:t>
      </w:r>
    </w:p>
    <w:p w:rsidR="006D6A1B" w:rsidRDefault="006D6A1B" w:rsidP="006D6A1B">
      <w:pPr>
        <w:numPr>
          <w:ilvl w:val="0"/>
          <w:numId w:val="50"/>
        </w:numPr>
        <w:autoSpaceDE w:val="0"/>
        <w:autoSpaceDN w:val="0"/>
        <w:adjustRightInd w:val="0"/>
        <w:spacing w:line="240" w:lineRule="auto"/>
        <w:ind w:left="2835" w:hanging="708"/>
        <w:jc w:val="both"/>
        <w:rPr>
          <w:rFonts w:cs="Arial"/>
          <w:sz w:val="22"/>
          <w:szCs w:val="22"/>
        </w:rPr>
      </w:pPr>
      <w:r w:rsidRPr="004A53D8">
        <w:rPr>
          <w:rFonts w:cs="Arial"/>
          <w:sz w:val="22"/>
          <w:szCs w:val="22"/>
        </w:rPr>
        <w:t>zamówienia zakończone w w/w okresie, których rozpoczęcie mogło nastąpić wcześniej</w:t>
      </w:r>
      <w:r>
        <w:rPr>
          <w:rFonts w:cs="Arial"/>
          <w:sz w:val="22"/>
          <w:szCs w:val="22"/>
        </w:rPr>
        <w:t xml:space="preserve"> </w:t>
      </w:r>
      <w:r w:rsidRPr="00C73E55">
        <w:rPr>
          <w:rFonts w:cs="Arial"/>
          <w:sz w:val="22"/>
          <w:szCs w:val="22"/>
        </w:rPr>
        <w:t>niż w w/w okresie.</w:t>
      </w:r>
    </w:p>
    <w:p w:rsidR="006D6A1B" w:rsidRDefault="006D6A1B" w:rsidP="006D6A1B">
      <w:pPr>
        <w:ind w:left="2127" w:hanging="4"/>
        <w:jc w:val="both"/>
        <w:rPr>
          <w:rFonts w:cs="Tahoma"/>
          <w:sz w:val="22"/>
          <w:szCs w:val="22"/>
        </w:rPr>
      </w:pPr>
      <w:r>
        <w:rPr>
          <w:rFonts w:cs="Tahoma"/>
          <w:sz w:val="22"/>
          <w:szCs w:val="22"/>
        </w:rPr>
        <w:t>W przypadku gdy zamawiający jest podmiotem, na rzecz którego wykonano roboty wskazane w wykazie, wykonawca nie ma obowiązku przedkładania  tych dowodów.</w:t>
      </w:r>
    </w:p>
    <w:p w:rsidR="006D6A1B" w:rsidRDefault="006D6A1B" w:rsidP="006D6A1B">
      <w:pPr>
        <w:spacing w:line="240" w:lineRule="auto"/>
        <w:jc w:val="both"/>
        <w:rPr>
          <w:rFonts w:cs="Tahoma"/>
          <w:sz w:val="22"/>
          <w:szCs w:val="22"/>
        </w:rPr>
      </w:pPr>
    </w:p>
    <w:p w:rsidR="00A41D9A" w:rsidRDefault="00A41D9A" w:rsidP="00C7063D">
      <w:pPr>
        <w:spacing w:line="240" w:lineRule="auto"/>
        <w:ind w:left="2127" w:hanging="284"/>
        <w:jc w:val="both"/>
        <w:rPr>
          <w:sz w:val="22"/>
          <w:szCs w:val="22"/>
        </w:rPr>
      </w:pPr>
      <w:r>
        <w:rPr>
          <w:rFonts w:cs="Tahoma"/>
          <w:sz w:val="22"/>
          <w:szCs w:val="22"/>
        </w:rPr>
        <w:t xml:space="preserve">2) </w:t>
      </w:r>
      <w:r>
        <w:rPr>
          <w:rFonts w:cs="Tahoma"/>
          <w:sz w:val="22"/>
          <w:szCs w:val="22"/>
        </w:rPr>
        <w:tab/>
      </w:r>
      <w:r>
        <w:rPr>
          <w:sz w:val="22"/>
          <w:szCs w:val="22"/>
        </w:rPr>
        <w:t>Warunek zostanie uznany za  spełniony</w:t>
      </w:r>
      <w:r w:rsidR="009E52C6">
        <w:rPr>
          <w:sz w:val="22"/>
          <w:szCs w:val="22"/>
        </w:rPr>
        <w:t>,</w:t>
      </w:r>
      <w:r>
        <w:rPr>
          <w:sz w:val="22"/>
          <w:szCs w:val="22"/>
        </w:rPr>
        <w:t xml:space="preserve"> jeżeli   dysponują  osobami zdolnymi do wykonania  zamówienia,  lub przedłożą pisemnym zobowiązaniem innych podmiotów do udostępnienia tych osób, w szczególności</w:t>
      </w:r>
      <w:r>
        <w:rPr>
          <w:rFonts w:cs="Tahoma"/>
          <w:sz w:val="22"/>
          <w:szCs w:val="22"/>
        </w:rPr>
        <w:t xml:space="preserve"> </w:t>
      </w:r>
      <w:r>
        <w:rPr>
          <w:sz w:val="22"/>
          <w:szCs w:val="22"/>
        </w:rPr>
        <w:t>dysponują co najmniej 1 osobą posiadaj</w:t>
      </w:r>
      <w:r w:rsidR="00C7063D">
        <w:rPr>
          <w:sz w:val="22"/>
          <w:szCs w:val="22"/>
        </w:rPr>
        <w:t xml:space="preserve">ącą uprawnienia </w:t>
      </w:r>
      <w:r>
        <w:rPr>
          <w:sz w:val="22"/>
          <w:szCs w:val="22"/>
        </w:rPr>
        <w:t xml:space="preserve">do kierowania robotami budowlanymi </w:t>
      </w:r>
      <w:r w:rsidR="00C7063D">
        <w:rPr>
          <w:sz w:val="22"/>
          <w:szCs w:val="22"/>
        </w:rPr>
        <w:t>bez ograniczeń   w</w:t>
      </w:r>
      <w:r>
        <w:rPr>
          <w:sz w:val="22"/>
          <w:szCs w:val="22"/>
        </w:rPr>
        <w:t xml:space="preserve"> specjalności:</w:t>
      </w:r>
    </w:p>
    <w:p w:rsidR="000157E7" w:rsidRDefault="00A41D9A" w:rsidP="003A40E7">
      <w:pPr>
        <w:pStyle w:val="Osignicie"/>
        <w:numPr>
          <w:ilvl w:val="0"/>
          <w:numId w:val="44"/>
        </w:numPr>
        <w:tabs>
          <w:tab w:val="num" w:pos="2410"/>
        </w:tabs>
        <w:ind w:left="2835" w:hanging="283"/>
        <w:jc w:val="both"/>
        <w:rPr>
          <w:rFonts w:ascii="CG Omega" w:hAnsi="CG Omega"/>
          <w:sz w:val="22"/>
          <w:szCs w:val="22"/>
        </w:rPr>
      </w:pPr>
      <w:r>
        <w:rPr>
          <w:rFonts w:ascii="CG Omega" w:hAnsi="CG Omega"/>
          <w:sz w:val="22"/>
          <w:szCs w:val="22"/>
        </w:rPr>
        <w:t>instalacyjnej w zakresie  sieci, instalacji i urządzeń elektrycznych i </w:t>
      </w:r>
      <w:r w:rsidRPr="009A317B">
        <w:rPr>
          <w:rFonts w:ascii="CG Omega" w:hAnsi="CG Omega"/>
          <w:sz w:val="22"/>
          <w:szCs w:val="22"/>
        </w:rPr>
        <w:t>elektroenergetycznych,</w:t>
      </w:r>
      <w:r>
        <w:rPr>
          <w:rFonts w:ascii="CG Omega" w:hAnsi="CG Omega"/>
          <w:sz w:val="22"/>
          <w:szCs w:val="22"/>
        </w:rPr>
        <w:t xml:space="preserve">  </w:t>
      </w:r>
      <w:r w:rsidR="0029150C" w:rsidRPr="00801705">
        <w:rPr>
          <w:rFonts w:ascii="CG Omega" w:hAnsi="CG Omega"/>
          <w:sz w:val="22"/>
          <w:szCs w:val="22"/>
        </w:rPr>
        <w:t xml:space="preserve"> lub odpowiadające im inne uprawnienia budowlane wydane na podstawie wcześniej obowiązujących przepisów w powyższym zakresie</w:t>
      </w:r>
      <w:r w:rsidR="009E52C6">
        <w:rPr>
          <w:rFonts w:ascii="CG Omega" w:hAnsi="CG Omega"/>
          <w:sz w:val="22"/>
          <w:szCs w:val="22"/>
        </w:rPr>
        <w:t>,</w:t>
      </w:r>
    </w:p>
    <w:p w:rsidR="006D6A1B" w:rsidRPr="006D6A1B" w:rsidRDefault="006D6A1B" w:rsidP="006D6A1B">
      <w:pPr>
        <w:ind w:left="1844" w:firstLine="708"/>
        <w:jc w:val="both"/>
        <w:rPr>
          <w:b/>
          <w:sz w:val="22"/>
          <w:szCs w:val="22"/>
        </w:rPr>
      </w:pPr>
      <w:r w:rsidRPr="006D6A1B">
        <w:rPr>
          <w:b/>
          <w:sz w:val="22"/>
          <w:szCs w:val="22"/>
        </w:rPr>
        <w:t>Warunek obowiązuje dla jednej i wszystkich części zamówienia.</w:t>
      </w:r>
    </w:p>
    <w:p w:rsidR="006D6A1B" w:rsidRPr="00801705" w:rsidRDefault="006D6A1B" w:rsidP="006D6A1B">
      <w:pPr>
        <w:pStyle w:val="Osignicie"/>
        <w:numPr>
          <w:ilvl w:val="0"/>
          <w:numId w:val="0"/>
        </w:numPr>
        <w:ind w:left="2552"/>
        <w:jc w:val="both"/>
        <w:rPr>
          <w:rFonts w:ascii="CG Omega" w:hAnsi="CG Omega"/>
          <w:sz w:val="22"/>
          <w:szCs w:val="22"/>
        </w:rPr>
      </w:pPr>
    </w:p>
    <w:p w:rsidR="00533D42" w:rsidRDefault="00533D42" w:rsidP="00AA0D88">
      <w:pPr>
        <w:spacing w:line="240" w:lineRule="auto"/>
        <w:ind w:left="2127" w:hanging="284"/>
        <w:jc w:val="both"/>
        <w:rPr>
          <w:sz w:val="22"/>
          <w:szCs w:val="22"/>
        </w:rPr>
      </w:pPr>
      <w:r>
        <w:rPr>
          <w:sz w:val="22"/>
          <w:szCs w:val="22"/>
        </w:rPr>
        <w:t xml:space="preserve"> </w:t>
      </w:r>
      <w:r w:rsidR="00055C6D">
        <w:rPr>
          <w:sz w:val="22"/>
          <w:szCs w:val="22"/>
        </w:rPr>
        <w:t xml:space="preserve">   </w:t>
      </w:r>
      <w:r w:rsidRPr="0024168B">
        <w:rPr>
          <w:sz w:val="22"/>
          <w:szCs w:val="22"/>
        </w:rPr>
        <w:t>Zamawiający dopuszcza uprawnienia równoważne – dla osoby, która posiada uzyskane przed dniem wejścia w życie ustawy z dnia 7 lipca 1994 r. Prawo budowlane, uprawnienia lub stwierdzenie posiadania przygotowania zawodowego do pełnienia samodzi</w:t>
      </w:r>
      <w:r>
        <w:rPr>
          <w:sz w:val="22"/>
          <w:szCs w:val="22"/>
        </w:rPr>
        <w:t xml:space="preserve">elnych funkcji  </w:t>
      </w:r>
      <w:r w:rsidRPr="0024168B">
        <w:rPr>
          <w:sz w:val="22"/>
          <w:szCs w:val="22"/>
        </w:rPr>
        <w:t>w</w:t>
      </w:r>
      <w:r w:rsidR="00A662EE">
        <w:rPr>
          <w:sz w:val="22"/>
          <w:szCs w:val="22"/>
        </w:rPr>
        <w:t> </w:t>
      </w:r>
      <w:r w:rsidRPr="0024168B">
        <w:rPr>
          <w:sz w:val="22"/>
          <w:szCs w:val="22"/>
        </w:rPr>
        <w:t>budownictwie i zachowała uprawnienia do pełnienia tych funkcji w</w:t>
      </w:r>
      <w:r w:rsidR="00A662EE">
        <w:rPr>
          <w:sz w:val="22"/>
          <w:szCs w:val="22"/>
        </w:rPr>
        <w:t> </w:t>
      </w:r>
      <w:r w:rsidRPr="0024168B">
        <w:rPr>
          <w:sz w:val="22"/>
          <w:szCs w:val="22"/>
        </w:rPr>
        <w:t>dotychczasowym zakresie.</w:t>
      </w:r>
    </w:p>
    <w:p w:rsidR="00FA68BC" w:rsidRDefault="00533D42" w:rsidP="00AA0D88">
      <w:pPr>
        <w:spacing w:line="240" w:lineRule="auto"/>
        <w:ind w:left="2127" w:hanging="284"/>
        <w:jc w:val="both"/>
        <w:rPr>
          <w:sz w:val="22"/>
          <w:szCs w:val="22"/>
        </w:rPr>
      </w:pPr>
      <w:r>
        <w:rPr>
          <w:sz w:val="22"/>
          <w:szCs w:val="22"/>
        </w:rPr>
        <w:t xml:space="preserve">    </w:t>
      </w:r>
      <w:r w:rsidRPr="0024168B">
        <w:rPr>
          <w:sz w:val="22"/>
          <w:szCs w:val="22"/>
        </w:rPr>
        <w:t xml:space="preserve">Zamawiający dopuszcza równoważne kwalifikacje, zdobyte w innych państwach, na zasadach określonych w art.12a ustawy z dnia 7 lipca 1994 r. Prawo budowlane, z uwzględnieniem postanowień ustawy z dnia </w:t>
      </w:r>
      <w:smartTag w:uri="urn:schemas-microsoft-com:office:smarttags" w:element="date">
        <w:smartTagPr>
          <w:attr w:name="ls" w:val="trans"/>
          <w:attr w:name="Month" w:val="3"/>
          <w:attr w:name="Day" w:val="18"/>
          <w:attr w:name="Year" w:val="2008"/>
        </w:smartTagPr>
        <w:r w:rsidRPr="0024168B">
          <w:rPr>
            <w:sz w:val="22"/>
            <w:szCs w:val="22"/>
          </w:rPr>
          <w:t>18 marca 2008 r.</w:t>
        </w:r>
      </w:smartTag>
      <w:r w:rsidRPr="0024168B">
        <w:rPr>
          <w:sz w:val="22"/>
          <w:szCs w:val="22"/>
        </w:rPr>
        <w:t xml:space="preserve"> o zasadach uznawania kwalifikacji z</w:t>
      </w:r>
      <w:r>
        <w:rPr>
          <w:sz w:val="22"/>
          <w:szCs w:val="22"/>
        </w:rPr>
        <w:t xml:space="preserve">awodowych nabytych w państwach </w:t>
      </w:r>
      <w:r w:rsidRPr="0024168B">
        <w:rPr>
          <w:sz w:val="22"/>
          <w:szCs w:val="22"/>
        </w:rPr>
        <w:t>członkowskich Unii Europejskiej  Dz. U.</w:t>
      </w:r>
      <w:r>
        <w:rPr>
          <w:sz w:val="22"/>
          <w:szCs w:val="22"/>
        </w:rPr>
        <w:t xml:space="preserve"> 2008, nr 63, poz. 394 ze zm.).</w:t>
      </w:r>
    </w:p>
    <w:p w:rsidR="00533D42" w:rsidRPr="00174098" w:rsidRDefault="00533D42" w:rsidP="003A40E7">
      <w:pPr>
        <w:autoSpaceDE w:val="0"/>
        <w:autoSpaceDN w:val="0"/>
        <w:adjustRightInd w:val="0"/>
        <w:spacing w:line="240" w:lineRule="auto"/>
        <w:ind w:left="567"/>
        <w:jc w:val="both"/>
        <w:rPr>
          <w:sz w:val="22"/>
          <w:szCs w:val="22"/>
        </w:rPr>
      </w:pPr>
      <w:r w:rsidRPr="00174098">
        <w:rPr>
          <w:sz w:val="22"/>
          <w:szCs w:val="22"/>
        </w:rPr>
        <w:t>Zgodnie z przepisami Prawa budowlanego zakres uprawnie</w:t>
      </w:r>
      <w:r w:rsidRPr="00174098">
        <w:rPr>
          <w:rFonts w:eastAsia="TimesNewRoman" w:cs="TimesNewRoman"/>
          <w:sz w:val="22"/>
          <w:szCs w:val="22"/>
        </w:rPr>
        <w:t xml:space="preserve">ń </w:t>
      </w:r>
      <w:r w:rsidRPr="00174098">
        <w:rPr>
          <w:sz w:val="22"/>
          <w:szCs w:val="22"/>
        </w:rPr>
        <w:t>budowlanych kierownika</w:t>
      </w:r>
      <w:r>
        <w:rPr>
          <w:sz w:val="22"/>
          <w:szCs w:val="22"/>
        </w:rPr>
        <w:t xml:space="preserve"> </w:t>
      </w:r>
      <w:r w:rsidR="006B06CD">
        <w:rPr>
          <w:sz w:val="22"/>
          <w:szCs w:val="22"/>
        </w:rPr>
        <w:t>budowy</w:t>
      </w:r>
      <w:r w:rsidRPr="00174098">
        <w:rPr>
          <w:sz w:val="22"/>
          <w:szCs w:val="22"/>
        </w:rPr>
        <w:t xml:space="preserve"> powinien pozwala</w:t>
      </w:r>
      <w:r w:rsidRPr="00174098">
        <w:rPr>
          <w:rFonts w:eastAsia="TimesNewRoman" w:cs="TimesNewRoman"/>
          <w:sz w:val="22"/>
          <w:szCs w:val="22"/>
        </w:rPr>
        <w:t xml:space="preserve">ć </w:t>
      </w:r>
      <w:r w:rsidRPr="00174098">
        <w:rPr>
          <w:sz w:val="22"/>
          <w:szCs w:val="22"/>
        </w:rPr>
        <w:t>na prowadzenie robót w</w:t>
      </w:r>
      <w:r>
        <w:rPr>
          <w:sz w:val="22"/>
          <w:szCs w:val="22"/>
        </w:rPr>
        <w:t xml:space="preserve"> zakresie </w:t>
      </w:r>
      <w:r w:rsidRPr="00174098">
        <w:rPr>
          <w:sz w:val="22"/>
          <w:szCs w:val="22"/>
        </w:rPr>
        <w:t xml:space="preserve">przewidzianym </w:t>
      </w:r>
      <w:r w:rsidR="00AA0D88">
        <w:rPr>
          <w:sz w:val="22"/>
          <w:szCs w:val="22"/>
        </w:rPr>
        <w:t xml:space="preserve">                        </w:t>
      </w:r>
      <w:r w:rsidRPr="00174098">
        <w:rPr>
          <w:sz w:val="22"/>
          <w:szCs w:val="22"/>
        </w:rPr>
        <w:t>w dokumentacji projektowej.</w:t>
      </w:r>
    </w:p>
    <w:p w:rsidR="00211650" w:rsidRPr="00DA3073" w:rsidRDefault="00DE5999" w:rsidP="003A40E7">
      <w:pPr>
        <w:widowControl w:val="0"/>
        <w:suppressAutoHyphens/>
        <w:autoSpaceDE w:val="0"/>
        <w:autoSpaceDN w:val="0"/>
        <w:adjustRightInd w:val="0"/>
        <w:spacing w:line="240" w:lineRule="auto"/>
        <w:ind w:left="567" w:right="11"/>
        <w:contextualSpacing/>
        <w:jc w:val="both"/>
        <w:rPr>
          <w:spacing w:val="1"/>
          <w:sz w:val="22"/>
          <w:szCs w:val="22"/>
          <w:lang w:eastAsia="ar-SA"/>
        </w:rPr>
      </w:pPr>
      <w:r w:rsidRPr="00DA3073">
        <w:rPr>
          <w:spacing w:val="1"/>
          <w:sz w:val="22"/>
          <w:szCs w:val="22"/>
          <w:lang w:eastAsia="ar-SA"/>
        </w:rPr>
        <w:lastRenderedPageBreak/>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F643A7" w:rsidRPr="00CB4111" w:rsidRDefault="006B21DD" w:rsidP="003A40E7">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 xml:space="preserve">Zgodnie z art. 22a ustawy </w:t>
      </w:r>
      <w:proofErr w:type="spellStart"/>
      <w:r w:rsidRPr="00CB4111">
        <w:rPr>
          <w:sz w:val="22"/>
          <w:szCs w:val="22"/>
        </w:rPr>
        <w:t>Pzp</w:t>
      </w:r>
      <w:proofErr w:type="spellEnd"/>
      <w:r w:rsidRPr="00CB4111">
        <w:rPr>
          <w:sz w:val="22"/>
          <w:szCs w:val="22"/>
        </w:rPr>
        <w:t xml:space="preserve">. </w:t>
      </w:r>
      <w:r w:rsidR="00F643A7" w:rsidRPr="00CB4111">
        <w:rPr>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w:t>
      </w:r>
    </w:p>
    <w:p w:rsidR="006B21DD" w:rsidRPr="00CB4111"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6B21DD" w:rsidRPr="00DA3073"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 treści zobowiązania podmiotu trzeciego  powinno wynikać między innymi:</w:t>
      </w:r>
    </w:p>
    <w:p w:rsidR="006B21DD" w:rsidRPr="00DA3073" w:rsidRDefault="006B21DD" w:rsidP="00A30C4A">
      <w:pPr>
        <w:widowControl w:val="0"/>
        <w:numPr>
          <w:ilvl w:val="0"/>
          <w:numId w:val="31"/>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jaki podmiot (nazwa i adres) oddaje swoje zasoby wykonawcy składającemu ofertę,</w:t>
      </w:r>
    </w:p>
    <w:p w:rsidR="006B21DD" w:rsidRPr="00DA3073" w:rsidRDefault="006B21DD" w:rsidP="00A30C4A">
      <w:pPr>
        <w:widowControl w:val="0"/>
        <w:numPr>
          <w:ilvl w:val="0"/>
          <w:numId w:val="31"/>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nazwa zamówienie, do realizacji którego będą udostępniane zasoby podmiotu trzeciego,</w:t>
      </w:r>
    </w:p>
    <w:p w:rsidR="006B21DD" w:rsidRPr="00DA3073" w:rsidRDefault="006B21DD" w:rsidP="00A30C4A">
      <w:pPr>
        <w:widowControl w:val="0"/>
        <w:numPr>
          <w:ilvl w:val="0"/>
          <w:numId w:val="31"/>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zakres udostępnianych zasobów ( zdolności technicznych lub zawodowych, sytuacji finansowej lub ekonomicznej innych podmiotów),</w:t>
      </w:r>
    </w:p>
    <w:p w:rsidR="006B21DD" w:rsidRPr="00DA3073" w:rsidRDefault="006B21DD" w:rsidP="00A30C4A">
      <w:pPr>
        <w:widowControl w:val="0"/>
        <w:numPr>
          <w:ilvl w:val="0"/>
          <w:numId w:val="31"/>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sposób wykorzystania zasobów przez wykonawcę przy wykonywaniu zamówienia (np., podwykonawstwo, doradztwo itp.).</w:t>
      </w:r>
    </w:p>
    <w:p w:rsidR="006B21DD" w:rsidRPr="00DA3073" w:rsidRDefault="006B21DD" w:rsidP="00A30C4A">
      <w:pPr>
        <w:widowControl w:val="0"/>
        <w:numPr>
          <w:ilvl w:val="0"/>
          <w:numId w:val="31"/>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stosunku prawnego, na podstawie którego  podmiot trzeci udostępnia wykonawcy zasoby (umowa </w:t>
      </w:r>
      <w:proofErr w:type="spellStart"/>
      <w:r w:rsidRPr="00DA3073">
        <w:rPr>
          <w:rFonts w:eastAsia="Times New Roman" w:cs="Times New Roman"/>
          <w:spacing w:val="1"/>
          <w:sz w:val="22"/>
          <w:szCs w:val="22"/>
          <w:lang w:eastAsia="ar-SA"/>
        </w:rPr>
        <w:t>cywilno</w:t>
      </w:r>
      <w:proofErr w:type="spellEnd"/>
      <w:r w:rsidRPr="00DA3073">
        <w:rPr>
          <w:rFonts w:eastAsia="Times New Roman" w:cs="Times New Roman"/>
          <w:spacing w:val="1"/>
          <w:sz w:val="22"/>
          <w:szCs w:val="22"/>
          <w:lang w:eastAsia="ar-SA"/>
        </w:rPr>
        <w:t xml:space="preserve"> – prawna, umowa o współpracy itp.), </w:t>
      </w:r>
    </w:p>
    <w:p w:rsidR="006B21DD" w:rsidRPr="00DA3073" w:rsidRDefault="006B21DD" w:rsidP="00A30C4A">
      <w:pPr>
        <w:widowControl w:val="0"/>
        <w:numPr>
          <w:ilvl w:val="0"/>
          <w:numId w:val="31"/>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 jaki okres zostały udostępnione zasoby podmiotu trzeciego.</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Jeżeli zdolności techniczne lub zawodowe lub sytuacja ekonomiczna lub finansowa, podmiotu, o którym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 przypadku wspólnego ubiegania się o zamówienie będące przedmiotem niniejszego postępowania przez kilku wykonawców, działających w trybie art. 23 ustawy, w</w:t>
      </w:r>
      <w:r w:rsidR="004054E9">
        <w:rPr>
          <w:rFonts w:eastAsia="Times New Roman" w:cs="Times New Roman"/>
          <w:spacing w:val="1"/>
          <w:sz w:val="22"/>
          <w:szCs w:val="22"/>
          <w:lang w:eastAsia="ar-SA"/>
        </w:rPr>
        <w:t xml:space="preserve">arunki udziału formalne, tj. </w:t>
      </w:r>
      <w:r w:rsidRPr="00DA3073">
        <w:rPr>
          <w:rFonts w:eastAsia="Times New Roman" w:cs="Times New Roman"/>
          <w:spacing w:val="1"/>
          <w:sz w:val="22"/>
          <w:szCs w:val="22"/>
          <w:lang w:eastAsia="ar-SA"/>
        </w:rPr>
        <w:t xml:space="preserve">warunek, aby nie być wykluczonym z ubiegania się o udzielenie zamówienia publicznego na podstawie art. 24 ust.1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muszą być spełnione oddzielnie przez każdego z tych wykonawców, natomiast określone powyżej przez zamawiającego warunki udziału merytoryczne, tj. posiadanie zdolności technicznej lub zawodowej oraz znajdowanie się w sytuacji ekonomicznej lub finansowej zapewniającej wykonanie zamówienia będącego przedmiotem niniejszego postępowania</w:t>
      </w:r>
      <w:r w:rsidR="008E326E" w:rsidRPr="00DA3073">
        <w:rPr>
          <w:rFonts w:eastAsia="Times New Roman" w:cs="Times New Roman"/>
          <w:spacing w:val="1"/>
          <w:sz w:val="22"/>
          <w:szCs w:val="22"/>
          <w:lang w:eastAsia="ar-SA"/>
        </w:rPr>
        <w:t xml:space="preserve"> (jeżeli warunki w tym zakresie zostały określone przez Zamawiającego w SIWZ) </w:t>
      </w:r>
      <w:r w:rsidRPr="00DA3073">
        <w:rPr>
          <w:rFonts w:eastAsia="Times New Roman" w:cs="Times New Roman"/>
          <w:spacing w:val="1"/>
          <w:sz w:val="22"/>
          <w:szCs w:val="22"/>
          <w:lang w:eastAsia="ar-SA"/>
        </w:rPr>
        <w:t xml:space="preserve"> mogą być spełnione łącznie przez wszystkich tych wykonawców.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u w:val="single"/>
          <w:lang w:eastAsia="ar-SA"/>
        </w:rPr>
      </w:pPr>
      <w:r w:rsidRPr="00DA3073">
        <w:rPr>
          <w:rFonts w:eastAsia="Times New Roman" w:cs="Times New Roman"/>
          <w:spacing w:val="1"/>
          <w:sz w:val="22"/>
          <w:szCs w:val="22"/>
          <w:lang w:eastAsia="ar-SA"/>
        </w:rPr>
        <w:t>Aby wziąć udział w postępowaniu konieczne jest posiadanie wszystkich dokumentów wymienionych w SIWZ, potwierdzających spełnienie warunków formalnych oraz merytorycznych (podmiotowych), z ty</w:t>
      </w:r>
      <w:r w:rsidR="0064487B" w:rsidRPr="00DA3073">
        <w:rPr>
          <w:rFonts w:eastAsia="Times New Roman" w:cs="Times New Roman"/>
          <w:spacing w:val="1"/>
          <w:sz w:val="22"/>
          <w:szCs w:val="22"/>
          <w:lang w:eastAsia="ar-SA"/>
        </w:rPr>
        <w:t xml:space="preserve">m że do oferty Wykonawca dołącza oświadczenie składane na podstawie art. 25a ust. 1 ustawy </w:t>
      </w:r>
      <w:proofErr w:type="spellStart"/>
      <w:r w:rsidR="0064487B" w:rsidRPr="00DA3073">
        <w:rPr>
          <w:rFonts w:eastAsia="Times New Roman" w:cs="Times New Roman"/>
          <w:spacing w:val="1"/>
          <w:sz w:val="22"/>
          <w:szCs w:val="22"/>
          <w:lang w:eastAsia="ar-SA"/>
        </w:rPr>
        <w:t>Pzp</w:t>
      </w:r>
      <w:proofErr w:type="spellEnd"/>
      <w:r w:rsidR="0064487B" w:rsidRPr="00DA3073">
        <w:rPr>
          <w:rFonts w:eastAsia="Times New Roman" w:cs="Times New Roman"/>
          <w:spacing w:val="1"/>
          <w:sz w:val="22"/>
          <w:szCs w:val="22"/>
          <w:lang w:eastAsia="ar-SA"/>
        </w:rPr>
        <w:t>. dot. spełnienia warunków udziału w postępowaniu oraz przesłanek wykluczenia z postępowania.</w:t>
      </w:r>
      <w:r w:rsidR="0064487B" w:rsidRPr="00DA3073">
        <w:rPr>
          <w:rFonts w:eastAsia="Times New Roman" w:cs="Times New Roman"/>
          <w:sz w:val="22"/>
          <w:szCs w:val="22"/>
          <w:u w:val="single"/>
          <w:lang w:eastAsia="ar-SA"/>
        </w:rPr>
        <w:t xml:space="preserve"> </w:t>
      </w:r>
    </w:p>
    <w:p w:rsidR="008E326E"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Zamawiający przed udzieleniem zamówienia wzywa Wykonawcę, którego oferta została najwyżej oceniona, do złożenia w wyznaczonym przez Zamawiającego terminie, </w:t>
      </w:r>
      <w:r w:rsidRPr="00DA3073">
        <w:rPr>
          <w:rFonts w:eastAsia="Times New Roman" w:cs="Times New Roman"/>
          <w:spacing w:val="1"/>
          <w:sz w:val="22"/>
          <w:szCs w:val="22"/>
          <w:lang w:eastAsia="ar-SA"/>
        </w:rPr>
        <w:lastRenderedPageBreak/>
        <w:t>dowodów (dokumentów) na potwierdzenie spełniania warunków udziału w postępowaniu i braku p</w:t>
      </w:r>
      <w:r w:rsidR="008E326E" w:rsidRPr="00DA3073">
        <w:rPr>
          <w:rFonts w:eastAsia="Times New Roman" w:cs="Times New Roman"/>
          <w:spacing w:val="1"/>
          <w:sz w:val="22"/>
          <w:szCs w:val="22"/>
          <w:lang w:eastAsia="ar-SA"/>
        </w:rPr>
        <w:t>odstaw do wykluczenia wykonawcy.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Wykonawca, który powołuje się na zasoby innych podmiotów, w celu wykazania braku istnienia wobec nich podstaw wykluczenia oraz spełniania w zakresie, w jakim powołuje się na ich zasoby warunków udziału w postępowaniu składa wraz z ofertą </w:t>
      </w:r>
      <w:r w:rsidR="004257D5" w:rsidRPr="00DA3073">
        <w:rPr>
          <w:rFonts w:eastAsia="Times New Roman" w:cs="Times New Roman"/>
          <w:spacing w:val="1"/>
          <w:sz w:val="22"/>
          <w:szCs w:val="22"/>
          <w:lang w:eastAsia="ar-SA"/>
        </w:rPr>
        <w:t xml:space="preserve">oświadczenia na podstawie art. 25a ust. 1 ustawy </w:t>
      </w:r>
      <w:proofErr w:type="spellStart"/>
      <w:r w:rsidR="004257D5" w:rsidRPr="00DA3073">
        <w:rPr>
          <w:rFonts w:eastAsia="Times New Roman" w:cs="Times New Roman"/>
          <w:spacing w:val="1"/>
          <w:sz w:val="22"/>
          <w:szCs w:val="22"/>
          <w:lang w:eastAsia="ar-SA"/>
        </w:rPr>
        <w:t>Pzp</w:t>
      </w:r>
      <w:proofErr w:type="spellEnd"/>
      <w:r w:rsidR="004257D5" w:rsidRPr="00DA3073">
        <w:rPr>
          <w:rFonts w:eastAsia="Times New Roman" w:cs="Times New Roman"/>
          <w:spacing w:val="1"/>
          <w:sz w:val="22"/>
          <w:szCs w:val="22"/>
          <w:lang w:eastAsia="ar-SA"/>
        </w:rPr>
        <w:t xml:space="preserve">. </w:t>
      </w:r>
      <w:r w:rsidRPr="00DA3073">
        <w:rPr>
          <w:rFonts w:eastAsia="Times New Roman" w:cs="Times New Roman"/>
          <w:spacing w:val="1"/>
          <w:sz w:val="22"/>
          <w:szCs w:val="22"/>
          <w:lang w:eastAsia="ar-SA"/>
        </w:rPr>
        <w:t>dotyczące tych podmiotów i zawierające dane każdego z tych podmiotów.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Jednocześnie, Zamawiający żąda od wykonawcy, który polega na zdolnościach lub sytuacji innych podmiotów na zasadach określonych w art. 22a ustawy, przedstawienia na wezwanie Zamawiającego w odniesieniu do tych podmiotów dokumentów wymienionych w </w:t>
      </w:r>
      <w:r w:rsidR="006B06CD">
        <w:rPr>
          <w:rFonts w:eastAsia="Times New Roman" w:cs="Times New Roman"/>
          <w:spacing w:val="1"/>
          <w:sz w:val="22"/>
          <w:szCs w:val="22"/>
          <w:lang w:eastAsia="ar-SA"/>
        </w:rPr>
        <w:t>Rozdziale VI ust. 6.1 pkt. 1 - 4</w:t>
      </w:r>
      <w:r w:rsidRPr="00DA3073">
        <w:rPr>
          <w:rFonts w:eastAsia="Times New Roman" w:cs="Times New Roman"/>
          <w:spacing w:val="1"/>
          <w:sz w:val="22"/>
          <w:szCs w:val="22"/>
          <w:lang w:eastAsia="ar-SA"/>
        </w:rPr>
        <w:t xml:space="preserve"> SIWZ, na zasadach określonych w</w:t>
      </w:r>
      <w:r w:rsidR="00A662EE">
        <w:rPr>
          <w:rFonts w:eastAsia="Times New Roman" w:cs="Times New Roman"/>
          <w:spacing w:val="1"/>
          <w:sz w:val="22"/>
          <w:szCs w:val="22"/>
          <w:lang w:eastAsia="ar-SA"/>
        </w:rPr>
        <w:t> </w:t>
      </w:r>
      <w:r w:rsidRPr="00DA3073">
        <w:rPr>
          <w:rFonts w:eastAsia="Times New Roman" w:cs="Times New Roman"/>
          <w:spacing w:val="1"/>
          <w:sz w:val="22"/>
          <w:szCs w:val="22"/>
          <w:lang w:eastAsia="ar-SA"/>
        </w:rPr>
        <w:t>Rozdziale VI SIWZ.</w:t>
      </w:r>
    </w:p>
    <w:p w:rsidR="00C04ED4"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 przypadku wspólnego ubiegania się o zamówienie przez Wykonawców, </w:t>
      </w:r>
      <w:r w:rsidR="00C04ED4" w:rsidRPr="00DA3073">
        <w:rPr>
          <w:rFonts w:eastAsia="Times New Roman" w:cs="Times New Roman"/>
          <w:spacing w:val="1"/>
          <w:sz w:val="22"/>
          <w:szCs w:val="22"/>
          <w:lang w:eastAsia="ar-SA"/>
        </w:rPr>
        <w:t>przy ocenie warunków o których mowa w niniejszym rozdziale, Zamawiający będzie brał pod uwagę łączny</w:t>
      </w:r>
      <w:r w:rsidR="006B21DD" w:rsidRPr="00DA3073">
        <w:rPr>
          <w:rFonts w:eastAsia="Times New Roman" w:cs="Times New Roman"/>
          <w:spacing w:val="1"/>
          <w:sz w:val="22"/>
          <w:szCs w:val="22"/>
          <w:lang w:eastAsia="ar-SA"/>
        </w:rPr>
        <w:t xml:space="preserve"> potencjał techniczny </w:t>
      </w:r>
      <w:r w:rsidR="00C04ED4" w:rsidRPr="00DA3073">
        <w:rPr>
          <w:rFonts w:eastAsia="Times New Roman" w:cs="Times New Roman"/>
          <w:spacing w:val="1"/>
          <w:sz w:val="22"/>
          <w:szCs w:val="22"/>
          <w:lang w:eastAsia="ar-SA"/>
        </w:rPr>
        <w:t>Wykonawców</w:t>
      </w:r>
      <w:r w:rsidR="006B21DD" w:rsidRPr="00DA3073">
        <w:rPr>
          <w:rFonts w:eastAsia="Times New Roman" w:cs="Times New Roman"/>
          <w:spacing w:val="1"/>
          <w:sz w:val="22"/>
          <w:szCs w:val="22"/>
          <w:lang w:eastAsia="ar-SA"/>
        </w:rPr>
        <w:t xml:space="preserve"> oraz ich łączne kwalifikacje i </w:t>
      </w:r>
      <w:r w:rsidR="00C04ED4" w:rsidRPr="00DA3073">
        <w:rPr>
          <w:rFonts w:eastAsia="Times New Roman" w:cs="Times New Roman"/>
          <w:spacing w:val="1"/>
          <w:sz w:val="22"/>
          <w:szCs w:val="22"/>
          <w:lang w:eastAsia="ar-SA"/>
        </w:rPr>
        <w:t>doświadczenie oraz zdolność ekonomiczną i finansową</w:t>
      </w:r>
      <w:r w:rsidR="006B21DD" w:rsidRPr="00DA3073">
        <w:rPr>
          <w:rFonts w:eastAsia="Times New Roman" w:cs="Times New Roman"/>
          <w:spacing w:val="1"/>
          <w:sz w:val="22"/>
          <w:szCs w:val="22"/>
          <w:lang w:eastAsia="ar-SA"/>
        </w:rPr>
        <w:t xml:space="preserve"> (jeżeli dotyczy poszczególnych warunków)</w:t>
      </w:r>
      <w:r w:rsidR="00C04ED4"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Jeżeli jest to niezbędne do zapewnienia odpowiedniego przebiegu postępowania o</w:t>
      </w:r>
      <w:r w:rsidR="005E197A">
        <w:rPr>
          <w:rFonts w:eastAsia="Times New Roman" w:cs="Times New Roman"/>
          <w:spacing w:val="1"/>
          <w:sz w:val="22"/>
          <w:szCs w:val="22"/>
          <w:lang w:eastAsia="ar-SA"/>
        </w:rPr>
        <w:t> </w:t>
      </w:r>
      <w:r w:rsidRPr="00DA3073">
        <w:rPr>
          <w:rFonts w:eastAsia="Times New Roman" w:cs="Times New Roman"/>
          <w:spacing w:val="1"/>
          <w:sz w:val="22"/>
          <w:szCs w:val="22"/>
          <w:lang w:eastAsia="ar-SA"/>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może wykluczyć Wykonawcę na każdym etapie postępowania o udzielenie zamówienia.</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żąda od Wykonawcy, który polega na zdolnościach lub sytuacji innych podmiotów na zasadach określonych w art. 22a ustawy, przedstawienia w odniesieniu do tych podmiotów dokumentów wymienionyc</w:t>
      </w:r>
      <w:r w:rsidR="003309C5">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nie wymaga od Wykonawcy przedstawienia dokumentów wymienionyc</w:t>
      </w:r>
      <w:r w:rsidR="003309C5">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 dotyczących podwykonawcy, któremu zamierza powierzyć wykonanie części zamówienia, a który nie jest podmiotem, na którego zdolnościach lub sytuacji wykonawca polega na zasadach określonych w art. 22a ustawy.</w:t>
      </w:r>
    </w:p>
    <w:p w:rsidR="000C276F" w:rsidRDefault="000C276F" w:rsidP="00CF6A18">
      <w:pPr>
        <w:widowControl w:val="0"/>
        <w:suppressAutoHyphens/>
        <w:autoSpaceDE w:val="0"/>
        <w:autoSpaceDN w:val="0"/>
        <w:adjustRightInd w:val="0"/>
        <w:spacing w:before="240" w:after="120" w:line="240" w:lineRule="auto"/>
        <w:ind w:right="12"/>
        <w:contextualSpacing/>
        <w:rPr>
          <w:rFonts w:eastAsia="Times New Roman" w:cs="Times New Roman"/>
          <w:b/>
          <w:smallCaps/>
          <w:spacing w:val="1"/>
          <w:sz w:val="24"/>
          <w:szCs w:val="24"/>
          <w:lang w:eastAsia="ar-SA"/>
        </w:rPr>
      </w:pP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Rozdział V</w:t>
      </w: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Wykaz dokumentów składających się na ofertę oraz oświadczeń składanych przez Wykonawcę w celu wstępnego potwierdzenia, że nie podlega on wykluczeniu oraz spełnia warunki udziału w postępowaniu</w:t>
      </w:r>
    </w:p>
    <w:p w:rsidR="00F643A7" w:rsidRPr="00402F55" w:rsidRDefault="00F643A7" w:rsidP="00402F55">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p>
    <w:p w:rsidR="00F643A7" w:rsidRPr="008006DB"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Na ofertę składają się następujące dokumenty i załączniki:</w:t>
      </w:r>
    </w:p>
    <w:p w:rsidR="00F643A7" w:rsidRPr="00DA3073" w:rsidRDefault="00724F94"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Formularz ofertowy przygotowany zgodnie ze wzorem podanym w zał. nr 1 do SIWZ z podaniem całkowitego wynagrodzenia  Wykonawcy za realizację przedmiotu zamówienia,</w:t>
      </w:r>
    </w:p>
    <w:p w:rsidR="00F643A7" w:rsidRPr="00DA3073" w:rsidRDefault="00AA416A"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Parafowany wzór umowy,</w:t>
      </w:r>
    </w:p>
    <w:p w:rsidR="00F643A7" w:rsidRPr="00DA3073" w:rsidRDefault="00F643A7"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Dowód wniesienia wadium</w:t>
      </w:r>
      <w:r w:rsidR="004B7156" w:rsidRPr="00DA3073">
        <w:rPr>
          <w:rFonts w:eastAsia="Times New Roman" w:cs="Times New Roman"/>
          <w:sz w:val="22"/>
          <w:szCs w:val="22"/>
          <w:lang w:eastAsia="ar-SA"/>
        </w:rPr>
        <w:t xml:space="preserve"> (jeżeli dotyczy)</w:t>
      </w:r>
      <w:r w:rsidR="009629BE" w:rsidRPr="00DA3073">
        <w:rPr>
          <w:rFonts w:eastAsia="Times New Roman" w:cs="Times New Roman"/>
          <w:sz w:val="22"/>
          <w:szCs w:val="22"/>
          <w:lang w:eastAsia="ar-SA"/>
        </w:rPr>
        <w:t>,</w:t>
      </w:r>
    </w:p>
    <w:p w:rsidR="009629BE" w:rsidRPr="00DA3073" w:rsidRDefault="009629BE"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Pisemne zobowiązanie podmiotu trzeciego do oddania do dyspozycji niezbędnych zasobów na potrzeby realizacji zamówienia w oryginale ( jeżeli dotyczy)</w:t>
      </w:r>
    </w:p>
    <w:p w:rsidR="00F643A7" w:rsidRPr="008006DB"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Wraz z ofertą wykonawca powinien załączyć:</w:t>
      </w:r>
    </w:p>
    <w:p w:rsidR="00F643A7"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spełniania warunków udziału w postępowa</w:t>
      </w:r>
      <w:r w:rsidR="00AA416A" w:rsidRPr="00DA3073">
        <w:rPr>
          <w:rFonts w:eastAsia="Times New Roman" w:cs="Times New Roman"/>
          <w:sz w:val="22"/>
          <w:szCs w:val="22"/>
          <w:lang w:eastAsia="ar-SA"/>
        </w:rPr>
        <w:t>niu –</w:t>
      </w:r>
      <w:r w:rsidRPr="00DA3073">
        <w:rPr>
          <w:rFonts w:eastAsia="Times New Roman" w:cs="Times New Roman"/>
          <w:sz w:val="22"/>
          <w:szCs w:val="22"/>
          <w:lang w:eastAsia="ar-SA"/>
        </w:rPr>
        <w:t xml:space="preserve"> 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9629BE"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przesłanek wyklu</w:t>
      </w:r>
      <w:r w:rsidR="00AA416A" w:rsidRPr="00DA3073">
        <w:rPr>
          <w:rFonts w:eastAsia="Times New Roman" w:cs="Times New Roman"/>
          <w:sz w:val="22"/>
          <w:szCs w:val="22"/>
          <w:lang w:eastAsia="ar-SA"/>
        </w:rPr>
        <w:t xml:space="preserve">czenia z postępowania – </w:t>
      </w:r>
      <w:r w:rsidRPr="00DA3073">
        <w:rPr>
          <w:rFonts w:eastAsia="Times New Roman" w:cs="Times New Roman"/>
          <w:sz w:val="22"/>
          <w:szCs w:val="22"/>
          <w:lang w:eastAsia="ar-SA"/>
        </w:rPr>
        <w:t>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Odpis z właściwego rejestru lub centralnej ewidencji i informacji o działalności </w:t>
      </w:r>
      <w:r w:rsidRPr="00172648">
        <w:rPr>
          <w:rFonts w:eastAsia="Times New Roman" w:cs="Times New Roman"/>
          <w:sz w:val="22"/>
          <w:szCs w:val="22"/>
          <w:lang w:eastAsia="ar-SA"/>
        </w:rPr>
        <w:lastRenderedPageBreak/>
        <w:t>gospodarczej, w celu sprawdzenia osób upoważnionych do reprezentacji Wykonawcy</w:t>
      </w:r>
      <w:r w:rsidRPr="00DA3073">
        <w:rPr>
          <w:rFonts w:eastAsia="Times New Roman" w:cs="Times New Roman"/>
          <w:sz w:val="22"/>
          <w:szCs w:val="22"/>
          <w:lang w:eastAsia="ar-SA"/>
        </w:rPr>
        <w:t xml:space="preserve"> - oryginał lub kopia poświadczona za zgodnoś</w:t>
      </w:r>
      <w:r w:rsidR="008D5248">
        <w:rPr>
          <w:rFonts w:eastAsia="Times New Roman" w:cs="Times New Roman"/>
          <w:sz w:val="22"/>
          <w:szCs w:val="22"/>
          <w:lang w:eastAsia="ar-SA"/>
        </w:rPr>
        <w:t>ć z oryginałem</w:t>
      </w:r>
      <w:r w:rsidR="009629BE" w:rsidRPr="00DA3073">
        <w:rPr>
          <w:rFonts w:eastAsia="Times New Roman" w:cs="Times New Roman"/>
          <w:sz w:val="22"/>
          <w:szCs w:val="22"/>
          <w:lang w:eastAsia="ar-SA"/>
        </w:rPr>
        <w:t>,</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Pełnomocnictwo jeżeli umocowanie osoby wskazanej w ofercie nie wynika </w:t>
      </w:r>
      <w:r w:rsidR="0036697E">
        <w:rPr>
          <w:rFonts w:eastAsia="Times New Roman" w:cs="Times New Roman"/>
          <w:sz w:val="22"/>
          <w:szCs w:val="22"/>
          <w:lang w:eastAsia="ar-SA"/>
        </w:rPr>
        <w:t xml:space="preserve">                      </w:t>
      </w:r>
      <w:r w:rsidRPr="00DA3073">
        <w:rPr>
          <w:rFonts w:eastAsia="Times New Roman" w:cs="Times New Roman"/>
          <w:sz w:val="22"/>
          <w:szCs w:val="22"/>
          <w:lang w:eastAsia="ar-SA"/>
        </w:rPr>
        <w:t>z dokumentó</w:t>
      </w:r>
      <w:r w:rsidR="009629BE" w:rsidRPr="00DA3073">
        <w:rPr>
          <w:rFonts w:eastAsia="Times New Roman" w:cs="Times New Roman"/>
          <w:sz w:val="22"/>
          <w:szCs w:val="22"/>
          <w:lang w:eastAsia="ar-SA"/>
        </w:rPr>
        <w:t>w rejestrowych (jeżeli dotyczy),</w:t>
      </w:r>
    </w:p>
    <w:p w:rsidR="009629BE" w:rsidRPr="008006DB" w:rsidRDefault="009629BE"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 xml:space="preserve">Oferta wykonawców </w:t>
      </w:r>
      <w:r w:rsidRPr="008006DB">
        <w:rPr>
          <w:rFonts w:eastAsia="Times New Roman" w:cs="Times New Roman"/>
          <w:b/>
          <w:bCs/>
          <w:sz w:val="22"/>
          <w:szCs w:val="22"/>
          <w:lang w:eastAsia="ar-SA"/>
        </w:rPr>
        <w:t>wspólne ubiegających się o zamówienie (konsorcjum, spółka cywilna itp.) musi spełniać następujące wymagania (jeżeli dotyczy):</w:t>
      </w:r>
    </w:p>
    <w:p w:rsidR="009629BE" w:rsidRPr="00DA3073" w:rsidRDefault="009629BE" w:rsidP="00A30C4A">
      <w:pPr>
        <w:widowControl w:val="0"/>
        <w:numPr>
          <w:ilvl w:val="0"/>
          <w:numId w:val="2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9629BE" w:rsidRPr="00DA3073" w:rsidRDefault="009629BE" w:rsidP="00A30C4A">
      <w:pPr>
        <w:widowControl w:val="0"/>
        <w:numPr>
          <w:ilvl w:val="0"/>
          <w:numId w:val="2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oświadczenia o spełnieniu warunków wymaganych w niniejszym postępowaniu </w:t>
      </w:r>
      <w:r w:rsidRPr="00DA3073">
        <w:rPr>
          <w:rFonts w:eastAsia="Times New Roman" w:cs="Times New Roman"/>
          <w:sz w:val="22"/>
          <w:szCs w:val="22"/>
          <w:lang w:eastAsia="ar-SA"/>
        </w:rPr>
        <w:br/>
        <w:t>i braku podstaw do wykluczenia z postępowania składa każdy z wykonawców wspólnie ubiegających się o zamówienie,</w:t>
      </w:r>
    </w:p>
    <w:p w:rsidR="000361C4" w:rsidRPr="00DA3073" w:rsidRDefault="009629BE" w:rsidP="00A30C4A">
      <w:pPr>
        <w:widowControl w:val="0"/>
        <w:numPr>
          <w:ilvl w:val="0"/>
          <w:numId w:val="2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dokumenty potwierdzające spełnianie warunków udziału w postępowaniu składa każdy wykonawca w zakresie w jakim go dotyczą.</w:t>
      </w:r>
      <w:bookmarkStart w:id="6" w:name="_Toc473569712"/>
      <w:bookmarkStart w:id="7" w:name="_Toc477947262"/>
    </w:p>
    <w:p w:rsidR="00300D64" w:rsidRPr="00300D64" w:rsidRDefault="00300D64" w:rsidP="00A30C4A">
      <w:pPr>
        <w:pStyle w:val="Akapitzlist"/>
        <w:widowControl w:val="0"/>
        <w:numPr>
          <w:ilvl w:val="1"/>
          <w:numId w:val="41"/>
        </w:numPr>
        <w:autoSpaceDE w:val="0"/>
        <w:autoSpaceDN w:val="0"/>
        <w:adjustRightInd w:val="0"/>
        <w:ind w:right="12"/>
        <w:jc w:val="both"/>
        <w:rPr>
          <w:rFonts w:ascii="CG Omega" w:hAnsi="CG Omega"/>
          <w:sz w:val="22"/>
          <w:szCs w:val="22"/>
        </w:rPr>
      </w:pPr>
      <w:r w:rsidRPr="00300D64">
        <w:rPr>
          <w:rFonts w:ascii="CG Omega" w:hAnsi="CG Omega"/>
          <w:sz w:val="28"/>
          <w:szCs w:val="28"/>
        </w:rPr>
        <w:t xml:space="preserve">  </w:t>
      </w:r>
      <w:r w:rsidRPr="00300D64">
        <w:rPr>
          <w:rFonts w:ascii="CG Omega" w:hAnsi="CG Omega"/>
          <w:sz w:val="22"/>
          <w:szCs w:val="22"/>
        </w:rPr>
        <w:t xml:space="preserve">Kosztorys  ofertowy  składa   wyłącznie  wybrany   w   postępowaniu  Wykonawca,  przed </w:t>
      </w:r>
    </w:p>
    <w:p w:rsidR="00300D64" w:rsidRPr="00300D64" w:rsidRDefault="00300D64" w:rsidP="00300D64">
      <w:pPr>
        <w:widowControl w:val="0"/>
        <w:autoSpaceDE w:val="0"/>
        <w:autoSpaceDN w:val="0"/>
        <w:adjustRightInd w:val="0"/>
        <w:ind w:right="12"/>
        <w:jc w:val="both"/>
        <w:rPr>
          <w:b/>
          <w:sz w:val="22"/>
          <w:szCs w:val="22"/>
        </w:rPr>
      </w:pPr>
      <w:r w:rsidRPr="00300D64">
        <w:rPr>
          <w:b/>
          <w:sz w:val="22"/>
          <w:szCs w:val="22"/>
        </w:rPr>
        <w:t xml:space="preserve">        podpisaniem umowy.</w:t>
      </w:r>
    </w:p>
    <w:p w:rsidR="000361C4" w:rsidRPr="00743B90" w:rsidRDefault="000361C4" w:rsidP="006F2371">
      <w:pPr>
        <w:spacing w:line="240" w:lineRule="auto"/>
        <w:rPr>
          <w:b/>
          <w:sz w:val="28"/>
          <w:szCs w:val="28"/>
          <w:lang w:eastAsia="ar-SA"/>
        </w:rPr>
      </w:pPr>
    </w:p>
    <w:p w:rsidR="00F643A7" w:rsidRDefault="00F643A7" w:rsidP="000361C4">
      <w:pPr>
        <w:spacing w:line="240" w:lineRule="auto"/>
        <w:jc w:val="center"/>
        <w:rPr>
          <w:b/>
          <w:smallCaps/>
          <w:sz w:val="24"/>
          <w:szCs w:val="24"/>
          <w:lang w:eastAsia="ar-SA"/>
        </w:rPr>
      </w:pPr>
      <w:r w:rsidRPr="00743B90">
        <w:rPr>
          <w:b/>
          <w:smallCaps/>
          <w:sz w:val="24"/>
          <w:szCs w:val="24"/>
          <w:lang w:eastAsia="ar-SA"/>
        </w:rPr>
        <w:t>Rozdział VI</w:t>
      </w:r>
      <w:bookmarkStart w:id="8" w:name="_Toc473569713"/>
      <w:bookmarkEnd w:id="6"/>
      <w:r w:rsidRPr="00743B90">
        <w:rPr>
          <w:b/>
          <w:smallCaps/>
          <w:sz w:val="24"/>
          <w:szCs w:val="24"/>
          <w:lang w:eastAsia="ar-SA"/>
        </w:rPr>
        <w:br/>
        <w:t xml:space="preserve">Wykaz oświadczeń lub dokumentów składanych przez Wykonawcę </w:t>
      </w:r>
      <w:r w:rsidRPr="00743B90">
        <w:rPr>
          <w:b/>
          <w:smallCaps/>
          <w:sz w:val="24"/>
          <w:szCs w:val="24"/>
          <w:lang w:eastAsia="ar-SA"/>
        </w:rPr>
        <w:br/>
        <w:t>w postępowaniu na wezwanie Zamawiającego, w celu potwierdzenia braku podstaw do wykluczenia oraz spełnienia warunków udziału w</w:t>
      </w:r>
      <w:r w:rsidR="000361C4" w:rsidRPr="00743B90">
        <w:rPr>
          <w:b/>
          <w:smallCaps/>
          <w:sz w:val="24"/>
          <w:szCs w:val="24"/>
          <w:lang w:eastAsia="ar-SA"/>
        </w:rPr>
        <w:t> </w:t>
      </w:r>
      <w:r w:rsidRPr="00743B90">
        <w:rPr>
          <w:b/>
          <w:smallCaps/>
          <w:sz w:val="24"/>
          <w:szCs w:val="24"/>
          <w:lang w:eastAsia="ar-SA"/>
        </w:rPr>
        <w:t>postępowaniu</w:t>
      </w:r>
      <w:bookmarkEnd w:id="7"/>
      <w:bookmarkEnd w:id="8"/>
    </w:p>
    <w:p w:rsidR="003E37B5" w:rsidRPr="00743B90" w:rsidRDefault="003E37B5" w:rsidP="000361C4">
      <w:pPr>
        <w:spacing w:line="240" w:lineRule="auto"/>
        <w:jc w:val="center"/>
        <w:rPr>
          <w:b/>
          <w:smallCaps/>
          <w:sz w:val="24"/>
          <w:szCs w:val="24"/>
          <w:lang w:eastAsia="ar-SA"/>
        </w:rPr>
      </w:pPr>
    </w:p>
    <w:p w:rsidR="000361C4" w:rsidRPr="008006DB" w:rsidRDefault="003E37B5" w:rsidP="008006DB">
      <w:pPr>
        <w:pStyle w:val="Akapitzlist"/>
        <w:ind w:left="284" w:hanging="284"/>
        <w:contextualSpacing w:val="0"/>
        <w:jc w:val="both"/>
        <w:rPr>
          <w:rFonts w:ascii="CG Omega" w:hAnsi="CG Omega"/>
          <w:b w:val="0"/>
          <w:sz w:val="22"/>
          <w:szCs w:val="22"/>
        </w:rPr>
      </w:pPr>
      <w:r w:rsidRPr="00DA3073">
        <w:rPr>
          <w:rFonts w:ascii="CG Omega" w:hAnsi="CG Omega"/>
          <w:b w:val="0"/>
          <w:sz w:val="22"/>
          <w:szCs w:val="22"/>
        </w:rPr>
        <w:t xml:space="preserve">     Zamawiający wezwie wykonawcę, którego oferta została najwyżej oceniona, do złożenia </w:t>
      </w:r>
      <w:r w:rsidR="0036697E">
        <w:rPr>
          <w:rFonts w:ascii="CG Omega" w:hAnsi="CG Omega"/>
          <w:b w:val="0"/>
          <w:sz w:val="22"/>
          <w:szCs w:val="22"/>
        </w:rPr>
        <w:t xml:space="preserve">        </w:t>
      </w:r>
      <w:r w:rsidR="00D7396D">
        <w:rPr>
          <w:rFonts w:ascii="CG Omega" w:hAnsi="CG Omega"/>
          <w:b w:val="0"/>
          <w:sz w:val="22"/>
          <w:szCs w:val="22"/>
        </w:rPr>
        <w:t xml:space="preserve">w </w:t>
      </w:r>
      <w:r w:rsidRPr="00DA3073">
        <w:rPr>
          <w:rFonts w:ascii="CG Omega" w:hAnsi="CG Omega"/>
          <w:b w:val="0"/>
          <w:sz w:val="22"/>
          <w:szCs w:val="22"/>
        </w:rPr>
        <w:t>terminie 5 dni aktualnych na dzień złożenia oświadczeń lub dokumentów potwierdzających okoliczności, o któ</w:t>
      </w:r>
      <w:r w:rsidR="008006DB">
        <w:rPr>
          <w:rFonts w:ascii="CG Omega" w:hAnsi="CG Omega"/>
          <w:b w:val="0"/>
          <w:sz w:val="22"/>
          <w:szCs w:val="22"/>
        </w:rPr>
        <w:t xml:space="preserve">rych mowa w art. 25 ust. 1 </w:t>
      </w:r>
      <w:proofErr w:type="spellStart"/>
      <w:r w:rsidR="008006DB">
        <w:rPr>
          <w:rFonts w:ascii="CG Omega" w:hAnsi="CG Omega"/>
          <w:b w:val="0"/>
          <w:sz w:val="22"/>
          <w:szCs w:val="22"/>
        </w:rPr>
        <w:t>Pzp</w:t>
      </w:r>
      <w:proofErr w:type="spellEnd"/>
      <w:r w:rsidR="008006DB">
        <w:rPr>
          <w:rFonts w:ascii="CG Omega" w:hAnsi="CG Omega"/>
          <w:b w:val="0"/>
          <w:sz w:val="22"/>
          <w:szCs w:val="22"/>
        </w:rPr>
        <w:t>:</w:t>
      </w:r>
    </w:p>
    <w:p w:rsidR="00F643A7" w:rsidRPr="008006DB" w:rsidRDefault="00F643A7" w:rsidP="008006DB">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 xml:space="preserve">W celu wykazania braku podstaw do wykluczenia Wykonawcy z postępowania </w:t>
      </w:r>
      <w:r w:rsidR="0036697E">
        <w:rPr>
          <w:rFonts w:eastAsia="Times New Roman" w:cs="Times New Roman"/>
          <w:b/>
          <w:sz w:val="22"/>
          <w:szCs w:val="22"/>
          <w:lang w:eastAsia="ar-SA"/>
        </w:rPr>
        <w:t xml:space="preserve">                      </w:t>
      </w:r>
      <w:r w:rsidRPr="008006DB">
        <w:rPr>
          <w:rFonts w:eastAsia="Times New Roman" w:cs="Times New Roman"/>
          <w:b/>
          <w:sz w:val="22"/>
          <w:szCs w:val="22"/>
          <w:lang w:eastAsia="ar-SA"/>
        </w:rPr>
        <w:t>o udzielenie zamówienia w okolicznościach, o których mowa w art. 25 ust. 1 pkt. 3 ustawy Prawo zamówień publicznych, wykonawca na wezwanie Zamawiającego przedkłada:</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43A7"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 xml:space="preserve">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w:t>
      </w:r>
      <w:r w:rsidR="0036697E">
        <w:rPr>
          <w:rFonts w:eastAsia="Times New Roman" w:cs="Times New Roman"/>
          <w:sz w:val="22"/>
          <w:szCs w:val="22"/>
          <w:lang w:eastAsia="ar-SA"/>
        </w:rPr>
        <w:t xml:space="preserve">                        </w:t>
      </w:r>
      <w:r w:rsidR="00F643A7" w:rsidRPr="00DA3073">
        <w:rPr>
          <w:rFonts w:eastAsia="Times New Roman" w:cs="Times New Roman"/>
          <w:sz w:val="22"/>
          <w:szCs w:val="22"/>
          <w:lang w:eastAsia="ar-SA"/>
        </w:rPr>
        <w:t>z ewentualnymi odsetkami lub grzywnami, w szczególności uzyskał przewidziane prawem zwolnienie, odroczenie lub rozłożenie na raty zaległych płatności lub wstrzymanie w całości wykonania decyzji właściwego organu.</w:t>
      </w:r>
    </w:p>
    <w:p w:rsidR="003309C5" w:rsidRPr="003309C5" w:rsidRDefault="003309C5" w:rsidP="003309C5">
      <w:pPr>
        <w:widowControl w:val="0"/>
        <w:numPr>
          <w:ilvl w:val="0"/>
          <w:numId w:val="12"/>
        </w:numPr>
        <w:suppressAutoHyphens/>
        <w:autoSpaceDE w:val="0"/>
        <w:autoSpaceDN w:val="0"/>
        <w:adjustRightInd w:val="0"/>
        <w:spacing w:before="240" w:after="120" w:line="240" w:lineRule="auto"/>
        <w:ind w:left="993" w:right="11" w:hanging="426"/>
        <w:contextualSpacing/>
        <w:jc w:val="both"/>
        <w:rPr>
          <w:sz w:val="22"/>
          <w:szCs w:val="22"/>
          <w:lang w:eastAsia="ar-SA"/>
        </w:rPr>
      </w:pPr>
      <w:r>
        <w:rPr>
          <w:sz w:val="22"/>
          <w:szCs w:val="22"/>
          <w:lang w:eastAsia="ar-SA"/>
        </w:rPr>
        <w:t xml:space="preserve">oświadczenie wykonawcy o niezaleganiu z opłacaniem podatków i opłat lokalnych, </w:t>
      </w:r>
      <w:r w:rsidR="0036697E">
        <w:rPr>
          <w:sz w:val="22"/>
          <w:szCs w:val="22"/>
          <w:lang w:eastAsia="ar-SA"/>
        </w:rPr>
        <w:t xml:space="preserve">   </w:t>
      </w:r>
      <w:r>
        <w:rPr>
          <w:sz w:val="22"/>
          <w:szCs w:val="22"/>
          <w:lang w:eastAsia="ar-SA"/>
        </w:rPr>
        <w:t>o których mowa w ustawie o podatkach i opłatach lokalnych,</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 xml:space="preserve">dpisu z właściwego rejestru lub z centralnej ewidencji i informacji o działalności gospodarczej, jeżeli odrębne przepisy wymagają wpisu do rejestru lub ewidencji, </w:t>
      </w:r>
      <w:r w:rsidR="0036697E">
        <w:rPr>
          <w:rFonts w:eastAsia="Times New Roman" w:cs="Times New Roman"/>
          <w:sz w:val="22"/>
          <w:szCs w:val="22"/>
          <w:lang w:eastAsia="ar-SA"/>
        </w:rPr>
        <w:t xml:space="preserve">        </w:t>
      </w:r>
      <w:r w:rsidR="00F643A7" w:rsidRPr="00DA3073">
        <w:rPr>
          <w:rFonts w:eastAsia="Times New Roman" w:cs="Times New Roman"/>
          <w:sz w:val="22"/>
          <w:szCs w:val="22"/>
          <w:lang w:eastAsia="ar-SA"/>
        </w:rPr>
        <w:lastRenderedPageBreak/>
        <w:t>w celu potwierdzenia braku podsta</w:t>
      </w:r>
      <w:r w:rsidR="00CF6A18">
        <w:rPr>
          <w:rFonts w:eastAsia="Times New Roman" w:cs="Times New Roman"/>
          <w:sz w:val="22"/>
          <w:szCs w:val="22"/>
          <w:lang w:eastAsia="ar-SA"/>
        </w:rPr>
        <w:t>w wykluczenia na podstawie art.24 ust.</w:t>
      </w:r>
      <w:r w:rsidR="00F643A7" w:rsidRPr="00DA3073">
        <w:rPr>
          <w:rFonts w:eastAsia="Times New Roman" w:cs="Times New Roman"/>
          <w:sz w:val="22"/>
          <w:szCs w:val="22"/>
          <w:lang w:eastAsia="ar-SA"/>
        </w:rPr>
        <w:t>5 pkt 1 ustawy.</w:t>
      </w:r>
    </w:p>
    <w:p w:rsidR="00F643A7" w:rsidRPr="008006DB"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Jeżeli wykonawca ma siedzibę lub miejsce zamieszkania poza terytorium Rzeczypospolitej Polskiej, zamiast dokumentów, o których mowa w § 5 Rozporządzenia Ministra Rozwoju (Dz. U. z 2016 r. poz. 1126):</w:t>
      </w:r>
    </w:p>
    <w:p w:rsidR="00F643A7" w:rsidRPr="00DA3073" w:rsidRDefault="00F643A7"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pl-PL"/>
        </w:rPr>
        <w:t>pkt</w:t>
      </w:r>
      <w:r w:rsidRPr="00DA3073">
        <w:rPr>
          <w:rFonts w:eastAsia="Times New Roman" w:cs="Times New Roman"/>
          <w:sz w:val="22"/>
          <w:szCs w:val="22"/>
          <w:lang w:eastAsia="ar-SA"/>
        </w:rPr>
        <w:t xml:space="preserve"> 2-4 - składa dokument lub dokumenty wystawione w kraju, w którym wykonawca ma siedzibę lub miejsce zamieszkania, potwierdzające odpowiednio, że:</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nie otwarto jego likwidacji ani nie ogłoszono upadłości.</w:t>
      </w:r>
    </w:p>
    <w:p w:rsidR="00F643A7" w:rsidRPr="00DA3073" w:rsidRDefault="004D33CC"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pl-PL"/>
        </w:rPr>
        <w:t>j</w:t>
      </w:r>
      <w:r w:rsidR="00F643A7" w:rsidRPr="00DA3073">
        <w:rPr>
          <w:rFonts w:eastAsia="Times New Roman" w:cs="Times New Roman"/>
          <w:sz w:val="22"/>
          <w:szCs w:val="22"/>
          <w:lang w:eastAsia="pl-PL"/>
        </w:rPr>
        <w:t>eżeli</w:t>
      </w:r>
      <w:r w:rsidR="00F643A7" w:rsidRPr="00DA3073">
        <w:rPr>
          <w:rFonts w:eastAsia="Times New Roman" w:cs="Times New Roman"/>
          <w:sz w:val="22"/>
          <w:szCs w:val="22"/>
          <w:lang w:eastAsia="ar-SA"/>
        </w:rPr>
        <w:t xml:space="preserve">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3E37B5" w:rsidRPr="00DA3073" w:rsidRDefault="004D33CC"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w</w:t>
      </w:r>
      <w:r w:rsidR="00F643A7" w:rsidRPr="00DA3073">
        <w:rPr>
          <w:rFonts w:eastAsia="Times New Roman" w:cs="Times New Roman"/>
          <w:sz w:val="22"/>
          <w:szCs w:val="22"/>
          <w:lang w:eastAsia="ar-SA"/>
        </w:rPr>
        <w:t xml:space="preserve"> </w:t>
      </w:r>
      <w:r w:rsidR="00F643A7" w:rsidRPr="00DA3073">
        <w:rPr>
          <w:rFonts w:eastAsia="Times New Roman" w:cs="Times New Roman"/>
          <w:sz w:val="22"/>
          <w:szCs w:val="22"/>
          <w:lang w:eastAsia="pl-PL"/>
        </w:rPr>
        <w:t>przypadku</w:t>
      </w:r>
      <w:r w:rsidR="00F643A7" w:rsidRPr="00DA3073">
        <w:rPr>
          <w:rFonts w:eastAsia="Times New Roman" w:cs="Times New Roman"/>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E6EA5" w:rsidRPr="009C1690"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b/>
          <w:sz w:val="22"/>
          <w:szCs w:val="22"/>
          <w:lang w:eastAsia="ar-SA"/>
        </w:rPr>
      </w:pPr>
      <w:r w:rsidRPr="009C1690">
        <w:rPr>
          <w:rFonts w:eastAsia="Times New Roman" w:cs="Times New Roman"/>
          <w:b/>
          <w:sz w:val="22"/>
          <w:szCs w:val="22"/>
          <w:u w:val="single"/>
          <w:lang w:eastAsia="ar-SA"/>
        </w:rPr>
        <w:t>UWAGA:</w:t>
      </w:r>
    </w:p>
    <w:p w:rsidR="00EE6EA5" w:rsidRPr="00DA3073" w:rsidRDefault="00EE6EA5" w:rsidP="00EE6EA5">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 celu zweryfikowania czy Wykonawca należy do grupy kapitałowej w rozumieniu ustawy z dnia 16 lutego 2007 r. o ochronie konkurencji i konsumentów (Dz.U. z Nr 50, poz. 331 ze zm.), każdy z wykonawców w terminie 3 dni od daty zamieszczenia na stronie internetowej informacji, o której mowa w art. 86 ust. 5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xml:space="preserve">., przekaże Zamawiającemu oświadczenie o przynależności lub braku przynależności do tej samej grupy kapitałowej, o której mowa w art. 24 ust. 1 pkt. 23 według załącznika do </w:t>
      </w:r>
      <w:proofErr w:type="spellStart"/>
      <w:r w:rsidRPr="00DA3073">
        <w:rPr>
          <w:rFonts w:eastAsia="Times New Roman" w:cs="Times New Roman"/>
          <w:sz w:val="22"/>
          <w:szCs w:val="22"/>
          <w:lang w:eastAsia="ar-SA"/>
        </w:rPr>
        <w:t>siwz</w:t>
      </w:r>
      <w:proofErr w:type="spellEnd"/>
      <w:r w:rsidRPr="00DA3073">
        <w:rPr>
          <w:rFonts w:eastAsia="Times New Roman" w:cs="Times New Roman"/>
          <w:sz w:val="22"/>
          <w:szCs w:val="22"/>
          <w:lang w:eastAsia="ar-SA"/>
        </w:rPr>
        <w:t xml:space="preserve">. </w:t>
      </w:r>
      <w:r w:rsidR="003E37B5" w:rsidRPr="00DA3073">
        <w:rPr>
          <w:rFonts w:eastAsia="Times New Roman" w:cs="Times New Roman"/>
          <w:sz w:val="22"/>
          <w:szCs w:val="22"/>
          <w:lang w:eastAsia="ar-SA"/>
        </w:rPr>
        <w:t>W przypadku  przynależności do tej samej grupy kapitałowej</w:t>
      </w:r>
      <w:r w:rsidRPr="00DA3073">
        <w:rPr>
          <w:rFonts w:eastAsia="Times New Roman" w:cs="Times New Roman"/>
          <w:sz w:val="22"/>
          <w:szCs w:val="22"/>
          <w:lang w:eastAsia="ar-SA"/>
        </w:rPr>
        <w:t xml:space="preserve"> Wykonawca może </w:t>
      </w:r>
      <w:r w:rsidR="003E37B5" w:rsidRPr="00DA3073">
        <w:rPr>
          <w:rFonts w:eastAsia="Times New Roman" w:cs="Times New Roman"/>
          <w:sz w:val="22"/>
          <w:szCs w:val="22"/>
          <w:lang w:eastAsia="ar-SA"/>
        </w:rPr>
        <w:t xml:space="preserve">wraz z oświadczeniem </w:t>
      </w:r>
      <w:r w:rsidRPr="00DA3073">
        <w:rPr>
          <w:rFonts w:eastAsia="Times New Roman" w:cs="Times New Roman"/>
          <w:sz w:val="22"/>
          <w:szCs w:val="22"/>
          <w:lang w:eastAsia="ar-SA"/>
        </w:rPr>
        <w:t xml:space="preserve">przedłożyć </w:t>
      </w:r>
      <w:r w:rsidR="003E37B5" w:rsidRPr="00DA3073">
        <w:rPr>
          <w:rFonts w:eastAsia="Times New Roman" w:cs="Times New Roman"/>
          <w:sz w:val="22"/>
          <w:szCs w:val="22"/>
          <w:lang w:eastAsia="ar-SA"/>
        </w:rPr>
        <w:t xml:space="preserve">dokumenty bądź inne informacje i </w:t>
      </w:r>
      <w:r w:rsidRPr="00DA3073">
        <w:rPr>
          <w:rFonts w:eastAsia="Times New Roman" w:cs="Times New Roman"/>
          <w:sz w:val="22"/>
          <w:szCs w:val="22"/>
          <w:lang w:eastAsia="ar-SA"/>
        </w:rPr>
        <w:t>dowody</w:t>
      </w:r>
      <w:r w:rsidR="003E37B5" w:rsidRPr="00DA3073">
        <w:rPr>
          <w:rFonts w:eastAsia="Times New Roman" w:cs="Times New Roman"/>
          <w:sz w:val="22"/>
          <w:szCs w:val="22"/>
          <w:lang w:eastAsia="ar-SA"/>
        </w:rPr>
        <w:t xml:space="preserve"> potwierdzające</w:t>
      </w:r>
      <w:r w:rsidRPr="00DA3073">
        <w:rPr>
          <w:rFonts w:eastAsia="Times New Roman" w:cs="Times New Roman"/>
          <w:sz w:val="22"/>
          <w:szCs w:val="22"/>
          <w:lang w:eastAsia="ar-SA"/>
        </w:rPr>
        <w:t>, że powiązania z innym Wykonawcą nie prowadzą do zakłócenia konkurencji</w:t>
      </w:r>
      <w:r w:rsidR="003E37B5" w:rsidRPr="00DA3073">
        <w:rPr>
          <w:rFonts w:eastAsia="Times New Roman" w:cs="Times New Roman"/>
          <w:sz w:val="22"/>
          <w:szCs w:val="22"/>
          <w:lang w:eastAsia="ar-SA"/>
        </w:rPr>
        <w:t xml:space="preserve"> w postępowaniu</w:t>
      </w:r>
      <w:r w:rsidRPr="00DA3073">
        <w:rPr>
          <w:rFonts w:eastAsia="Times New Roman" w:cs="Times New Roman"/>
          <w:sz w:val="22"/>
          <w:szCs w:val="22"/>
          <w:lang w:eastAsia="ar-SA"/>
        </w:rPr>
        <w:t>.</w:t>
      </w:r>
    </w:p>
    <w:p w:rsidR="00743B90" w:rsidRPr="00DA3073"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przypadku wspólnego ubiegania się o udzielenie zamówienia, oświadcz</w:t>
      </w:r>
      <w:r w:rsidR="004D33CC">
        <w:rPr>
          <w:rFonts w:eastAsia="Times New Roman" w:cs="Times New Roman"/>
          <w:sz w:val="22"/>
          <w:szCs w:val="22"/>
          <w:lang w:eastAsia="ar-SA"/>
        </w:rPr>
        <w:t>enie składa każdy z wykonawców.</w:t>
      </w:r>
    </w:p>
    <w:p w:rsidR="00F643A7" w:rsidRPr="008006DB"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W celu potwierdzenia spełniania przez Wykonawcę warunków udziału w postępowaniu dotyczących kompetencji lub uprawnień do prowadzenia określonej działalności zawodowej o ile obowiązek ich posiadania wynika z odrębnych przepisów, Wykonawca na wezwanie zamawiającego przedkłada następujące dokumenty:</w:t>
      </w:r>
    </w:p>
    <w:p w:rsidR="00BE6E7E" w:rsidRPr="004D33CC" w:rsidRDefault="004D33CC" w:rsidP="004D33CC">
      <w:pPr>
        <w:widowControl w:val="0"/>
        <w:numPr>
          <w:ilvl w:val="0"/>
          <w:numId w:val="15"/>
        </w:numPr>
        <w:suppressAutoHyphens/>
        <w:autoSpaceDE w:val="0"/>
        <w:autoSpaceDN w:val="0"/>
        <w:adjustRightInd w:val="0"/>
        <w:spacing w:before="240" w:after="120" w:line="240" w:lineRule="auto"/>
        <w:ind w:left="1134" w:right="11" w:hanging="425"/>
        <w:contextualSpacing/>
        <w:jc w:val="both"/>
        <w:rPr>
          <w:rFonts w:eastAsia="Times New Roman" w:cs="Times New Roman"/>
          <w:b/>
          <w:sz w:val="22"/>
          <w:szCs w:val="22"/>
          <w:lang w:eastAsia="ar-SA"/>
        </w:rPr>
      </w:pPr>
      <w:r>
        <w:rPr>
          <w:rFonts w:eastAsia="Times New Roman" w:cs="Times New Roman"/>
          <w:sz w:val="22"/>
          <w:szCs w:val="22"/>
          <w:lang w:eastAsia="ar-SA"/>
        </w:rPr>
        <w:t>z</w:t>
      </w:r>
      <w:r w:rsidR="002153BE" w:rsidRPr="00402F55">
        <w:rPr>
          <w:rFonts w:eastAsia="Times New Roman" w:cs="Times New Roman"/>
          <w:sz w:val="22"/>
          <w:szCs w:val="22"/>
          <w:lang w:eastAsia="ar-SA"/>
        </w:rPr>
        <w:t>amawiający nie wyznacza szczegółowego warunku w tym zakresie.</w:t>
      </w:r>
    </w:p>
    <w:p w:rsidR="00F643A7" w:rsidRPr="008006DB"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W celu potwierdzenia spełniania przez wykonawcę warunków udziału w postępowaniu dotyczących sytuacji ekonomicznej lub finansowej, Wykonawca na wezwanie Zamawiającego przedkłada następujące dokumenty:</w:t>
      </w:r>
    </w:p>
    <w:p w:rsidR="00F82E3E" w:rsidRPr="004D33CC" w:rsidRDefault="00F82E3E" w:rsidP="00F82E3E">
      <w:pPr>
        <w:widowControl w:val="0"/>
        <w:suppressAutoHyphens/>
        <w:autoSpaceDE w:val="0"/>
        <w:autoSpaceDN w:val="0"/>
        <w:adjustRightInd w:val="0"/>
        <w:spacing w:before="240" w:after="120" w:line="240" w:lineRule="auto"/>
        <w:ind w:left="709" w:right="11"/>
        <w:contextualSpacing/>
        <w:jc w:val="both"/>
        <w:rPr>
          <w:rFonts w:eastAsia="Times New Roman" w:cs="Times New Roman"/>
          <w:b/>
          <w:sz w:val="22"/>
          <w:szCs w:val="22"/>
          <w:lang w:eastAsia="ar-SA"/>
        </w:rPr>
      </w:pPr>
      <w:r>
        <w:rPr>
          <w:rFonts w:eastAsia="Times New Roman" w:cs="Times New Roman"/>
          <w:sz w:val="22"/>
          <w:szCs w:val="22"/>
          <w:lang w:eastAsia="ar-SA"/>
        </w:rPr>
        <w:t>1)    z</w:t>
      </w:r>
      <w:r w:rsidRPr="00402F55">
        <w:rPr>
          <w:rFonts w:eastAsia="Times New Roman" w:cs="Times New Roman"/>
          <w:sz w:val="22"/>
          <w:szCs w:val="22"/>
          <w:lang w:eastAsia="ar-SA"/>
        </w:rPr>
        <w:t>amawiający nie wyznacza szczegółowego warunku w tym zakresie.</w:t>
      </w:r>
    </w:p>
    <w:p w:rsidR="00F643A7" w:rsidRPr="008006DB" w:rsidRDefault="005D1800" w:rsidP="005D1800">
      <w:pPr>
        <w:tabs>
          <w:tab w:val="num" w:pos="709"/>
        </w:tabs>
        <w:spacing w:line="240" w:lineRule="auto"/>
        <w:ind w:left="567" w:hanging="567"/>
        <w:jc w:val="both"/>
        <w:rPr>
          <w:rFonts w:eastAsia="Times New Roman" w:cs="Times New Roman"/>
          <w:b/>
          <w:sz w:val="22"/>
          <w:szCs w:val="22"/>
          <w:lang w:eastAsia="ar-SA"/>
        </w:rPr>
      </w:pPr>
      <w:r w:rsidRPr="005D1800">
        <w:rPr>
          <w:rFonts w:eastAsia="Times New Roman" w:cs="Times New Roman"/>
          <w:sz w:val="22"/>
          <w:szCs w:val="22"/>
          <w:lang w:eastAsia="ar-SA"/>
        </w:rPr>
        <w:lastRenderedPageBreak/>
        <w:t>6.5</w:t>
      </w:r>
      <w:r>
        <w:rPr>
          <w:rFonts w:eastAsia="Times New Roman" w:cs="Times New Roman"/>
          <w:b/>
          <w:sz w:val="22"/>
          <w:szCs w:val="22"/>
          <w:lang w:eastAsia="ar-SA"/>
        </w:rPr>
        <w:t xml:space="preserve">   </w:t>
      </w:r>
      <w:r w:rsidR="00F643A7" w:rsidRPr="008006DB">
        <w:rPr>
          <w:rFonts w:eastAsia="Times New Roman" w:cs="Times New Roman"/>
          <w:b/>
          <w:sz w:val="22"/>
          <w:szCs w:val="22"/>
          <w:lang w:eastAsia="ar-SA"/>
        </w:rPr>
        <w:t>W celu potwierdzenia spełniania przez Wykonawcę warunków udziału w postępowaniu dotyczących zdolności technicznej lub zawodowej, wykonawca na wezwanie Zamawiającego przedkłada następujące dokumenty:</w:t>
      </w:r>
    </w:p>
    <w:p w:rsidR="00950D94" w:rsidRDefault="00950D94" w:rsidP="00417095">
      <w:pPr>
        <w:pStyle w:val="Akapitzlist"/>
        <w:numPr>
          <w:ilvl w:val="0"/>
          <w:numId w:val="16"/>
        </w:numPr>
        <w:ind w:left="992" w:hanging="425"/>
        <w:jc w:val="both"/>
        <w:rPr>
          <w:rFonts w:ascii="CG Omega" w:hAnsi="CG Omega"/>
          <w:b w:val="0"/>
          <w:sz w:val="22"/>
          <w:szCs w:val="22"/>
        </w:rPr>
      </w:pPr>
      <w:r w:rsidRPr="00950D94">
        <w:rPr>
          <w:rFonts w:ascii="CG Omega" w:hAnsi="CG Omega"/>
          <w:b w:val="0"/>
          <w:sz w:val="22"/>
          <w:szCs w:val="22"/>
        </w:rPr>
        <w:t xml:space="preserve">wykazu osób skierowanych przez Wykonawcę do realizacji robót, w szczególności odpowiedzialnych za kierowanie budową i robotami budowlanymi, wraz </w:t>
      </w:r>
      <w:r w:rsidR="0036697E">
        <w:rPr>
          <w:rFonts w:ascii="CG Omega" w:hAnsi="CG Omega"/>
          <w:b w:val="0"/>
          <w:sz w:val="22"/>
          <w:szCs w:val="22"/>
        </w:rPr>
        <w:t xml:space="preserve">                         </w:t>
      </w:r>
      <w:r w:rsidRPr="00950D94">
        <w:rPr>
          <w:rFonts w:ascii="CG Omega" w:hAnsi="CG Omega"/>
          <w:b w:val="0"/>
          <w:sz w:val="22"/>
          <w:szCs w:val="22"/>
        </w:rPr>
        <w:t xml:space="preserve">z informacjami na temat ich kwalifikacji zawodowych, uprawnień, doświadczenia </w:t>
      </w:r>
      <w:r w:rsidR="0036697E">
        <w:rPr>
          <w:rFonts w:ascii="CG Omega" w:hAnsi="CG Omega"/>
          <w:b w:val="0"/>
          <w:sz w:val="22"/>
          <w:szCs w:val="22"/>
        </w:rPr>
        <w:t xml:space="preserve">           </w:t>
      </w:r>
      <w:r w:rsidRPr="00950D94">
        <w:rPr>
          <w:rFonts w:ascii="CG Omega" w:hAnsi="CG Omega"/>
          <w:b w:val="0"/>
          <w:sz w:val="22"/>
          <w:szCs w:val="22"/>
        </w:rPr>
        <w:t>i wykształcenia niezbędnych do wykonania zamówienia, a także zakresu wykonywanych czynności oraz informacją o podstawie dysponowania tymi osobami.</w:t>
      </w:r>
    </w:p>
    <w:p w:rsidR="00417095" w:rsidRPr="00950D94" w:rsidRDefault="00417095" w:rsidP="00417095">
      <w:pPr>
        <w:widowControl w:val="0"/>
        <w:numPr>
          <w:ilvl w:val="0"/>
          <w:numId w:val="16"/>
        </w:numPr>
        <w:tabs>
          <w:tab w:val="num" w:pos="567"/>
        </w:tabs>
        <w:suppressAutoHyphens/>
        <w:autoSpaceDE w:val="0"/>
        <w:autoSpaceDN w:val="0"/>
        <w:adjustRightInd w:val="0"/>
        <w:spacing w:line="240" w:lineRule="auto"/>
        <w:ind w:left="992" w:right="11" w:hanging="425"/>
        <w:contextualSpacing/>
        <w:jc w:val="both"/>
        <w:rPr>
          <w:sz w:val="22"/>
          <w:szCs w:val="22"/>
        </w:rPr>
      </w:pPr>
      <w:r>
        <w:rPr>
          <w:rFonts w:eastAsia="Times New Roman" w:cs="Times New Roman"/>
          <w:sz w:val="22"/>
          <w:szCs w:val="22"/>
          <w:lang w:eastAsia="ar-SA"/>
        </w:rPr>
        <w:t>w</w:t>
      </w:r>
      <w:r w:rsidRPr="00833AB4">
        <w:rPr>
          <w:rFonts w:eastAsia="Times New Roman" w:cs="Times New Roman"/>
          <w:sz w:val="22"/>
          <w:szCs w:val="22"/>
          <w:lang w:eastAsia="ar-SA"/>
        </w:rPr>
        <w:t xml:space="preserve">ykaz wykonanych robót budowlanych wykonywanych w okresie ostatnich 5 lat przed upływem terminu składania ofert albo wniosków o dopuszczenie do udziału </w:t>
      </w:r>
      <w:r w:rsidR="0036697E">
        <w:rPr>
          <w:rFonts w:eastAsia="Times New Roman" w:cs="Times New Roman"/>
          <w:sz w:val="22"/>
          <w:szCs w:val="22"/>
          <w:lang w:eastAsia="ar-SA"/>
        </w:rPr>
        <w:t xml:space="preserve">       </w:t>
      </w:r>
      <w:r w:rsidRPr="00833AB4">
        <w:rPr>
          <w:rFonts w:eastAsia="Times New Roman" w:cs="Times New Roman"/>
          <w:sz w:val="22"/>
          <w:szCs w:val="22"/>
          <w:lang w:eastAsia="ar-SA"/>
        </w:rPr>
        <w:t>w postępowaniu, a jeżeli okres prowadzenia działalności jest krótszy - w tym okresie, wraz z podaniem ich wartości, przedmiotu, dat wykonania i podmiotów, na rzecz których roboty zostały wykonane, oraz załączeniem dowodów określających czy roboty te zostały wykonane  należycie, zgodnie z przepisami prawa budowlanego  i</w:t>
      </w:r>
      <w:r>
        <w:rPr>
          <w:rFonts w:eastAsia="Times New Roman" w:cs="Times New Roman"/>
          <w:sz w:val="22"/>
          <w:szCs w:val="22"/>
          <w:lang w:eastAsia="ar-SA"/>
        </w:rPr>
        <w:t> </w:t>
      </w:r>
      <w:r w:rsidRPr="00833AB4">
        <w:rPr>
          <w:rFonts w:eastAsia="Times New Roman" w:cs="Times New Roman"/>
          <w:sz w:val="22"/>
          <w:szCs w:val="22"/>
          <w:lang w:eastAsia="ar-SA"/>
        </w:rPr>
        <w:t xml:space="preserve">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Pr>
          <w:rFonts w:eastAsia="Times New Roman" w:cs="Times New Roman"/>
          <w:sz w:val="22"/>
          <w:szCs w:val="22"/>
          <w:lang w:eastAsia="ar-SA"/>
        </w:rPr>
        <w:t>–</w:t>
      </w:r>
      <w:r w:rsidRPr="00833AB4">
        <w:rPr>
          <w:rFonts w:eastAsia="Times New Roman" w:cs="Times New Roman"/>
          <w:sz w:val="22"/>
          <w:szCs w:val="22"/>
          <w:lang w:eastAsia="ar-SA"/>
        </w:rPr>
        <w:t xml:space="preserve"> </w:t>
      </w:r>
      <w:r>
        <w:rPr>
          <w:rFonts w:eastAsia="Times New Roman" w:cs="Times New Roman"/>
          <w:sz w:val="22"/>
          <w:szCs w:val="22"/>
          <w:lang w:eastAsia="ar-SA"/>
        </w:rPr>
        <w:t>inne dokumenty,</w:t>
      </w:r>
    </w:p>
    <w:p w:rsidR="00417095" w:rsidRPr="00950D94" w:rsidRDefault="00417095" w:rsidP="00417095">
      <w:pPr>
        <w:pStyle w:val="Akapitzlist"/>
        <w:ind w:left="993"/>
        <w:jc w:val="both"/>
        <w:rPr>
          <w:rFonts w:ascii="CG Omega" w:hAnsi="CG Omega"/>
          <w:b w:val="0"/>
          <w:sz w:val="22"/>
          <w:szCs w:val="22"/>
        </w:rPr>
      </w:pPr>
    </w:p>
    <w:p w:rsidR="00F643A7" w:rsidRPr="008006DB" w:rsidRDefault="00F643A7" w:rsidP="00096CF9">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Postanowienia dotyczące składanych dokumentów:</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 xml:space="preserve">świadczenia, o których mowa w Rozporządzeniu Ministra Rozwoju z dnia 26 lipca 2016 r. w sprawie rodzajów dokumentów, jakich może żądać zamawiający od wykonawcy w postępowaniu o udzielenie zamówienia, dotyczące wykonawcy </w:t>
      </w:r>
      <w:r w:rsidR="0036697E">
        <w:rPr>
          <w:rFonts w:eastAsia="Times New Roman" w:cs="Times New Roman"/>
          <w:sz w:val="22"/>
          <w:szCs w:val="22"/>
          <w:lang w:eastAsia="ar-SA"/>
        </w:rPr>
        <w:t xml:space="preserve">           </w:t>
      </w:r>
      <w:r w:rsidR="00F643A7" w:rsidRPr="00DA3073">
        <w:rPr>
          <w:rFonts w:eastAsia="Times New Roman" w:cs="Times New Roman"/>
          <w:sz w:val="22"/>
          <w:szCs w:val="22"/>
          <w:lang w:eastAsia="ar-SA"/>
        </w:rPr>
        <w:t xml:space="preserve">i innych podmiotów, na których zdolnościach lub sytuacji polega wykonawca na zasadach określonych w art. 22a ustawy </w:t>
      </w:r>
      <w:proofErr w:type="spellStart"/>
      <w:r w:rsidR="00F643A7" w:rsidRPr="00DA3073">
        <w:rPr>
          <w:rFonts w:eastAsia="Times New Roman" w:cs="Times New Roman"/>
          <w:sz w:val="22"/>
          <w:szCs w:val="22"/>
          <w:lang w:eastAsia="ar-SA"/>
        </w:rPr>
        <w:t>Pzp</w:t>
      </w:r>
      <w:proofErr w:type="spellEnd"/>
      <w:r w:rsidR="00F643A7" w:rsidRPr="00DA3073">
        <w:rPr>
          <w:rFonts w:eastAsia="Times New Roman" w:cs="Times New Roman"/>
          <w:sz w:val="22"/>
          <w:szCs w:val="22"/>
          <w:lang w:eastAsia="ar-SA"/>
        </w:rPr>
        <w:t xml:space="preserve"> oraz dotyczące podwykonawców, składane są w oryginale.</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 xml:space="preserve">okumenty, o których mowa w Rozporządzeniu Ministra Rozwoju z dnia 26 lipca 2016 r. w sprawie rodzajów dokumentów, jakich może żądać Zamawiający od Wykonawcy w postępowaniu o udzielenie zamówienia, inne niż oświadczenia, </w:t>
      </w:r>
      <w:r w:rsidR="0036697E">
        <w:rPr>
          <w:rFonts w:eastAsia="Times New Roman" w:cs="Times New Roman"/>
          <w:sz w:val="22"/>
          <w:szCs w:val="22"/>
          <w:lang w:eastAsia="ar-SA"/>
        </w:rPr>
        <w:t xml:space="preserve">          </w:t>
      </w:r>
      <w:r w:rsidR="00F643A7" w:rsidRPr="00DA3073">
        <w:rPr>
          <w:rFonts w:eastAsia="Times New Roman" w:cs="Times New Roman"/>
          <w:sz w:val="22"/>
          <w:szCs w:val="22"/>
          <w:lang w:eastAsia="ar-SA"/>
        </w:rPr>
        <w:t xml:space="preserve">o których mowa w </w:t>
      </w:r>
      <w:proofErr w:type="spellStart"/>
      <w:r w:rsidR="00F643A7" w:rsidRPr="00DA3073">
        <w:rPr>
          <w:rFonts w:eastAsia="Times New Roman" w:cs="Times New Roman"/>
          <w:sz w:val="22"/>
          <w:szCs w:val="22"/>
          <w:lang w:eastAsia="ar-SA"/>
        </w:rPr>
        <w:t>ppkt</w:t>
      </w:r>
      <w:proofErr w:type="spellEnd"/>
      <w:r w:rsidR="00F643A7" w:rsidRPr="00DA3073">
        <w:rPr>
          <w:rFonts w:eastAsia="Times New Roman" w:cs="Times New Roman"/>
          <w:sz w:val="22"/>
          <w:szCs w:val="22"/>
          <w:lang w:eastAsia="ar-SA"/>
        </w:rPr>
        <w:t>. 1) składane są w oryginale lub kopii poświadczonej za zgodność z oryginałem.</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oświadczenie za zgodność z oryginałem następuje w formie papierowej</w:t>
      </w:r>
      <w:r w:rsidR="00E5435E">
        <w:rPr>
          <w:rFonts w:eastAsia="Times New Roman" w:cs="Times New Roman"/>
          <w:sz w:val="22"/>
          <w:szCs w:val="22"/>
          <w:lang w:eastAsia="ar-SA"/>
        </w:rPr>
        <w:t xml:space="preserve"> na dokumencie</w:t>
      </w:r>
      <w:r w:rsidR="00F643A7" w:rsidRPr="00DA3073">
        <w:rPr>
          <w:rFonts w:eastAsia="Times New Roman" w:cs="Times New Roman"/>
          <w:sz w:val="22"/>
          <w:szCs w:val="22"/>
          <w:lang w:eastAsia="ar-SA"/>
        </w:rPr>
        <w:t>.</w:t>
      </w:r>
    </w:p>
    <w:p w:rsidR="008470E9" w:rsidRPr="00DB6E2C" w:rsidRDefault="004D33CC" w:rsidP="009C1690">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okumenty sporządzone w języku obcym są składane wraz</w:t>
      </w:r>
      <w:r w:rsidR="00B6466A" w:rsidRPr="00DA3073">
        <w:rPr>
          <w:rFonts w:eastAsia="Times New Roman" w:cs="Times New Roman"/>
          <w:sz w:val="22"/>
          <w:szCs w:val="22"/>
          <w:lang w:eastAsia="ar-SA"/>
        </w:rPr>
        <w:t xml:space="preserve"> z tłumaczeniem na język polski.</w:t>
      </w:r>
      <w:bookmarkStart w:id="9" w:name="_Toc473569714"/>
      <w:bookmarkStart w:id="10" w:name="_Toc477947263"/>
    </w:p>
    <w:p w:rsidR="00D51ED6" w:rsidRDefault="00F643A7" w:rsidP="000361C4">
      <w:pPr>
        <w:spacing w:line="240" w:lineRule="auto"/>
        <w:jc w:val="center"/>
        <w:rPr>
          <w:b/>
          <w:smallCaps/>
          <w:sz w:val="24"/>
          <w:szCs w:val="24"/>
          <w:lang w:eastAsia="ar-SA"/>
        </w:rPr>
      </w:pPr>
      <w:r w:rsidRPr="00D51ED6">
        <w:rPr>
          <w:b/>
          <w:smallCaps/>
          <w:sz w:val="24"/>
          <w:szCs w:val="24"/>
          <w:lang w:eastAsia="ar-SA"/>
        </w:rPr>
        <w:t>Rozdział VII</w:t>
      </w:r>
      <w:bookmarkStart w:id="11" w:name="_Toc473569715"/>
      <w:bookmarkEnd w:id="9"/>
      <w:r w:rsidRPr="00D51ED6">
        <w:rPr>
          <w:b/>
          <w:smallCaps/>
          <w:sz w:val="24"/>
          <w:szCs w:val="24"/>
          <w:lang w:eastAsia="ar-SA"/>
        </w:rPr>
        <w:br/>
        <w:t xml:space="preserve">Przesłanki do wykluczenia Wykonawcy </w:t>
      </w:r>
      <w:r w:rsidR="000361C4" w:rsidRPr="00D51ED6">
        <w:rPr>
          <w:b/>
          <w:smallCaps/>
          <w:sz w:val="24"/>
          <w:szCs w:val="24"/>
          <w:lang w:eastAsia="ar-SA"/>
        </w:rPr>
        <w:t xml:space="preserve">z postępowania, o których mowa </w:t>
      </w:r>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w art. 24 ust. 5</w:t>
      </w:r>
      <w:bookmarkEnd w:id="10"/>
      <w:bookmarkEnd w:id="11"/>
    </w:p>
    <w:p w:rsidR="000361C4" w:rsidRPr="000361C4" w:rsidRDefault="000361C4" w:rsidP="000361C4">
      <w:pPr>
        <w:spacing w:line="240" w:lineRule="auto"/>
        <w:jc w:val="center"/>
        <w:rPr>
          <w:b/>
          <w:sz w:val="28"/>
          <w:szCs w:val="28"/>
          <w:lang w:eastAsia="ar-SA"/>
        </w:rPr>
      </w:pPr>
    </w:p>
    <w:p w:rsidR="00F643A7" w:rsidRPr="008006DB" w:rsidRDefault="00957121" w:rsidP="004D33CC">
      <w:pPr>
        <w:spacing w:line="240" w:lineRule="auto"/>
        <w:jc w:val="both"/>
        <w:rPr>
          <w:b/>
          <w:sz w:val="22"/>
          <w:szCs w:val="22"/>
        </w:rPr>
      </w:pPr>
      <w:r w:rsidRPr="008006DB">
        <w:rPr>
          <w:rFonts w:cs="Tahoma"/>
          <w:b/>
          <w:sz w:val="22"/>
          <w:szCs w:val="22"/>
        </w:rPr>
        <w:t xml:space="preserve">Zamawiający przewiduje wykluczenie wykonawcy na podstawie art. 24 ust. 5 pkt. 1 i 8 </w:t>
      </w:r>
      <w:r w:rsidR="004D33CC" w:rsidRPr="008006DB">
        <w:rPr>
          <w:rFonts w:cs="Tahoma"/>
          <w:b/>
          <w:sz w:val="22"/>
          <w:szCs w:val="22"/>
        </w:rPr>
        <w:t xml:space="preserve"> ustawy </w:t>
      </w:r>
      <w:proofErr w:type="spellStart"/>
      <w:r w:rsidRPr="008006DB">
        <w:rPr>
          <w:rFonts w:cs="Tahoma"/>
          <w:b/>
          <w:sz w:val="22"/>
          <w:szCs w:val="22"/>
        </w:rPr>
        <w:t>Pzp</w:t>
      </w:r>
      <w:proofErr w:type="spellEnd"/>
      <w:r w:rsidRPr="008006DB">
        <w:rPr>
          <w:rFonts w:cs="Tahoma"/>
          <w:b/>
          <w:sz w:val="22"/>
          <w:szCs w:val="22"/>
        </w:rPr>
        <w:t>.</w:t>
      </w:r>
      <w:r w:rsidR="00F643A7" w:rsidRPr="008006DB">
        <w:rPr>
          <w:rFonts w:eastAsia="Times New Roman" w:cs="Times New Roman"/>
          <w:b/>
          <w:sz w:val="22"/>
          <w:szCs w:val="22"/>
          <w:lang w:eastAsia="ar-SA"/>
        </w:rPr>
        <w:t xml:space="preserve">: </w:t>
      </w:r>
    </w:p>
    <w:p w:rsidR="000F2B9D" w:rsidRPr="000F2B9D"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stosunku, do którego otwarto likwidację, w zatwierdzonym przez sąd układzie w</w:t>
      </w:r>
      <w:r w:rsidR="00A662EE">
        <w:rPr>
          <w:rFonts w:eastAsia="Times New Roman" w:cs="Times New Roman"/>
          <w:sz w:val="22"/>
          <w:szCs w:val="22"/>
          <w:lang w:eastAsia="ar-SA"/>
        </w:rPr>
        <w:t> </w:t>
      </w:r>
      <w:r w:rsidRPr="00DA3073">
        <w:rPr>
          <w:rFonts w:eastAsia="Times New Roman" w:cs="Times New Roman"/>
          <w:sz w:val="22"/>
          <w:szCs w:val="22"/>
          <w:lang w:eastAsia="ar-SA"/>
        </w:rPr>
        <w:t xml:space="preserve">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2016r. poz.615) lub którego upadłość ogłoszono, z wyjątkiem wykonawcy, który po ogłoszeniu upadłości zawarł układ zatwierdzony prawomocnym postanowieniem sądu, jeżeli układ nie przewiduje zaspokojenia wierzycieli przez </w:t>
      </w:r>
      <w:r w:rsidRPr="00DA3073">
        <w:rPr>
          <w:rFonts w:eastAsia="Times New Roman" w:cs="Times New Roman"/>
          <w:sz w:val="22"/>
          <w:szCs w:val="22"/>
          <w:lang w:eastAsia="ar-SA"/>
        </w:rPr>
        <w:lastRenderedPageBreak/>
        <w:t>likwidację majątku upadłego, chyba że sąd zarządził likwidację jego majątku w trybie art. 366 ust. 1 ustawy z dnia 28 lutego 2003 r. - Prawo upadłościowe (Dz.U. z 2015r. poz. 233, 978, 1166, 1259 i 1844 oraz z 2016 r. poz.615).</w:t>
      </w:r>
    </w:p>
    <w:p w:rsidR="00957121" w:rsidRPr="00DA3073"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C778E" w:rsidRPr="00DA3073" w:rsidRDefault="00957121"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może wykluczyć wykonawcę na każdym etapie postępowania o udzielenie  zamówienia publicznego.</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Wykonawca, który podlega wykluczeniu na podstawie art. 24 ust. 1 pkt. 13 i 14 oraz 16-20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Wykonawca nie podlega wykluczeniu, jeżeli Zamawiający, uw</w:t>
      </w:r>
      <w:r w:rsidR="004D33CC">
        <w:rPr>
          <w:rFonts w:eastAsia="Times New Roman" w:cs="Times New Roman"/>
          <w:sz w:val="22"/>
          <w:szCs w:val="22"/>
          <w:lang w:eastAsia="ar-SA"/>
        </w:rPr>
        <w:t>zględniając wagę i szczególne</w:t>
      </w:r>
      <w:r w:rsidRPr="00DA3073">
        <w:rPr>
          <w:rFonts w:eastAsia="Times New Roman" w:cs="Times New Roman"/>
          <w:sz w:val="22"/>
          <w:szCs w:val="22"/>
          <w:lang w:eastAsia="ar-SA"/>
        </w:rPr>
        <w:t xml:space="preserve"> okoliczności czynu Wykonawcy, uzna za wystarczające dowody przedstawione przez Wykonawcę.</w:t>
      </w:r>
    </w:p>
    <w:p w:rsidR="00820BBF" w:rsidRPr="00DB6E2C" w:rsidRDefault="005C778E" w:rsidP="00DB6E2C">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przypadkach określonych w art. 24 ust. 1 pkt. 19, przed wykluczeniem Wykonawcy,   Zamawiający zapewnia  możliwość udowodnienia, że jego udział w przygotowaniu nie zakłóci konkurencji.</w:t>
      </w:r>
    </w:p>
    <w:p w:rsidR="00F643A7" w:rsidRPr="00D51ED6" w:rsidRDefault="00F643A7" w:rsidP="000361C4">
      <w:pPr>
        <w:spacing w:line="240" w:lineRule="auto"/>
        <w:jc w:val="center"/>
        <w:rPr>
          <w:b/>
          <w:smallCaps/>
          <w:sz w:val="24"/>
          <w:szCs w:val="24"/>
          <w:lang w:eastAsia="ar-SA"/>
        </w:rPr>
      </w:pPr>
      <w:bookmarkStart w:id="12" w:name="_Toc473569716"/>
      <w:bookmarkStart w:id="13" w:name="_Toc477947264"/>
      <w:r w:rsidRPr="00D51ED6">
        <w:rPr>
          <w:b/>
          <w:smallCaps/>
          <w:sz w:val="24"/>
          <w:szCs w:val="24"/>
          <w:lang w:eastAsia="ar-SA"/>
        </w:rPr>
        <w:t>Rozdział VIII</w:t>
      </w:r>
      <w:bookmarkStart w:id="14" w:name="_Toc473569717"/>
      <w:bookmarkEnd w:id="12"/>
      <w:r w:rsidRPr="00D51ED6">
        <w:rPr>
          <w:b/>
          <w:smallCaps/>
          <w:sz w:val="24"/>
          <w:szCs w:val="24"/>
          <w:lang w:eastAsia="ar-SA"/>
        </w:rPr>
        <w:br/>
        <w:t>Informacja o sposobie porozumiewania się z Wykonawcami oraz przekazywania oświadczeń i dokumentów</w:t>
      </w:r>
      <w:bookmarkEnd w:id="13"/>
      <w:bookmarkEnd w:id="14"/>
    </w:p>
    <w:p w:rsidR="000361C4" w:rsidRPr="000361C4" w:rsidRDefault="000361C4" w:rsidP="000361C4">
      <w:pPr>
        <w:spacing w:line="240" w:lineRule="auto"/>
        <w:jc w:val="center"/>
        <w:rPr>
          <w:b/>
          <w:sz w:val="28"/>
          <w:szCs w:val="28"/>
          <w:lang w:eastAsia="ar-SA"/>
        </w:rPr>
      </w:pPr>
    </w:p>
    <w:p w:rsidR="00417095" w:rsidRPr="00402F55" w:rsidRDefault="00417095" w:rsidP="00417095">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bookmarkStart w:id="15" w:name="_Toc473569718"/>
      <w:bookmarkStart w:id="16" w:name="_Toc477947265"/>
      <w:r w:rsidRPr="00402F55">
        <w:rPr>
          <w:rFonts w:eastAsia="Times New Roman" w:cs="Times New Roman"/>
          <w:sz w:val="22"/>
          <w:szCs w:val="22"/>
          <w:lang w:eastAsia="ar-SA"/>
        </w:rPr>
        <w:t>Wszelkiego rodzaju oświadczenia, wnioski, zawiadomienia, informacje itp. Zamawiający i</w:t>
      </w:r>
      <w:r>
        <w:rPr>
          <w:rFonts w:eastAsia="Times New Roman" w:cs="Times New Roman"/>
          <w:sz w:val="22"/>
          <w:szCs w:val="22"/>
          <w:lang w:eastAsia="ar-SA"/>
        </w:rPr>
        <w:t> </w:t>
      </w:r>
      <w:r w:rsidRPr="00402F55">
        <w:rPr>
          <w:rFonts w:eastAsia="Times New Roman" w:cs="Times New Roman"/>
          <w:sz w:val="22"/>
          <w:szCs w:val="22"/>
          <w:lang w:eastAsia="ar-SA"/>
        </w:rPr>
        <w:t>Wykonawcy przekazują pisemnie. W korespondencji kierowanej do Zamawiającego Wykonawca winien posług</w:t>
      </w:r>
      <w:r>
        <w:rPr>
          <w:rFonts w:eastAsia="Times New Roman" w:cs="Times New Roman"/>
          <w:sz w:val="22"/>
          <w:szCs w:val="22"/>
          <w:lang w:eastAsia="ar-SA"/>
        </w:rPr>
        <w:t>iwać się</w:t>
      </w:r>
      <w:r w:rsidR="00D7396D">
        <w:rPr>
          <w:rFonts w:eastAsia="Times New Roman" w:cs="Times New Roman"/>
          <w:sz w:val="22"/>
          <w:szCs w:val="22"/>
          <w:lang w:eastAsia="ar-SA"/>
        </w:rPr>
        <w:t xml:space="preserve"> nadanym numerem sprawy IZ.271.13</w:t>
      </w:r>
      <w:r>
        <w:rPr>
          <w:rFonts w:eastAsia="Times New Roman" w:cs="Times New Roman"/>
          <w:sz w:val="22"/>
          <w:szCs w:val="22"/>
          <w:lang w:eastAsia="ar-SA"/>
        </w:rPr>
        <w:t>.2020</w:t>
      </w:r>
    </w:p>
    <w:p w:rsidR="00417095" w:rsidRPr="00402F55" w:rsidRDefault="00417095" w:rsidP="00417095">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Adres</w:t>
      </w:r>
      <w:r w:rsidRPr="00402F55">
        <w:rPr>
          <w:rFonts w:eastAsia="Times New Roman" w:cs="Times New Roman"/>
          <w:spacing w:val="3"/>
          <w:sz w:val="22"/>
          <w:szCs w:val="22"/>
          <w:lang w:eastAsia="ar-SA"/>
        </w:rPr>
        <w:t xml:space="preserve"> do korespondencji: Urząd Gminy Wiązownica, ul. Warszawska 15, 37-522 Wiązownica.</w:t>
      </w:r>
    </w:p>
    <w:p w:rsidR="00417095" w:rsidRPr="00402F55" w:rsidRDefault="00417095" w:rsidP="00417095">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dopuszcza składanie korespondencji za pomocą faksu lub za pomocą poczty elektronicznej</w:t>
      </w:r>
      <w:r>
        <w:rPr>
          <w:rFonts w:eastAsia="Times New Roman" w:cs="Times New Roman"/>
          <w:sz w:val="22"/>
          <w:szCs w:val="22"/>
          <w:lang w:eastAsia="ar-SA"/>
        </w:rPr>
        <w:t xml:space="preserve"> w sposób opisany w rozdziale VIII</w:t>
      </w:r>
      <w:r w:rsidRPr="00402F55">
        <w:rPr>
          <w:rFonts w:eastAsia="Times New Roman" w:cs="Times New Roman"/>
          <w:sz w:val="22"/>
          <w:szCs w:val="22"/>
          <w:lang w:eastAsia="ar-SA"/>
        </w:rPr>
        <w:t xml:space="preserve"> SIWZ. Korespondencję uważa się za złożoną w terminie, jeżeli jej treść dotarła do Zamawiającego przed upływem terminu i została niezwłocznie potwierdzona na piśmie.</w:t>
      </w:r>
    </w:p>
    <w:p w:rsidR="00417095" w:rsidRPr="00DC55CC" w:rsidRDefault="00417095" w:rsidP="00417095">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Każdy Wykonawca ma prawo zwrócić się do Zamawiającego o wyjaśnienie treści dokumentów przetargowych w terminie nie późniejszym niż do końca dnia, w którym upływa połowa wyznaczonego terminu składania ofert. Wnioski o udzielenie wyjaśnień Wykonawców powinny być składane na piśmie lub w innej formie zapewniającej ich </w:t>
      </w:r>
      <w:r>
        <w:rPr>
          <w:rFonts w:eastAsia="Times New Roman" w:cs="Times New Roman"/>
          <w:sz w:val="22"/>
          <w:szCs w:val="22"/>
          <w:lang w:eastAsia="ar-SA"/>
        </w:rPr>
        <w:t xml:space="preserve">otrzymanie przez Zamawiającego </w:t>
      </w:r>
      <w:r w:rsidRPr="00402F55">
        <w:rPr>
          <w:rFonts w:eastAsia="Times New Roman" w:cs="Times New Roman"/>
          <w:sz w:val="22"/>
          <w:szCs w:val="22"/>
          <w:lang w:eastAsia="ar-SA"/>
        </w:rPr>
        <w:t xml:space="preserve">i kierowane na adres Zamawiającego, podany w SIWZ. Wniosek powinien być opatrzony nazwą Wykonawcy. </w:t>
      </w:r>
      <w:r>
        <w:rPr>
          <w:rFonts w:eastAsia="Times New Roman" w:cs="Times New Roman"/>
          <w:sz w:val="22"/>
          <w:szCs w:val="22"/>
          <w:lang w:eastAsia="ar-SA"/>
        </w:rPr>
        <w:t xml:space="preserve">Wyjaśnienia dotyczące SIWZ udzielane będą  z zachowaniem zasad i terminów określonych w art. 38 ustawy </w:t>
      </w:r>
      <w:proofErr w:type="spellStart"/>
      <w:r>
        <w:rPr>
          <w:rFonts w:eastAsia="Times New Roman" w:cs="Times New Roman"/>
          <w:sz w:val="22"/>
          <w:szCs w:val="22"/>
          <w:lang w:eastAsia="ar-SA"/>
        </w:rPr>
        <w:t>Pzp</w:t>
      </w:r>
      <w:proofErr w:type="spellEnd"/>
      <w:r>
        <w:rPr>
          <w:rFonts w:eastAsia="Times New Roman" w:cs="Times New Roman"/>
          <w:sz w:val="22"/>
          <w:szCs w:val="22"/>
          <w:lang w:eastAsia="ar-SA"/>
        </w:rPr>
        <w:t xml:space="preserve">. </w:t>
      </w:r>
    </w:p>
    <w:p w:rsidR="00417095" w:rsidRPr="00402F55" w:rsidRDefault="00417095" w:rsidP="00417095">
      <w:pPr>
        <w:suppressAutoHyphens/>
        <w:spacing w:before="240" w:after="120" w:line="240" w:lineRule="auto"/>
        <w:ind w:left="567"/>
        <w:contextualSpacing/>
        <w:jc w:val="both"/>
        <w:rPr>
          <w:rFonts w:eastAsia="Times New Roman" w:cs="Times New Roman"/>
          <w:b/>
          <w:sz w:val="22"/>
          <w:szCs w:val="22"/>
          <w:lang w:eastAsia="ar-SA"/>
        </w:rPr>
      </w:pPr>
      <w:r w:rsidRPr="00402F55">
        <w:rPr>
          <w:rFonts w:eastAsia="Times New Roman" w:cs="Times New Roman"/>
          <w:sz w:val="22"/>
          <w:szCs w:val="22"/>
          <w:lang w:eastAsia="ar-SA"/>
        </w:rPr>
        <w:t>Jeżeli wniosek o wyjaśnienie treści SIWZ wpłynął po upływie terminu składania wniosków lub dotyczy udzielenia wyjaśnień, Zamawiający może udzielić wyjaśnień albo pozostawić wniosek bez odpowiedzi. Przedłużenie terminu składania ofert nie wpływa na bieg terminu składania wniosków. Kopie odpowiedzi Zamawiającego będą zamieszczone na stronie internetowej Zamawiającego i przekazane Wykonawcom, którym przekazał SIWZ, wraz z</w:t>
      </w:r>
      <w:r>
        <w:rPr>
          <w:rFonts w:eastAsia="Times New Roman" w:cs="Times New Roman"/>
          <w:sz w:val="22"/>
          <w:szCs w:val="22"/>
          <w:lang w:eastAsia="ar-SA"/>
        </w:rPr>
        <w:t> </w:t>
      </w:r>
      <w:r w:rsidRPr="00402F55">
        <w:rPr>
          <w:rFonts w:eastAsia="Times New Roman" w:cs="Times New Roman"/>
          <w:sz w:val="22"/>
          <w:szCs w:val="22"/>
          <w:lang w:eastAsia="ar-SA"/>
        </w:rPr>
        <w:t>treścią wniosku, lecz bez ujawniania jego autora.</w:t>
      </w:r>
    </w:p>
    <w:p w:rsidR="00417095" w:rsidRPr="00402F55" w:rsidRDefault="00417095" w:rsidP="00417095">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lastRenderedPageBreak/>
        <w:t>Zamawiający nie udziela żadnych ustnych i telefonicznych informacji, wyjaśnień czy odpowiedzi na kierowane do Zamawiającego pytania w sprawach wymagających zachowania pisemności postępowania.</w:t>
      </w:r>
    </w:p>
    <w:p w:rsidR="00417095" w:rsidRPr="00402F55" w:rsidRDefault="00417095" w:rsidP="00417095">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Formą składania wniosków o udzielenie odpowiedzi i formą udzie</w:t>
      </w:r>
      <w:r>
        <w:rPr>
          <w:rFonts w:eastAsia="Times New Roman" w:cs="Times New Roman"/>
          <w:sz w:val="22"/>
          <w:szCs w:val="22"/>
          <w:lang w:eastAsia="ar-SA"/>
        </w:rPr>
        <w:t xml:space="preserve">lania odpowiedzi jest faks lub </w:t>
      </w:r>
      <w:r w:rsidRPr="00402F55">
        <w:rPr>
          <w:rFonts w:eastAsia="Times New Roman" w:cs="Times New Roman"/>
          <w:sz w:val="22"/>
          <w:szCs w:val="22"/>
          <w:lang w:eastAsia="ar-SA"/>
        </w:rPr>
        <w:t>e-mail, bez potwierdzania w formie pisemnej. Jeżeli Wykonawca nie potwierdzi faksu lub e-maila, Zamawiający uzna przekazanie wyjaśnień jako skuteczne.</w:t>
      </w:r>
    </w:p>
    <w:p w:rsidR="00417095" w:rsidRPr="00402F55" w:rsidRDefault="00417095" w:rsidP="00417095">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23FB1">
        <w:rPr>
          <w:rFonts w:eastAsia="Times New Roman" w:cs="Times New Roman"/>
          <w:sz w:val="22"/>
          <w:szCs w:val="22"/>
          <w:lang w:eastAsia="ar-SA"/>
        </w:rPr>
        <w:t>Wszelkie modyfikacje, uzupełnienia i ustalenia oraz zmiany, w tym zmiany terminów, jak również pytania Wykonawców wraz z wyjaśnieniami stają się integralną częścią specyfikacji istotnych warunków zamówienia i będą wiążące przy składaniu ofert. O</w:t>
      </w:r>
      <w:r>
        <w:rPr>
          <w:rFonts w:eastAsia="Times New Roman" w:cs="Times New Roman"/>
          <w:sz w:val="22"/>
          <w:szCs w:val="22"/>
          <w:lang w:eastAsia="ar-SA"/>
        </w:rPr>
        <w:t> </w:t>
      </w:r>
      <w:r w:rsidRPr="00402F55">
        <w:rPr>
          <w:rFonts w:eastAsia="Times New Roman" w:cs="Times New Roman"/>
          <w:sz w:val="22"/>
          <w:szCs w:val="22"/>
          <w:lang w:eastAsia="ar-SA"/>
        </w:rPr>
        <w:t>przedłużeniu terminu składania ofert, jeżeli będzie to niezbędne dla wprowadzenia w ofertach zmian wynikających z modyfikacji, zawiadomieni zostaną wszyscy Wykonawcy, w drodze zamieszczenia stosownej zmiany na stronie internetowej Zamawiającego. Przedłużenie terminu składania ofert nie wpływa na bieg terminu w którym Wykonawca może zwracać się do Zamawiającego o wyjaśnienia treści Specyfikacji Istotnych Warunków Zamówienia.</w:t>
      </w:r>
    </w:p>
    <w:p w:rsidR="00417095" w:rsidRPr="00402F55" w:rsidRDefault="00417095" w:rsidP="00417095">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zawiadamia wszystkich wykonawców, którym przekazano SIWZ oraz zamieści taką informację na swojej stronie internetowej. Przedłużenie terminu składania ofert nie wpływa na bieg terminu składania wniosków.</w:t>
      </w:r>
    </w:p>
    <w:p w:rsidR="00417095" w:rsidRPr="00402F55" w:rsidRDefault="00417095" w:rsidP="00417095">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zawiadomienia o wyborze najkorzystniejszej oferty będzie przesyłał w formie faksu lub e-mailem. Jeżeli Wykonawca nie potwierdzi faksu lub e-maila, Zamawiający uzna przekazanie zawiadomienia jako skuteczne.</w:t>
      </w:r>
    </w:p>
    <w:p w:rsidR="00417095" w:rsidRPr="00402F55" w:rsidRDefault="00417095" w:rsidP="00417095">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informuje, że nie przewiduje zwoływania zebrania Wykonawców.</w:t>
      </w:r>
    </w:p>
    <w:p w:rsidR="000361C4" w:rsidRDefault="000361C4" w:rsidP="000361C4">
      <w:pPr>
        <w:spacing w:line="240" w:lineRule="auto"/>
        <w:jc w:val="center"/>
        <w:rPr>
          <w:b/>
          <w:sz w:val="28"/>
          <w:szCs w:val="28"/>
          <w:lang w:eastAsia="ar-SA"/>
        </w:rPr>
      </w:pPr>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Rozdział IX</w:t>
      </w:r>
      <w:bookmarkStart w:id="17" w:name="_Toc473569719"/>
      <w:bookmarkEnd w:id="15"/>
      <w:r w:rsidRPr="00D51ED6">
        <w:rPr>
          <w:b/>
          <w:smallCaps/>
          <w:sz w:val="24"/>
          <w:szCs w:val="24"/>
          <w:lang w:eastAsia="ar-SA"/>
        </w:rPr>
        <w:br/>
        <w:t>Osoby uprawnione do porozumiewania się z Wykonawcami</w:t>
      </w:r>
      <w:bookmarkEnd w:id="16"/>
      <w:bookmarkEnd w:id="17"/>
    </w:p>
    <w:p w:rsidR="000361C4" w:rsidRPr="000361C4" w:rsidRDefault="000361C4" w:rsidP="000361C4">
      <w:pPr>
        <w:spacing w:line="240" w:lineRule="auto"/>
        <w:jc w:val="center"/>
        <w:rPr>
          <w:b/>
          <w:sz w:val="28"/>
          <w:szCs w:val="28"/>
          <w:lang w:eastAsia="ar-SA"/>
        </w:rPr>
      </w:pPr>
    </w:p>
    <w:p w:rsidR="000361C4" w:rsidRPr="00DB6E2C" w:rsidRDefault="00992F95" w:rsidP="00DB6E2C">
      <w:pPr>
        <w:numPr>
          <w:ilvl w:val="1"/>
          <w:numId w:val="20"/>
        </w:numPr>
        <w:suppressAutoHyphens/>
        <w:spacing w:before="240" w:after="120" w:line="240" w:lineRule="auto"/>
        <w:ind w:left="567" w:hanging="567"/>
        <w:contextualSpacing/>
        <w:jc w:val="both"/>
        <w:rPr>
          <w:rFonts w:eastAsia="Times New Roman" w:cs="Times New Roman"/>
          <w:sz w:val="22"/>
          <w:szCs w:val="22"/>
          <w:lang w:eastAsia="ar-SA"/>
        </w:rPr>
      </w:pPr>
      <w:bookmarkStart w:id="18" w:name="_Toc473569720"/>
      <w:bookmarkStart w:id="19" w:name="_Toc477947266"/>
      <w:r w:rsidRPr="00494452">
        <w:rPr>
          <w:rFonts w:eastAsia="Times New Roman" w:cs="Times New Roman"/>
          <w:sz w:val="22"/>
          <w:szCs w:val="22"/>
          <w:lang w:eastAsia="ar-SA"/>
        </w:rPr>
        <w:t>Oso</w:t>
      </w:r>
      <w:r w:rsidRPr="00494452">
        <w:rPr>
          <w:rFonts w:eastAsia="Times New Roman" w:cs="Times New Roman"/>
          <w:spacing w:val="1"/>
          <w:sz w:val="22"/>
          <w:szCs w:val="22"/>
          <w:lang w:eastAsia="ar-SA"/>
        </w:rPr>
        <w:t xml:space="preserve">by upoważnione </w:t>
      </w:r>
      <w:r w:rsidRPr="00494452">
        <w:rPr>
          <w:rFonts w:eastAsia="Times New Roman" w:cs="Times New Roman"/>
          <w:spacing w:val="2"/>
          <w:sz w:val="22"/>
          <w:szCs w:val="22"/>
          <w:lang w:eastAsia="ar-SA"/>
        </w:rPr>
        <w:t>z</w:t>
      </w:r>
      <w:r w:rsidRPr="00494452">
        <w:rPr>
          <w:rFonts w:eastAsia="Times New Roman" w:cs="Times New Roman"/>
          <w:sz w:val="22"/>
          <w:szCs w:val="22"/>
          <w:lang w:eastAsia="ar-SA"/>
        </w:rPr>
        <w:t>e</w:t>
      </w:r>
      <w:r w:rsidRPr="00494452">
        <w:rPr>
          <w:rFonts w:eastAsia="Times New Roman" w:cs="Times New Roman"/>
          <w:spacing w:val="47"/>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ro</w:t>
      </w:r>
      <w:r w:rsidRPr="00494452">
        <w:rPr>
          <w:rFonts w:eastAsia="Times New Roman" w:cs="Times New Roman"/>
          <w:spacing w:val="3"/>
          <w:sz w:val="22"/>
          <w:szCs w:val="22"/>
          <w:lang w:eastAsia="ar-SA"/>
        </w:rPr>
        <w:t>n</w:t>
      </w:r>
      <w:r w:rsidRPr="00494452">
        <w:rPr>
          <w:rFonts w:eastAsia="Times New Roman" w:cs="Times New Roman"/>
          <w:sz w:val="22"/>
          <w:szCs w:val="22"/>
          <w:lang w:eastAsia="ar-SA"/>
        </w:rPr>
        <w:t>y</w:t>
      </w:r>
      <w:r w:rsidRPr="00494452">
        <w:rPr>
          <w:rFonts w:eastAsia="Times New Roman" w:cs="Times New Roman"/>
          <w:spacing w:val="39"/>
          <w:sz w:val="22"/>
          <w:szCs w:val="22"/>
          <w:lang w:eastAsia="ar-SA"/>
        </w:rPr>
        <w:t xml:space="preserve"> </w:t>
      </w:r>
      <w:r w:rsidRPr="00494452">
        <w:rPr>
          <w:rFonts w:eastAsia="Times New Roman" w:cs="Times New Roman"/>
          <w:sz w:val="22"/>
          <w:szCs w:val="22"/>
          <w:lang w:eastAsia="ar-SA"/>
        </w:rPr>
        <w:t>Z</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1"/>
          <w:sz w:val="22"/>
          <w:szCs w:val="22"/>
          <w:lang w:eastAsia="ar-SA"/>
        </w:rPr>
        <w:t>i</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j</w:t>
      </w:r>
      <w:r w:rsidRPr="00494452">
        <w:rPr>
          <w:rFonts w:eastAsia="Times New Roman" w:cs="Times New Roman"/>
          <w:spacing w:val="2"/>
          <w:sz w:val="22"/>
          <w:szCs w:val="22"/>
          <w:lang w:eastAsia="ar-SA"/>
        </w:rPr>
        <w:t>ą</w:t>
      </w:r>
      <w:r w:rsidRPr="00494452">
        <w:rPr>
          <w:rFonts w:eastAsia="Times New Roman" w:cs="Times New Roman"/>
          <w:spacing w:val="-1"/>
          <w:sz w:val="22"/>
          <w:szCs w:val="22"/>
          <w:lang w:eastAsia="ar-SA"/>
        </w:rPr>
        <w:t>c</w:t>
      </w:r>
      <w:r w:rsidRPr="00494452">
        <w:rPr>
          <w:rFonts w:eastAsia="Times New Roman" w:cs="Times New Roman"/>
          <w:spacing w:val="2"/>
          <w:sz w:val="22"/>
          <w:szCs w:val="22"/>
          <w:lang w:eastAsia="ar-SA"/>
        </w:rPr>
        <w:t>e</w:t>
      </w:r>
      <w:r w:rsidRPr="00494452">
        <w:rPr>
          <w:rFonts w:eastAsia="Times New Roman" w:cs="Times New Roman"/>
          <w:spacing w:val="-2"/>
          <w:sz w:val="22"/>
          <w:szCs w:val="22"/>
          <w:lang w:eastAsia="ar-SA"/>
        </w:rPr>
        <w:t>g</w:t>
      </w:r>
      <w:r w:rsidRPr="00494452">
        <w:rPr>
          <w:rFonts w:eastAsia="Times New Roman" w:cs="Times New Roman"/>
          <w:sz w:val="22"/>
          <w:szCs w:val="22"/>
          <w:lang w:eastAsia="ar-SA"/>
        </w:rPr>
        <w:t>o</w:t>
      </w:r>
      <w:r w:rsidRPr="00494452">
        <w:rPr>
          <w:rFonts w:eastAsia="Times New Roman" w:cs="Times New Roman"/>
          <w:spacing w:val="32"/>
          <w:sz w:val="22"/>
          <w:szCs w:val="22"/>
          <w:lang w:eastAsia="ar-SA"/>
        </w:rPr>
        <w:t xml:space="preserve"> </w:t>
      </w:r>
      <w:r w:rsidRPr="00494452">
        <w:rPr>
          <w:rFonts w:eastAsia="Times New Roman" w:cs="Times New Roman"/>
          <w:spacing w:val="3"/>
          <w:sz w:val="22"/>
          <w:szCs w:val="22"/>
          <w:lang w:eastAsia="ar-SA"/>
        </w:rPr>
        <w:t>d</w:t>
      </w:r>
      <w:r w:rsidRPr="00494452">
        <w:rPr>
          <w:rFonts w:eastAsia="Times New Roman" w:cs="Times New Roman"/>
          <w:sz w:val="22"/>
          <w:szCs w:val="22"/>
          <w:lang w:eastAsia="ar-SA"/>
        </w:rPr>
        <w:t>o</w:t>
      </w:r>
      <w:r w:rsidRPr="00494452">
        <w:rPr>
          <w:rFonts w:eastAsia="Times New Roman" w:cs="Times New Roman"/>
          <w:spacing w:val="45"/>
          <w:sz w:val="22"/>
          <w:szCs w:val="22"/>
          <w:lang w:eastAsia="ar-SA"/>
        </w:rPr>
        <w:t xml:space="preserve"> </w:t>
      </w:r>
      <w:r w:rsidRPr="00494452">
        <w:rPr>
          <w:rFonts w:eastAsia="Times New Roman" w:cs="Times New Roman"/>
          <w:sz w:val="22"/>
          <w:szCs w:val="22"/>
          <w:lang w:eastAsia="ar-SA"/>
        </w:rPr>
        <w:t>kon</w:t>
      </w:r>
      <w:r w:rsidRPr="00494452">
        <w:rPr>
          <w:rFonts w:eastAsia="Times New Roman" w:cs="Times New Roman"/>
          <w:spacing w:val="1"/>
          <w:sz w:val="22"/>
          <w:szCs w:val="22"/>
          <w:lang w:eastAsia="ar-SA"/>
        </w:rPr>
        <w:t>t</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k</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ow</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n</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a</w:t>
      </w:r>
      <w:r w:rsidRPr="00494452">
        <w:rPr>
          <w:rFonts w:eastAsia="Times New Roman" w:cs="Times New Roman"/>
          <w:spacing w:val="32"/>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ę</w:t>
      </w:r>
      <w:r w:rsidRPr="00494452">
        <w:rPr>
          <w:rFonts w:eastAsia="Times New Roman" w:cs="Times New Roman"/>
          <w:spacing w:val="43"/>
          <w:sz w:val="22"/>
          <w:szCs w:val="22"/>
          <w:lang w:eastAsia="ar-SA"/>
        </w:rPr>
        <w:t xml:space="preserve"> </w:t>
      </w:r>
      <w:r w:rsidRPr="00494452">
        <w:rPr>
          <w:rFonts w:eastAsia="Times New Roman" w:cs="Times New Roman"/>
          <w:sz w:val="22"/>
          <w:szCs w:val="22"/>
          <w:lang w:eastAsia="ar-SA"/>
        </w:rPr>
        <w:t xml:space="preserve">z </w:t>
      </w:r>
      <w:r w:rsidRPr="00494452">
        <w:rPr>
          <w:rFonts w:eastAsia="Times New Roman" w:cs="Times New Roman"/>
          <w:spacing w:val="5"/>
          <w:sz w:val="22"/>
          <w:szCs w:val="22"/>
          <w:lang w:eastAsia="ar-SA"/>
        </w:rPr>
        <w:t>W</w:t>
      </w:r>
      <w:r w:rsidRPr="00494452">
        <w:rPr>
          <w:rFonts w:eastAsia="Times New Roman" w:cs="Times New Roman"/>
          <w:spacing w:val="-7"/>
          <w:sz w:val="22"/>
          <w:szCs w:val="22"/>
          <w:lang w:eastAsia="ar-SA"/>
        </w:rPr>
        <w:t>y</w:t>
      </w:r>
      <w:r w:rsidRPr="00494452">
        <w:rPr>
          <w:rFonts w:eastAsia="Times New Roman" w:cs="Times New Roman"/>
          <w:sz w:val="22"/>
          <w:szCs w:val="22"/>
          <w:lang w:eastAsia="ar-SA"/>
        </w:rPr>
        <w:t>ko</w:t>
      </w:r>
      <w:r w:rsidRPr="00494452">
        <w:rPr>
          <w:rFonts w:eastAsia="Times New Roman" w:cs="Times New Roman"/>
          <w:spacing w:val="3"/>
          <w:sz w:val="22"/>
          <w:szCs w:val="22"/>
          <w:lang w:eastAsia="ar-SA"/>
        </w:rPr>
        <w:t>n</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2"/>
          <w:sz w:val="22"/>
          <w:szCs w:val="22"/>
          <w:lang w:eastAsia="ar-SA"/>
        </w:rPr>
        <w:t>c</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z w:val="22"/>
          <w:szCs w:val="22"/>
          <w:lang w:eastAsia="ar-SA"/>
        </w:rPr>
        <w:t>i:</w:t>
      </w:r>
      <w:r w:rsidR="00D42BE8">
        <w:rPr>
          <w:rFonts w:eastAsia="Times New Roman" w:cs="Times New Roman"/>
          <w:sz w:val="22"/>
          <w:szCs w:val="22"/>
          <w:lang w:eastAsia="ar-SA"/>
        </w:rPr>
        <w:t xml:space="preserve"> </w:t>
      </w:r>
      <w:r w:rsidR="00E5435E">
        <w:rPr>
          <w:rFonts w:eastAsia="Times New Roman" w:cs="Times New Roman"/>
          <w:sz w:val="22"/>
          <w:szCs w:val="22"/>
          <w:lang w:eastAsia="ar-SA"/>
        </w:rPr>
        <w:t>Józef Osowski</w:t>
      </w:r>
      <w:r w:rsidR="00407A3C">
        <w:rPr>
          <w:rFonts w:eastAsia="Times New Roman" w:cs="Times New Roman"/>
          <w:sz w:val="22"/>
          <w:szCs w:val="22"/>
          <w:lang w:eastAsia="ar-SA"/>
        </w:rPr>
        <w:t>, tel. 16 622 36 31</w:t>
      </w:r>
      <w:r w:rsidRPr="00D42BE8">
        <w:rPr>
          <w:rFonts w:eastAsia="Times New Roman" w:cs="Times New Roman"/>
          <w:sz w:val="22"/>
          <w:szCs w:val="22"/>
          <w:lang w:eastAsia="ar-SA"/>
        </w:rPr>
        <w:t>, e-mail: inwestycje@wiazownica.com  - w</w:t>
      </w:r>
      <w:r w:rsidRPr="00D42BE8">
        <w:rPr>
          <w:rFonts w:eastAsia="Times New Roman" w:cs="Times New Roman"/>
          <w:spacing w:val="10"/>
          <w:sz w:val="22"/>
          <w:szCs w:val="22"/>
          <w:lang w:eastAsia="ar-SA"/>
        </w:rPr>
        <w:t xml:space="preserve"> </w:t>
      </w:r>
      <w:r w:rsidRPr="00D42BE8">
        <w:rPr>
          <w:rFonts w:eastAsia="Times New Roman" w:cs="Times New Roman"/>
          <w:spacing w:val="2"/>
          <w:sz w:val="22"/>
          <w:szCs w:val="22"/>
          <w:lang w:eastAsia="ar-SA"/>
        </w:rPr>
        <w:t>z</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kr</w:t>
      </w:r>
      <w:r w:rsidRPr="00D42BE8">
        <w:rPr>
          <w:rFonts w:eastAsia="Times New Roman" w:cs="Times New Roman"/>
          <w:spacing w:val="-1"/>
          <w:sz w:val="22"/>
          <w:szCs w:val="22"/>
          <w:lang w:eastAsia="ar-SA"/>
        </w:rPr>
        <w:t>e</w:t>
      </w:r>
      <w:r w:rsidRPr="00D42BE8">
        <w:rPr>
          <w:rFonts w:eastAsia="Times New Roman" w:cs="Times New Roman"/>
          <w:sz w:val="22"/>
          <w:szCs w:val="22"/>
          <w:lang w:eastAsia="ar-SA"/>
        </w:rPr>
        <w:t>s</w:t>
      </w:r>
      <w:r w:rsidRPr="00D42BE8">
        <w:rPr>
          <w:rFonts w:eastAsia="Times New Roman" w:cs="Times New Roman"/>
          <w:spacing w:val="1"/>
          <w:sz w:val="22"/>
          <w:szCs w:val="22"/>
          <w:lang w:eastAsia="ar-SA"/>
        </w:rPr>
        <w:t>i</w:t>
      </w:r>
      <w:r w:rsidRPr="00D42BE8">
        <w:rPr>
          <w:rFonts w:eastAsia="Times New Roman" w:cs="Times New Roman"/>
          <w:sz w:val="22"/>
          <w:szCs w:val="22"/>
          <w:lang w:eastAsia="ar-SA"/>
        </w:rPr>
        <w:t>e</w:t>
      </w:r>
      <w:r w:rsidRPr="00D42BE8">
        <w:rPr>
          <w:rFonts w:eastAsia="Times New Roman" w:cs="Times New Roman"/>
          <w:spacing w:val="4"/>
          <w:sz w:val="22"/>
          <w:szCs w:val="22"/>
          <w:lang w:eastAsia="ar-SA"/>
        </w:rPr>
        <w:t xml:space="preserve"> </w:t>
      </w:r>
      <w:r w:rsidRPr="00D42BE8">
        <w:rPr>
          <w:rFonts w:eastAsia="Times New Roman" w:cs="Times New Roman"/>
          <w:sz w:val="22"/>
          <w:szCs w:val="22"/>
          <w:lang w:eastAsia="ar-SA"/>
        </w:rPr>
        <w:t>s</w:t>
      </w:r>
      <w:r w:rsidRPr="00D42BE8">
        <w:rPr>
          <w:rFonts w:eastAsia="Times New Roman" w:cs="Times New Roman"/>
          <w:spacing w:val="3"/>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pacing w:val="5"/>
          <w:sz w:val="22"/>
          <w:szCs w:val="22"/>
          <w:lang w:eastAsia="ar-SA"/>
        </w:rPr>
        <w:t xml:space="preserve">w </w:t>
      </w:r>
      <w:r w:rsidRPr="00D42BE8">
        <w:rPr>
          <w:rFonts w:eastAsia="Times New Roman" w:cs="Times New Roman"/>
          <w:sz w:val="22"/>
          <w:szCs w:val="22"/>
          <w:lang w:eastAsia="ar-SA"/>
        </w:rPr>
        <w:t>fo</w:t>
      </w:r>
      <w:r w:rsidRPr="00D42BE8">
        <w:rPr>
          <w:rFonts w:eastAsia="Times New Roman" w:cs="Times New Roman"/>
          <w:spacing w:val="2"/>
          <w:sz w:val="22"/>
          <w:szCs w:val="22"/>
          <w:lang w:eastAsia="ar-SA"/>
        </w:rPr>
        <w:t>r</w:t>
      </w:r>
      <w:r w:rsidRPr="00D42BE8">
        <w:rPr>
          <w:rFonts w:eastAsia="Times New Roman" w:cs="Times New Roman"/>
          <w:spacing w:val="1"/>
          <w:sz w:val="22"/>
          <w:szCs w:val="22"/>
          <w:lang w:eastAsia="ar-SA"/>
        </w:rPr>
        <w:t>m</w:t>
      </w:r>
      <w:r w:rsidRPr="00D42BE8">
        <w:rPr>
          <w:rFonts w:eastAsia="Times New Roman" w:cs="Times New Roman"/>
          <w:spacing w:val="-1"/>
          <w:sz w:val="22"/>
          <w:szCs w:val="22"/>
          <w:lang w:eastAsia="ar-SA"/>
        </w:rPr>
        <w:t>a</w:t>
      </w:r>
      <w:r w:rsidRPr="00D42BE8">
        <w:rPr>
          <w:rFonts w:eastAsia="Times New Roman" w:cs="Times New Roman"/>
          <w:spacing w:val="1"/>
          <w:sz w:val="22"/>
          <w:szCs w:val="22"/>
          <w:lang w:eastAsia="ar-SA"/>
        </w:rPr>
        <w:t>l</w:t>
      </w:r>
      <w:r w:rsidRPr="00D42BE8">
        <w:rPr>
          <w:rFonts w:eastAsia="Times New Roman" w:cs="Times New Roman"/>
          <w:sz w:val="22"/>
          <w:szCs w:val="22"/>
          <w:lang w:eastAsia="ar-SA"/>
        </w:rPr>
        <w:t>no</w:t>
      </w:r>
      <w:r w:rsidRPr="00D42BE8">
        <w:rPr>
          <w:rFonts w:eastAsia="Times New Roman" w:cs="Times New Roman"/>
          <w:spacing w:val="-1"/>
          <w:sz w:val="22"/>
          <w:szCs w:val="22"/>
          <w:lang w:eastAsia="ar-SA"/>
        </w:rPr>
        <w:t>-</w:t>
      </w:r>
      <w:r w:rsidRPr="00D42BE8">
        <w:rPr>
          <w:rFonts w:eastAsia="Times New Roman" w:cs="Times New Roman"/>
          <w:spacing w:val="1"/>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w</w:t>
      </w:r>
      <w:r w:rsidRPr="00D42BE8">
        <w:rPr>
          <w:rFonts w:eastAsia="Times New Roman" w:cs="Times New Roman"/>
          <w:spacing w:val="3"/>
          <w:sz w:val="22"/>
          <w:szCs w:val="22"/>
          <w:lang w:eastAsia="ar-SA"/>
        </w:rPr>
        <w:t>nych.</w:t>
      </w:r>
    </w:p>
    <w:p w:rsidR="00F643A7" w:rsidRDefault="00F643A7" w:rsidP="000361C4">
      <w:pPr>
        <w:spacing w:line="240" w:lineRule="auto"/>
        <w:jc w:val="center"/>
        <w:rPr>
          <w:b/>
          <w:smallCaps/>
          <w:sz w:val="24"/>
          <w:szCs w:val="24"/>
        </w:rPr>
      </w:pPr>
      <w:r w:rsidRPr="00D51ED6">
        <w:rPr>
          <w:b/>
          <w:smallCaps/>
          <w:sz w:val="24"/>
          <w:szCs w:val="24"/>
        </w:rPr>
        <w:t>Rozdział X</w:t>
      </w:r>
      <w:bookmarkStart w:id="20" w:name="_Toc473569721"/>
      <w:bookmarkEnd w:id="18"/>
      <w:r w:rsidRPr="00D51ED6">
        <w:rPr>
          <w:b/>
          <w:smallCaps/>
          <w:sz w:val="24"/>
          <w:szCs w:val="24"/>
        </w:rPr>
        <w:br/>
        <w:t>W</w:t>
      </w:r>
      <w:bookmarkEnd w:id="20"/>
      <w:r w:rsidRPr="00D51ED6">
        <w:rPr>
          <w:b/>
          <w:smallCaps/>
          <w:sz w:val="24"/>
          <w:szCs w:val="24"/>
        </w:rPr>
        <w:t>adium</w:t>
      </w:r>
      <w:bookmarkEnd w:id="19"/>
    </w:p>
    <w:p w:rsidR="007D3D3D" w:rsidRPr="00D51ED6" w:rsidRDefault="007D3D3D" w:rsidP="000361C4">
      <w:pPr>
        <w:spacing w:line="240" w:lineRule="auto"/>
        <w:jc w:val="center"/>
        <w:rPr>
          <w:b/>
          <w:smallCaps/>
          <w:sz w:val="24"/>
          <w:szCs w:val="24"/>
        </w:rPr>
      </w:pPr>
    </w:p>
    <w:p w:rsidR="00E61BCE" w:rsidRPr="005C5755" w:rsidRDefault="00B85357" w:rsidP="00E61BCE">
      <w:pPr>
        <w:ind w:left="567" w:hanging="567"/>
        <w:jc w:val="both"/>
        <w:rPr>
          <w:rFonts w:cs="ArialMT"/>
          <w:sz w:val="22"/>
          <w:szCs w:val="22"/>
        </w:rPr>
      </w:pPr>
      <w:bookmarkStart w:id="21" w:name="_Toc473569723"/>
      <w:r>
        <w:rPr>
          <w:rFonts w:cs="Tahoma"/>
          <w:sz w:val="22"/>
          <w:szCs w:val="22"/>
        </w:rPr>
        <w:t xml:space="preserve">10.1  </w:t>
      </w:r>
      <w:bookmarkEnd w:id="21"/>
      <w:r w:rsidR="00914635">
        <w:rPr>
          <w:rFonts w:cs="Tahoma"/>
          <w:sz w:val="22"/>
          <w:szCs w:val="22"/>
        </w:rPr>
        <w:t>Zamawiający nie będzie wymagał wniesienia wadium przetargowego.</w:t>
      </w:r>
    </w:p>
    <w:p w:rsidR="009C1690" w:rsidRPr="00402F55" w:rsidRDefault="009C1690" w:rsidP="007D3D3D">
      <w:pPr>
        <w:suppressAutoHyphens/>
        <w:spacing w:before="240" w:after="120" w:line="240" w:lineRule="auto"/>
        <w:contextualSpacing/>
        <w:jc w:val="both"/>
        <w:rPr>
          <w:rFonts w:eastAsia="Times New Roman" w:cs="Times New Roman"/>
          <w:b/>
          <w:sz w:val="22"/>
          <w:szCs w:val="22"/>
          <w:lang w:eastAsia="ar-SA"/>
        </w:rPr>
      </w:pPr>
    </w:p>
    <w:p w:rsidR="000361C4" w:rsidRDefault="00F643A7" w:rsidP="000C276F">
      <w:pPr>
        <w:spacing w:line="240" w:lineRule="auto"/>
        <w:jc w:val="center"/>
        <w:rPr>
          <w:b/>
          <w:smallCaps/>
          <w:sz w:val="24"/>
          <w:szCs w:val="24"/>
        </w:rPr>
      </w:pPr>
      <w:bookmarkStart w:id="22" w:name="_Toc473569732"/>
      <w:bookmarkStart w:id="23" w:name="_Toc477947267"/>
      <w:r w:rsidRPr="00D51ED6">
        <w:rPr>
          <w:b/>
          <w:smallCaps/>
          <w:sz w:val="24"/>
          <w:szCs w:val="24"/>
        </w:rPr>
        <w:t>Rozdział XI</w:t>
      </w:r>
      <w:bookmarkStart w:id="24" w:name="_Toc473569733"/>
      <w:bookmarkEnd w:id="22"/>
      <w:r w:rsidRPr="00D51ED6">
        <w:rPr>
          <w:b/>
          <w:smallCaps/>
          <w:sz w:val="24"/>
          <w:szCs w:val="24"/>
        </w:rPr>
        <w:br/>
        <w:t>Termin związania z ofertą</w:t>
      </w:r>
      <w:bookmarkEnd w:id="23"/>
      <w:bookmarkEnd w:id="24"/>
    </w:p>
    <w:p w:rsidR="00417095" w:rsidRPr="000C276F" w:rsidRDefault="00417095" w:rsidP="000C276F">
      <w:pPr>
        <w:spacing w:line="240" w:lineRule="auto"/>
        <w:jc w:val="center"/>
        <w:rPr>
          <w:b/>
          <w:smallCaps/>
          <w:sz w:val="24"/>
          <w:szCs w:val="24"/>
        </w:rPr>
      </w:pPr>
    </w:p>
    <w:p w:rsidR="000361C4" w:rsidRPr="000361C4" w:rsidRDefault="00417095" w:rsidP="00417095">
      <w:pPr>
        <w:widowControl w:val="0"/>
        <w:suppressAutoHyphens/>
        <w:autoSpaceDE w:val="0"/>
        <w:autoSpaceDN w:val="0"/>
        <w:adjustRightInd w:val="0"/>
        <w:spacing w:after="120" w:line="240" w:lineRule="auto"/>
        <w:ind w:left="567" w:right="11" w:hanging="567"/>
        <w:contextualSpacing/>
        <w:jc w:val="both"/>
        <w:rPr>
          <w:rFonts w:eastAsia="Times New Roman" w:cs="Times New Roman"/>
          <w:b/>
          <w:sz w:val="22"/>
          <w:szCs w:val="22"/>
          <w:lang w:eastAsia="ar-SA"/>
        </w:rPr>
      </w:pPr>
      <w:r>
        <w:rPr>
          <w:rFonts w:eastAsia="Times New Roman" w:cs="Times New Roman"/>
          <w:spacing w:val="5"/>
          <w:sz w:val="22"/>
          <w:szCs w:val="22"/>
          <w:lang w:eastAsia="ar-SA"/>
        </w:rPr>
        <w:t xml:space="preserve">11.1 </w:t>
      </w:r>
      <w:r w:rsidR="00F643A7" w:rsidRPr="00402F55">
        <w:rPr>
          <w:rFonts w:eastAsia="Times New Roman" w:cs="Times New Roman"/>
          <w:spacing w:val="5"/>
          <w:sz w:val="22"/>
          <w:szCs w:val="22"/>
          <w:lang w:eastAsia="ar-SA"/>
        </w:rPr>
        <w:t>W</w:t>
      </w:r>
      <w:r w:rsidR="00F643A7" w:rsidRPr="00402F55">
        <w:rPr>
          <w:rFonts w:eastAsia="Times New Roman" w:cs="Times New Roman"/>
          <w:spacing w:val="-7"/>
          <w:sz w:val="22"/>
          <w:szCs w:val="22"/>
          <w:lang w:eastAsia="ar-SA"/>
        </w:rPr>
        <w:t>y</w:t>
      </w:r>
      <w:r w:rsidR="00F643A7" w:rsidRPr="00402F55">
        <w:rPr>
          <w:rFonts w:eastAsia="Times New Roman" w:cs="Times New Roman"/>
          <w:sz w:val="22"/>
          <w:szCs w:val="22"/>
          <w:lang w:eastAsia="ar-SA"/>
        </w:rPr>
        <w:t>ko</w:t>
      </w:r>
      <w:r w:rsidR="00F643A7" w:rsidRPr="00402F55">
        <w:rPr>
          <w:rFonts w:eastAsia="Times New Roman" w:cs="Times New Roman"/>
          <w:spacing w:val="3"/>
          <w:sz w:val="22"/>
          <w:szCs w:val="22"/>
          <w:lang w:eastAsia="ar-SA"/>
        </w:rPr>
        <w:t>n</w:t>
      </w:r>
      <w:r w:rsidR="00F643A7" w:rsidRPr="00402F55">
        <w:rPr>
          <w:rFonts w:eastAsia="Times New Roman" w:cs="Times New Roman"/>
          <w:spacing w:val="-1"/>
          <w:sz w:val="22"/>
          <w:szCs w:val="22"/>
          <w:lang w:eastAsia="ar-SA"/>
        </w:rPr>
        <w:t>a</w:t>
      </w:r>
      <w:r w:rsidR="00F643A7" w:rsidRPr="00402F55">
        <w:rPr>
          <w:rFonts w:eastAsia="Times New Roman" w:cs="Times New Roman"/>
          <w:sz w:val="22"/>
          <w:szCs w:val="22"/>
          <w:lang w:eastAsia="ar-SA"/>
        </w:rPr>
        <w:t>w</w:t>
      </w:r>
      <w:r w:rsidR="00F643A7" w:rsidRPr="00402F55">
        <w:rPr>
          <w:rFonts w:eastAsia="Times New Roman" w:cs="Times New Roman"/>
          <w:spacing w:val="4"/>
          <w:sz w:val="22"/>
          <w:szCs w:val="22"/>
          <w:lang w:eastAsia="ar-SA"/>
        </w:rPr>
        <w:t>c</w:t>
      </w:r>
      <w:r w:rsidR="00F643A7" w:rsidRPr="00402F55">
        <w:rPr>
          <w:rFonts w:eastAsia="Times New Roman" w:cs="Times New Roman"/>
          <w:sz w:val="22"/>
          <w:szCs w:val="22"/>
          <w:lang w:eastAsia="ar-SA"/>
        </w:rPr>
        <w:t>y</w:t>
      </w:r>
      <w:r w:rsidR="00F643A7" w:rsidRPr="00402F55">
        <w:rPr>
          <w:rFonts w:eastAsia="Times New Roman" w:cs="Times New Roman"/>
          <w:spacing w:val="22"/>
          <w:sz w:val="22"/>
          <w:szCs w:val="22"/>
          <w:lang w:eastAsia="ar-SA"/>
        </w:rPr>
        <w:t xml:space="preserve"> </w:t>
      </w:r>
      <w:r w:rsidR="00F643A7" w:rsidRPr="00402F55">
        <w:rPr>
          <w:rFonts w:eastAsia="Times New Roman" w:cs="Times New Roman"/>
          <w:spacing w:val="1"/>
          <w:sz w:val="22"/>
          <w:szCs w:val="22"/>
          <w:lang w:eastAsia="ar-SA"/>
        </w:rPr>
        <w:t>p</w:t>
      </w:r>
      <w:r w:rsidR="00F643A7" w:rsidRPr="00402F55">
        <w:rPr>
          <w:rFonts w:eastAsia="Times New Roman" w:cs="Times New Roman"/>
          <w:sz w:val="22"/>
          <w:szCs w:val="22"/>
          <w:lang w:eastAsia="ar-SA"/>
        </w:rPr>
        <w:t>o</w:t>
      </w:r>
      <w:r w:rsidR="00F643A7" w:rsidRPr="00402F55">
        <w:rPr>
          <w:rFonts w:eastAsia="Times New Roman" w:cs="Times New Roman"/>
          <w:spacing w:val="2"/>
          <w:sz w:val="22"/>
          <w:szCs w:val="22"/>
          <w:lang w:eastAsia="ar-SA"/>
        </w:rPr>
        <w:t>z</w:t>
      </w:r>
      <w:r w:rsidR="00F643A7" w:rsidRPr="00402F55">
        <w:rPr>
          <w:rFonts w:eastAsia="Times New Roman" w:cs="Times New Roman"/>
          <w:sz w:val="22"/>
          <w:szCs w:val="22"/>
          <w:lang w:eastAsia="ar-SA"/>
        </w:rPr>
        <w:t>os</w:t>
      </w:r>
      <w:r w:rsidR="00F643A7" w:rsidRPr="00402F55">
        <w:rPr>
          <w:rFonts w:eastAsia="Times New Roman" w:cs="Times New Roman"/>
          <w:spacing w:val="1"/>
          <w:sz w:val="22"/>
          <w:szCs w:val="22"/>
          <w:lang w:eastAsia="ar-SA"/>
        </w:rPr>
        <w:t>t</w:t>
      </w:r>
      <w:r w:rsidR="00F643A7" w:rsidRPr="00402F55">
        <w:rPr>
          <w:rFonts w:eastAsia="Times New Roman" w:cs="Times New Roman"/>
          <w:spacing w:val="-1"/>
          <w:sz w:val="22"/>
          <w:szCs w:val="22"/>
          <w:lang w:eastAsia="ar-SA"/>
        </w:rPr>
        <w:t>a</w:t>
      </w:r>
      <w:r w:rsidR="00F643A7" w:rsidRPr="00402F55">
        <w:rPr>
          <w:rFonts w:eastAsia="Times New Roman" w:cs="Times New Roman"/>
          <w:spacing w:val="1"/>
          <w:sz w:val="22"/>
          <w:szCs w:val="22"/>
          <w:lang w:eastAsia="ar-SA"/>
        </w:rPr>
        <w:t>j</w:t>
      </w:r>
      <w:r w:rsidR="00F643A7" w:rsidRPr="00402F55">
        <w:rPr>
          <w:rFonts w:eastAsia="Times New Roman" w:cs="Times New Roman"/>
          <w:sz w:val="22"/>
          <w:szCs w:val="22"/>
          <w:lang w:eastAsia="ar-SA"/>
        </w:rPr>
        <w:t>ą</w:t>
      </w:r>
      <w:r w:rsidR="00F643A7" w:rsidRPr="00402F55">
        <w:rPr>
          <w:rFonts w:eastAsia="Times New Roman" w:cs="Times New Roman"/>
          <w:spacing w:val="29"/>
          <w:sz w:val="22"/>
          <w:szCs w:val="22"/>
          <w:lang w:eastAsia="ar-SA"/>
        </w:rPr>
        <w:t xml:space="preserve"> </w:t>
      </w:r>
      <w:r w:rsidR="00F643A7" w:rsidRPr="00402F55">
        <w:rPr>
          <w:rFonts w:eastAsia="Times New Roman" w:cs="Times New Roman"/>
          <w:spacing w:val="2"/>
          <w:sz w:val="22"/>
          <w:szCs w:val="22"/>
          <w:lang w:eastAsia="ar-SA"/>
        </w:rPr>
        <w:t>z</w:t>
      </w:r>
      <w:r w:rsidR="00F643A7" w:rsidRPr="00402F55">
        <w:rPr>
          <w:rFonts w:eastAsia="Times New Roman" w:cs="Times New Roman"/>
          <w:sz w:val="22"/>
          <w:szCs w:val="22"/>
          <w:lang w:eastAsia="ar-SA"/>
        </w:rPr>
        <w:t>w</w:t>
      </w:r>
      <w:r w:rsidR="00F643A7" w:rsidRPr="00402F55">
        <w:rPr>
          <w:rFonts w:eastAsia="Times New Roman" w:cs="Times New Roman"/>
          <w:spacing w:val="1"/>
          <w:sz w:val="22"/>
          <w:szCs w:val="22"/>
          <w:lang w:eastAsia="ar-SA"/>
        </w:rPr>
        <w:t>i</w:t>
      </w:r>
      <w:r w:rsidR="00F643A7" w:rsidRPr="00402F55">
        <w:rPr>
          <w:rFonts w:eastAsia="Times New Roman" w:cs="Times New Roman"/>
          <w:spacing w:val="-1"/>
          <w:sz w:val="22"/>
          <w:szCs w:val="22"/>
          <w:lang w:eastAsia="ar-SA"/>
        </w:rPr>
        <w:t>ą</w:t>
      </w:r>
      <w:r w:rsidR="00F643A7" w:rsidRPr="00402F55">
        <w:rPr>
          <w:rFonts w:eastAsia="Times New Roman" w:cs="Times New Roman"/>
          <w:spacing w:val="2"/>
          <w:sz w:val="22"/>
          <w:szCs w:val="22"/>
          <w:lang w:eastAsia="ar-SA"/>
        </w:rPr>
        <w:t>z</w:t>
      </w:r>
      <w:r w:rsidR="00F643A7" w:rsidRPr="00402F55">
        <w:rPr>
          <w:rFonts w:eastAsia="Times New Roman" w:cs="Times New Roman"/>
          <w:spacing w:val="-1"/>
          <w:sz w:val="22"/>
          <w:szCs w:val="22"/>
          <w:lang w:eastAsia="ar-SA"/>
        </w:rPr>
        <w:t>a</w:t>
      </w:r>
      <w:r w:rsidR="00F643A7" w:rsidRPr="00402F55">
        <w:rPr>
          <w:rFonts w:eastAsia="Times New Roman" w:cs="Times New Roman"/>
          <w:sz w:val="22"/>
          <w:szCs w:val="22"/>
          <w:lang w:eastAsia="ar-SA"/>
        </w:rPr>
        <w:t>ni</w:t>
      </w:r>
      <w:r w:rsidR="00F643A7" w:rsidRPr="00402F55">
        <w:rPr>
          <w:rFonts w:eastAsia="Times New Roman" w:cs="Times New Roman"/>
          <w:spacing w:val="30"/>
          <w:sz w:val="22"/>
          <w:szCs w:val="22"/>
          <w:lang w:eastAsia="ar-SA"/>
        </w:rPr>
        <w:t xml:space="preserve"> </w:t>
      </w:r>
      <w:r w:rsidR="00F643A7" w:rsidRPr="00402F55">
        <w:rPr>
          <w:rFonts w:eastAsia="Times New Roman" w:cs="Times New Roman"/>
          <w:spacing w:val="2"/>
          <w:w w:val="99"/>
          <w:sz w:val="22"/>
          <w:szCs w:val="22"/>
          <w:lang w:eastAsia="ar-SA"/>
        </w:rPr>
        <w:t>z</w:t>
      </w:r>
      <w:r w:rsidR="00F643A7" w:rsidRPr="00402F55">
        <w:rPr>
          <w:rFonts w:eastAsia="Times New Roman" w:cs="Times New Roman"/>
          <w:spacing w:val="1"/>
          <w:w w:val="99"/>
          <w:sz w:val="22"/>
          <w:szCs w:val="22"/>
          <w:lang w:eastAsia="ar-SA"/>
        </w:rPr>
        <w:t>ł</w:t>
      </w:r>
      <w:r w:rsidR="00F643A7" w:rsidRPr="00402F55">
        <w:rPr>
          <w:rFonts w:eastAsia="Times New Roman" w:cs="Times New Roman"/>
          <w:spacing w:val="-2"/>
          <w:w w:val="99"/>
          <w:sz w:val="22"/>
          <w:szCs w:val="22"/>
          <w:lang w:eastAsia="ar-SA"/>
        </w:rPr>
        <w:t>o</w:t>
      </w:r>
      <w:r w:rsidR="00F643A7" w:rsidRPr="00402F55">
        <w:rPr>
          <w:rFonts w:eastAsia="Times New Roman" w:cs="Times New Roman"/>
          <w:spacing w:val="2"/>
          <w:w w:val="79"/>
          <w:sz w:val="22"/>
          <w:szCs w:val="22"/>
          <w:lang w:eastAsia="ar-SA"/>
        </w:rPr>
        <w:t>ż</w:t>
      </w:r>
      <w:r w:rsidR="00F643A7" w:rsidRPr="00402F55">
        <w:rPr>
          <w:rFonts w:eastAsia="Times New Roman" w:cs="Times New Roman"/>
          <w:w w:val="99"/>
          <w:sz w:val="22"/>
          <w:szCs w:val="22"/>
          <w:lang w:eastAsia="ar-SA"/>
        </w:rPr>
        <w:t>oną</w:t>
      </w:r>
      <w:r w:rsidR="00F643A7" w:rsidRPr="00402F55">
        <w:rPr>
          <w:rFonts w:eastAsia="Times New Roman" w:cs="Times New Roman"/>
          <w:sz w:val="22"/>
          <w:szCs w:val="22"/>
          <w:lang w:eastAsia="ar-SA"/>
        </w:rPr>
        <w:t xml:space="preserve"> </w:t>
      </w:r>
      <w:r w:rsidR="00F643A7" w:rsidRPr="00402F55">
        <w:rPr>
          <w:rFonts w:eastAsia="Times New Roman" w:cs="Times New Roman"/>
          <w:spacing w:val="1"/>
          <w:sz w:val="22"/>
          <w:szCs w:val="22"/>
          <w:lang w:eastAsia="ar-SA"/>
        </w:rPr>
        <w:t>p</w:t>
      </w:r>
      <w:r w:rsidR="00F643A7" w:rsidRPr="00402F55">
        <w:rPr>
          <w:rFonts w:eastAsia="Times New Roman" w:cs="Times New Roman"/>
          <w:sz w:val="22"/>
          <w:szCs w:val="22"/>
          <w:lang w:eastAsia="ar-SA"/>
        </w:rPr>
        <w:t>r</w:t>
      </w:r>
      <w:r w:rsidR="00F643A7" w:rsidRPr="00402F55">
        <w:rPr>
          <w:rFonts w:eastAsia="Times New Roman" w:cs="Times New Roman"/>
          <w:spacing w:val="2"/>
          <w:sz w:val="22"/>
          <w:szCs w:val="22"/>
          <w:lang w:eastAsia="ar-SA"/>
        </w:rPr>
        <w:t>z</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z</w:t>
      </w:r>
      <w:r w:rsidR="00F643A7" w:rsidRPr="00402F55">
        <w:rPr>
          <w:rFonts w:eastAsia="Times New Roman" w:cs="Times New Roman"/>
          <w:spacing w:val="35"/>
          <w:sz w:val="22"/>
          <w:szCs w:val="22"/>
          <w:lang w:eastAsia="ar-SA"/>
        </w:rPr>
        <w:t xml:space="preserve"> </w:t>
      </w:r>
      <w:r w:rsidR="00F643A7" w:rsidRPr="00402F55">
        <w:rPr>
          <w:rFonts w:eastAsia="Times New Roman" w:cs="Times New Roman"/>
          <w:spacing w:val="-2"/>
          <w:sz w:val="22"/>
          <w:szCs w:val="22"/>
          <w:lang w:eastAsia="ar-SA"/>
        </w:rPr>
        <w:t>s</w:t>
      </w:r>
      <w:r w:rsidR="00F643A7" w:rsidRPr="00402F55">
        <w:rPr>
          <w:rFonts w:eastAsia="Times New Roman" w:cs="Times New Roman"/>
          <w:spacing w:val="1"/>
          <w:sz w:val="22"/>
          <w:szCs w:val="22"/>
          <w:lang w:eastAsia="ar-SA"/>
        </w:rPr>
        <w:t>i</w:t>
      </w:r>
      <w:r w:rsidR="00F643A7" w:rsidRPr="00402F55">
        <w:rPr>
          <w:rFonts w:eastAsia="Times New Roman" w:cs="Times New Roman"/>
          <w:spacing w:val="-1"/>
          <w:sz w:val="22"/>
          <w:szCs w:val="22"/>
          <w:lang w:eastAsia="ar-SA"/>
        </w:rPr>
        <w:t>e</w:t>
      </w:r>
      <w:r w:rsidR="00F643A7" w:rsidRPr="00402F55">
        <w:rPr>
          <w:rFonts w:eastAsia="Times New Roman" w:cs="Times New Roman"/>
          <w:spacing w:val="1"/>
          <w:sz w:val="22"/>
          <w:szCs w:val="22"/>
          <w:lang w:eastAsia="ar-SA"/>
        </w:rPr>
        <w:t>bi</w:t>
      </w:r>
      <w:r w:rsidR="00F643A7" w:rsidRPr="00402F55">
        <w:rPr>
          <w:rFonts w:eastAsia="Times New Roman" w:cs="Times New Roman"/>
          <w:sz w:val="22"/>
          <w:szCs w:val="22"/>
          <w:lang w:eastAsia="ar-SA"/>
        </w:rPr>
        <w:t>e</w:t>
      </w:r>
      <w:r w:rsidR="00F643A7" w:rsidRPr="00402F55">
        <w:rPr>
          <w:rFonts w:eastAsia="Times New Roman" w:cs="Times New Roman"/>
          <w:spacing w:val="32"/>
          <w:sz w:val="22"/>
          <w:szCs w:val="22"/>
          <w:lang w:eastAsia="ar-SA"/>
        </w:rPr>
        <w:t xml:space="preserve"> </w:t>
      </w:r>
      <w:r w:rsidR="00F643A7" w:rsidRPr="00402F55">
        <w:rPr>
          <w:rFonts w:eastAsia="Times New Roman" w:cs="Times New Roman"/>
          <w:sz w:val="22"/>
          <w:szCs w:val="22"/>
          <w:lang w:eastAsia="ar-SA"/>
        </w:rPr>
        <w:t>of</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r</w:t>
      </w:r>
      <w:r w:rsidR="00F643A7" w:rsidRPr="00402F55">
        <w:rPr>
          <w:rFonts w:eastAsia="Times New Roman" w:cs="Times New Roman"/>
          <w:spacing w:val="1"/>
          <w:sz w:val="22"/>
          <w:szCs w:val="22"/>
          <w:lang w:eastAsia="ar-SA"/>
        </w:rPr>
        <w:t>t</w:t>
      </w:r>
      <w:r w:rsidR="00F643A7" w:rsidRPr="00402F55">
        <w:rPr>
          <w:rFonts w:eastAsia="Times New Roman" w:cs="Times New Roman"/>
          <w:sz w:val="22"/>
          <w:szCs w:val="22"/>
          <w:lang w:eastAsia="ar-SA"/>
        </w:rPr>
        <w:t>ą</w:t>
      </w:r>
      <w:r w:rsidR="00F643A7" w:rsidRPr="00402F55">
        <w:rPr>
          <w:rFonts w:eastAsia="Times New Roman" w:cs="Times New Roman"/>
          <w:spacing w:val="32"/>
          <w:sz w:val="22"/>
          <w:szCs w:val="22"/>
          <w:lang w:eastAsia="ar-SA"/>
        </w:rPr>
        <w:t xml:space="preserve"> </w:t>
      </w:r>
      <w:r w:rsidR="00F643A7" w:rsidRPr="00402F55">
        <w:rPr>
          <w:rFonts w:eastAsia="Times New Roman" w:cs="Times New Roman"/>
          <w:spacing w:val="3"/>
          <w:sz w:val="22"/>
          <w:szCs w:val="22"/>
          <w:lang w:eastAsia="ar-SA"/>
        </w:rPr>
        <w:t>p</w:t>
      </w:r>
      <w:r w:rsidR="00F643A7" w:rsidRPr="00402F55">
        <w:rPr>
          <w:rFonts w:eastAsia="Times New Roman" w:cs="Times New Roman"/>
          <w:sz w:val="22"/>
          <w:szCs w:val="22"/>
          <w:lang w:eastAsia="ar-SA"/>
        </w:rPr>
        <w:t>r</w:t>
      </w:r>
      <w:r w:rsidR="00F643A7" w:rsidRPr="00402F55">
        <w:rPr>
          <w:rFonts w:eastAsia="Times New Roman" w:cs="Times New Roman"/>
          <w:spacing w:val="2"/>
          <w:sz w:val="22"/>
          <w:szCs w:val="22"/>
          <w:lang w:eastAsia="ar-SA"/>
        </w:rPr>
        <w:t>z</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z</w:t>
      </w:r>
      <w:r w:rsidR="00F643A7" w:rsidRPr="00402F55">
        <w:rPr>
          <w:rFonts w:eastAsia="Times New Roman" w:cs="Times New Roman"/>
          <w:spacing w:val="35"/>
          <w:sz w:val="22"/>
          <w:szCs w:val="22"/>
          <w:lang w:eastAsia="ar-SA"/>
        </w:rPr>
        <w:t xml:space="preserve"> </w:t>
      </w:r>
      <w:r w:rsidR="00F643A7" w:rsidRPr="00402F55">
        <w:rPr>
          <w:rFonts w:eastAsia="Times New Roman" w:cs="Times New Roman"/>
          <w:sz w:val="22"/>
          <w:szCs w:val="22"/>
          <w:lang w:eastAsia="ar-SA"/>
        </w:rPr>
        <w:t>okr</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s</w:t>
      </w:r>
      <w:r w:rsidR="00F643A7" w:rsidRPr="00402F55">
        <w:rPr>
          <w:rFonts w:eastAsia="Times New Roman" w:cs="Times New Roman"/>
          <w:spacing w:val="34"/>
          <w:sz w:val="22"/>
          <w:szCs w:val="22"/>
          <w:lang w:eastAsia="ar-SA"/>
        </w:rPr>
        <w:t xml:space="preserve"> </w:t>
      </w:r>
      <w:r w:rsidR="00DC55CC">
        <w:rPr>
          <w:rFonts w:eastAsia="Times New Roman" w:cs="Times New Roman"/>
          <w:sz w:val="22"/>
          <w:szCs w:val="22"/>
          <w:lang w:eastAsia="ar-SA"/>
        </w:rPr>
        <w:t>3</w:t>
      </w:r>
      <w:r w:rsidR="00F643A7" w:rsidRPr="00402F55">
        <w:rPr>
          <w:rFonts w:eastAsia="Times New Roman" w:cs="Times New Roman"/>
          <w:sz w:val="22"/>
          <w:szCs w:val="22"/>
          <w:lang w:eastAsia="ar-SA"/>
        </w:rPr>
        <w:t>0</w:t>
      </w:r>
      <w:r w:rsidR="00F643A7" w:rsidRPr="00402F55">
        <w:rPr>
          <w:rFonts w:eastAsia="Times New Roman" w:cs="Times New Roman"/>
          <w:spacing w:val="37"/>
          <w:sz w:val="22"/>
          <w:szCs w:val="22"/>
          <w:lang w:eastAsia="ar-SA"/>
        </w:rPr>
        <w:t xml:space="preserve"> </w:t>
      </w:r>
      <w:r w:rsidR="00F643A7" w:rsidRPr="00402F55">
        <w:rPr>
          <w:rFonts w:eastAsia="Times New Roman" w:cs="Times New Roman"/>
          <w:sz w:val="22"/>
          <w:szCs w:val="22"/>
          <w:lang w:eastAsia="ar-SA"/>
        </w:rPr>
        <w:t>dni</w:t>
      </w:r>
      <w:r w:rsidR="00F643A7" w:rsidRPr="00402F55">
        <w:rPr>
          <w:rFonts w:eastAsia="Times New Roman" w:cs="Times New Roman"/>
          <w:spacing w:val="36"/>
          <w:sz w:val="22"/>
          <w:szCs w:val="22"/>
          <w:lang w:eastAsia="ar-SA"/>
        </w:rPr>
        <w:t xml:space="preserve"> </w:t>
      </w:r>
      <w:r w:rsidR="00F643A7" w:rsidRPr="00402F55">
        <w:rPr>
          <w:rFonts w:eastAsia="Times New Roman" w:cs="Times New Roman"/>
          <w:sz w:val="22"/>
          <w:szCs w:val="22"/>
          <w:lang w:eastAsia="ar-SA"/>
        </w:rPr>
        <w:t>od</w:t>
      </w:r>
      <w:r w:rsidR="00F643A7" w:rsidRPr="00402F55">
        <w:rPr>
          <w:rFonts w:eastAsia="Times New Roman" w:cs="Times New Roman"/>
          <w:spacing w:val="-2"/>
          <w:sz w:val="22"/>
          <w:szCs w:val="22"/>
          <w:lang w:eastAsia="ar-SA"/>
        </w:rPr>
        <w:t xml:space="preserve"> </w:t>
      </w:r>
      <w:r w:rsidR="00F643A7" w:rsidRPr="00402F55">
        <w:rPr>
          <w:rFonts w:eastAsia="Times New Roman" w:cs="Times New Roman"/>
          <w:spacing w:val="1"/>
          <w:sz w:val="22"/>
          <w:szCs w:val="22"/>
          <w:lang w:eastAsia="ar-SA"/>
        </w:rPr>
        <w:t>t</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r</w:t>
      </w:r>
      <w:r w:rsidR="00F643A7" w:rsidRPr="00402F55">
        <w:rPr>
          <w:rFonts w:eastAsia="Times New Roman" w:cs="Times New Roman"/>
          <w:spacing w:val="1"/>
          <w:sz w:val="22"/>
          <w:szCs w:val="22"/>
          <w:lang w:eastAsia="ar-SA"/>
        </w:rPr>
        <w:t>mi</w:t>
      </w:r>
      <w:r w:rsidR="00F643A7" w:rsidRPr="00402F55">
        <w:rPr>
          <w:rFonts w:eastAsia="Times New Roman" w:cs="Times New Roman"/>
          <w:sz w:val="22"/>
          <w:szCs w:val="22"/>
          <w:lang w:eastAsia="ar-SA"/>
        </w:rPr>
        <w:t>nu sk</w:t>
      </w:r>
      <w:r w:rsidR="00F643A7" w:rsidRPr="00402F55">
        <w:rPr>
          <w:rFonts w:eastAsia="Times New Roman" w:cs="Times New Roman"/>
          <w:spacing w:val="1"/>
          <w:sz w:val="22"/>
          <w:szCs w:val="22"/>
          <w:lang w:eastAsia="ar-SA"/>
        </w:rPr>
        <w:t>ł</w:t>
      </w:r>
      <w:r w:rsidR="00F643A7" w:rsidRPr="00402F55">
        <w:rPr>
          <w:rFonts w:eastAsia="Times New Roman" w:cs="Times New Roman"/>
          <w:spacing w:val="-1"/>
          <w:sz w:val="22"/>
          <w:szCs w:val="22"/>
          <w:lang w:eastAsia="ar-SA"/>
        </w:rPr>
        <w:t>a</w:t>
      </w:r>
      <w:r w:rsidR="00F643A7" w:rsidRPr="00402F55">
        <w:rPr>
          <w:rFonts w:eastAsia="Times New Roman" w:cs="Times New Roman"/>
          <w:sz w:val="22"/>
          <w:szCs w:val="22"/>
          <w:lang w:eastAsia="ar-SA"/>
        </w:rPr>
        <w:t>d</w:t>
      </w:r>
      <w:r w:rsidR="00F643A7" w:rsidRPr="00402F55">
        <w:rPr>
          <w:rFonts w:eastAsia="Times New Roman" w:cs="Times New Roman"/>
          <w:spacing w:val="-1"/>
          <w:sz w:val="22"/>
          <w:szCs w:val="22"/>
          <w:lang w:eastAsia="ar-SA"/>
        </w:rPr>
        <w:t>a</w:t>
      </w:r>
      <w:r w:rsidR="00F643A7" w:rsidRPr="00402F55">
        <w:rPr>
          <w:rFonts w:eastAsia="Times New Roman" w:cs="Times New Roman"/>
          <w:sz w:val="22"/>
          <w:szCs w:val="22"/>
          <w:lang w:eastAsia="ar-SA"/>
        </w:rPr>
        <w:t>n</w:t>
      </w:r>
      <w:r w:rsidR="00F643A7" w:rsidRPr="00402F55">
        <w:rPr>
          <w:rFonts w:eastAsia="Times New Roman" w:cs="Times New Roman"/>
          <w:spacing w:val="1"/>
          <w:sz w:val="22"/>
          <w:szCs w:val="22"/>
          <w:lang w:eastAsia="ar-SA"/>
        </w:rPr>
        <w:t>i</w:t>
      </w:r>
      <w:r w:rsidR="00F643A7" w:rsidRPr="00402F55">
        <w:rPr>
          <w:rFonts w:eastAsia="Times New Roman" w:cs="Times New Roman"/>
          <w:sz w:val="22"/>
          <w:szCs w:val="22"/>
          <w:lang w:eastAsia="ar-SA"/>
        </w:rPr>
        <w:t>a</w:t>
      </w:r>
      <w:r w:rsidR="00F643A7" w:rsidRPr="00402F55">
        <w:rPr>
          <w:rFonts w:eastAsia="Times New Roman" w:cs="Times New Roman"/>
          <w:spacing w:val="-9"/>
          <w:sz w:val="22"/>
          <w:szCs w:val="22"/>
          <w:lang w:eastAsia="ar-SA"/>
        </w:rPr>
        <w:t xml:space="preserve"> </w:t>
      </w:r>
      <w:r w:rsidR="00F643A7" w:rsidRPr="00402F55">
        <w:rPr>
          <w:rFonts w:eastAsia="Times New Roman" w:cs="Times New Roman"/>
          <w:sz w:val="22"/>
          <w:szCs w:val="22"/>
          <w:lang w:eastAsia="ar-SA"/>
        </w:rPr>
        <w:t>of</w:t>
      </w:r>
      <w:r w:rsidR="00F643A7" w:rsidRPr="00402F55">
        <w:rPr>
          <w:rFonts w:eastAsia="Times New Roman" w:cs="Times New Roman"/>
          <w:spacing w:val="2"/>
          <w:sz w:val="22"/>
          <w:szCs w:val="22"/>
          <w:lang w:eastAsia="ar-SA"/>
        </w:rPr>
        <w:t>e</w:t>
      </w:r>
      <w:r w:rsidR="00F643A7" w:rsidRPr="00402F55">
        <w:rPr>
          <w:rFonts w:eastAsia="Times New Roman" w:cs="Times New Roman"/>
          <w:sz w:val="22"/>
          <w:szCs w:val="22"/>
          <w:lang w:eastAsia="ar-SA"/>
        </w:rPr>
        <w:t>r</w:t>
      </w:r>
      <w:r w:rsidR="00F643A7" w:rsidRPr="00402F55">
        <w:rPr>
          <w:rFonts w:eastAsia="Times New Roman" w:cs="Times New Roman"/>
          <w:spacing w:val="1"/>
          <w:sz w:val="22"/>
          <w:szCs w:val="22"/>
          <w:lang w:eastAsia="ar-SA"/>
        </w:rPr>
        <w:t>t</w:t>
      </w:r>
      <w:r w:rsidR="00F643A7" w:rsidRPr="00402F55">
        <w:rPr>
          <w:rFonts w:eastAsia="Times New Roman" w:cs="Times New Roman"/>
          <w:sz w:val="22"/>
          <w:szCs w:val="22"/>
          <w:lang w:eastAsia="ar-SA"/>
        </w:rPr>
        <w:t>.</w:t>
      </w:r>
      <w:bookmarkStart w:id="25" w:name="_Toc473569734"/>
      <w:bookmarkStart w:id="26" w:name="_Toc477947268"/>
    </w:p>
    <w:p w:rsidR="00D253B5" w:rsidRDefault="00D253B5" w:rsidP="00D24386">
      <w:pPr>
        <w:spacing w:line="240" w:lineRule="auto"/>
        <w:rPr>
          <w:b/>
          <w:smallCaps/>
          <w:sz w:val="24"/>
          <w:szCs w:val="24"/>
        </w:rPr>
      </w:pPr>
    </w:p>
    <w:p w:rsidR="00F643A7" w:rsidRPr="00D51ED6" w:rsidRDefault="00F643A7" w:rsidP="000361C4">
      <w:pPr>
        <w:spacing w:line="240" w:lineRule="auto"/>
        <w:jc w:val="center"/>
        <w:rPr>
          <w:b/>
          <w:smallCaps/>
          <w:sz w:val="24"/>
          <w:szCs w:val="24"/>
        </w:rPr>
      </w:pPr>
      <w:r w:rsidRPr="00D51ED6">
        <w:rPr>
          <w:b/>
          <w:smallCaps/>
          <w:sz w:val="24"/>
          <w:szCs w:val="24"/>
        </w:rPr>
        <w:t>Rozdział XII</w:t>
      </w:r>
      <w:bookmarkStart w:id="27" w:name="_Toc473569735"/>
      <w:bookmarkEnd w:id="25"/>
      <w:r w:rsidRPr="00D51ED6">
        <w:rPr>
          <w:b/>
          <w:smallCaps/>
          <w:sz w:val="24"/>
          <w:szCs w:val="24"/>
        </w:rPr>
        <w:br/>
        <w:t>Opis sposobu przygotowania ofert</w:t>
      </w:r>
      <w:bookmarkEnd w:id="27"/>
      <w:r w:rsidRPr="00D51ED6">
        <w:rPr>
          <w:b/>
          <w:smallCaps/>
          <w:sz w:val="24"/>
          <w:szCs w:val="24"/>
        </w:rPr>
        <w:t>y</w:t>
      </w:r>
      <w:bookmarkEnd w:id="26"/>
    </w:p>
    <w:p w:rsidR="000361C4" w:rsidRPr="00402F55" w:rsidRDefault="000361C4" w:rsidP="000361C4"/>
    <w:p w:rsidR="00417095" w:rsidRPr="00402F55" w:rsidRDefault="00417095" w:rsidP="00417095">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bookmarkStart w:id="28" w:name="_Toc473569736"/>
      <w:bookmarkStart w:id="29" w:name="_Toc477947269"/>
      <w:r w:rsidRPr="00402F55">
        <w:rPr>
          <w:rFonts w:eastAsia="Times New Roman" w:cs="Times New Roman"/>
          <w:spacing w:val="1"/>
          <w:sz w:val="22"/>
          <w:szCs w:val="22"/>
          <w:lang w:eastAsia="ar-SA"/>
        </w:rPr>
        <w:lastRenderedPageBreak/>
        <w:t>Wykonawca może złożyć tylko jedną ofertę, w formie pisemnej (pod rygorem nieważności), w języku polskim, sporządzoną pismem czytelnym.</w:t>
      </w:r>
      <w:r>
        <w:rPr>
          <w:rFonts w:eastAsia="Times New Roman" w:cs="Times New Roman"/>
          <w:spacing w:val="1"/>
          <w:sz w:val="22"/>
          <w:szCs w:val="22"/>
          <w:lang w:eastAsia="ar-SA"/>
        </w:rPr>
        <w:t xml:space="preserve">  </w:t>
      </w:r>
    </w:p>
    <w:p w:rsidR="00417095" w:rsidRPr="00402F55" w:rsidRDefault="00417095" w:rsidP="00417095">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być złożona na formularzu ofertowym stanowiącym załącznik nr 1 do SIWZ.</w:t>
      </w:r>
    </w:p>
    <w:p w:rsidR="00417095" w:rsidRPr="00402F55" w:rsidRDefault="00417095" w:rsidP="00417095">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Wykonawcy</w:t>
      </w:r>
      <w:r w:rsidRPr="00402F55">
        <w:rPr>
          <w:rFonts w:eastAsia="Times New Roman" w:cs="Times New Roman"/>
          <w:sz w:val="22"/>
          <w:szCs w:val="22"/>
          <w:lang w:eastAsia="ar-SA"/>
        </w:rPr>
        <w:t xml:space="preserve">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z zastrzeżeniem art. 93 ust. 4 Ustawy.</w:t>
      </w:r>
    </w:p>
    <w:p w:rsidR="00417095" w:rsidRPr="00407A3C" w:rsidRDefault="00417095" w:rsidP="00417095">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z w:val="22"/>
          <w:szCs w:val="22"/>
          <w:lang w:eastAsia="ar-SA"/>
        </w:rPr>
      </w:pPr>
      <w:r w:rsidRPr="00407A3C">
        <w:rPr>
          <w:rFonts w:eastAsia="Times New Roman" w:cs="Times New Roman"/>
          <w:sz w:val="22"/>
          <w:szCs w:val="22"/>
          <w:lang w:eastAsia="ar-SA"/>
        </w:rPr>
        <w:t xml:space="preserve">Wykonawca, składając ofertę zobowiązany jest poinformować Zamawiającego, czy wybór oferty będzie prowadzić do powstania u Zamawiającego obowiązku podatkowego. W ofercie, której wybór prowadziłby do powstania u Zamawiającego obowiązku podatkowego zgodnie z przepisami o podatku od towarów i usług wykonawca nie dolicza podatku VAT do ceny ofertowej. </w:t>
      </w:r>
      <w:r>
        <w:rPr>
          <w:rFonts w:eastAsia="Times New Roman" w:cs="Times New Roman"/>
          <w:sz w:val="22"/>
          <w:szCs w:val="22"/>
          <w:lang w:eastAsia="ar-SA"/>
        </w:rPr>
        <w:t>Zgodnie z art. 91 ust 3a u</w:t>
      </w:r>
      <w:r w:rsidRPr="00407A3C">
        <w:rPr>
          <w:rFonts w:eastAsia="Times New Roman" w:cs="Times New Roman"/>
          <w:sz w:val="22"/>
          <w:szCs w:val="22"/>
          <w:lang w:eastAsia="ar-SA"/>
        </w:rPr>
        <w:t>stawy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417095" w:rsidRDefault="00417095" w:rsidP="00417095">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oraz wszystkie załączniki do oferty stanowiące oświadczenie Wykonawcy winny być podpisane przez upoważnionego przedstawiciela Wykonawcy (zgodnie z zasadami reprezentacji wskazanymi we właściwym rejestrze lub zaświadczeniu z ewidencji działalności gospodarczej) lub przez osobę posiadającą odpowiednie pełnomocnictwo do dokonywania niniejszej czynności prawnej, udzielone przez osobę uprawnioną do reprezentacji Wykonawcy. 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w:t>
      </w:r>
    </w:p>
    <w:p w:rsidR="00417095" w:rsidRPr="00FC2057" w:rsidRDefault="00417095" w:rsidP="00417095">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FC2057">
        <w:rPr>
          <w:sz w:val="22"/>
          <w:szCs w:val="22"/>
        </w:rPr>
        <w:t xml:space="preserve">Zamawiający informuje, iż zgodnie z art. 8 w zw. z art. 96 ust. 3 ustawy </w:t>
      </w:r>
      <w:proofErr w:type="spellStart"/>
      <w:r w:rsidRPr="00FC2057">
        <w:rPr>
          <w:sz w:val="22"/>
          <w:szCs w:val="22"/>
        </w:rPr>
        <w:t>Pzp</w:t>
      </w:r>
      <w:proofErr w:type="spellEnd"/>
      <w:r w:rsidRPr="00FC2057">
        <w:rPr>
          <w:sz w:val="22"/>
          <w:szCs w:val="22"/>
        </w:rPr>
        <w:t xml:space="preserve"> oferty składane w postępowaniu o zamówienie publiczne są jawne i podlegają udostępnieniu od chwili ich otwarcia, z wyjątkiem informacji stanowiących tajemnicę przedsiębiorstwa  </w:t>
      </w:r>
      <w:r>
        <w:rPr>
          <w:sz w:val="22"/>
          <w:szCs w:val="22"/>
        </w:rPr>
        <w:t xml:space="preserve">                      </w:t>
      </w:r>
      <w:r w:rsidRPr="00FC2057">
        <w:rPr>
          <w:sz w:val="22"/>
          <w:szCs w:val="22"/>
        </w:rPr>
        <w:t xml:space="preserve">w rozumieniu ustawy z dnia 16 kwietnia 1993 r. o zwalczaniu nieuczciwej konkurencji </w:t>
      </w:r>
      <w:r>
        <w:rPr>
          <w:sz w:val="22"/>
          <w:szCs w:val="22"/>
        </w:rPr>
        <w:t xml:space="preserve">     </w:t>
      </w:r>
      <w:r w:rsidRPr="00FC2057">
        <w:rPr>
          <w:sz w:val="22"/>
          <w:szCs w:val="22"/>
        </w:rPr>
        <w:t>(</w:t>
      </w:r>
      <w:r>
        <w:rPr>
          <w:sz w:val="22"/>
          <w:szCs w:val="22"/>
        </w:rPr>
        <w:t>t</w:t>
      </w:r>
      <w:r w:rsidRPr="00FC2057">
        <w:rPr>
          <w:sz w:val="22"/>
          <w:szCs w:val="22"/>
        </w:rPr>
        <w:t xml:space="preserve"> j. Dz. U. z 2019 r., poz. 1010), jeśli Wykonawca w terminie składania ofert zastrzegł, że nie mogą one być udostępniane i jednocześnie wykazał, iż zastrzeżone informacje stanowią tajemnicę przedsiębiorstwa.  </w:t>
      </w:r>
    </w:p>
    <w:p w:rsidR="00417095" w:rsidRPr="00FC2057" w:rsidRDefault="00417095" w:rsidP="00417095">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FC2057">
        <w:rPr>
          <w:sz w:val="22"/>
          <w:szCs w:val="22"/>
        </w:rPr>
        <w:t xml:space="preserve">Wykonawca nie może zastrzec informacji, o których mowa w art. 86 ust. 4 ustawy </w:t>
      </w:r>
      <w:proofErr w:type="spellStart"/>
      <w:r w:rsidRPr="00FC2057">
        <w:rPr>
          <w:sz w:val="22"/>
          <w:szCs w:val="22"/>
        </w:rPr>
        <w:t>Pzp</w:t>
      </w:r>
      <w:proofErr w:type="spellEnd"/>
      <w:r w:rsidRPr="00FC2057">
        <w:rPr>
          <w:sz w:val="22"/>
          <w:szCs w:val="22"/>
        </w:rPr>
        <w:t xml:space="preserve">. </w:t>
      </w:r>
    </w:p>
    <w:p w:rsidR="00417095" w:rsidRPr="00FC2057" w:rsidRDefault="00417095" w:rsidP="00417095">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FC2057">
        <w:rPr>
          <w:sz w:val="22"/>
          <w:szCs w:val="22"/>
        </w:rPr>
        <w:t xml:space="preserve">Zastrzeżenie informacji, które nie stanowią tajemnicy przedsiębiorstwa w rozumieniu ustawy o zwalczaniu nieuczciwej konkurencji będzie traktowane, jako bezskuteczne </w:t>
      </w:r>
      <w:r>
        <w:rPr>
          <w:sz w:val="22"/>
          <w:szCs w:val="22"/>
        </w:rPr>
        <w:t xml:space="preserve">               </w:t>
      </w:r>
      <w:r w:rsidRPr="00FC2057">
        <w:rPr>
          <w:sz w:val="22"/>
          <w:szCs w:val="22"/>
        </w:rPr>
        <w:t>i skut</w:t>
      </w:r>
      <w:r>
        <w:rPr>
          <w:sz w:val="22"/>
          <w:szCs w:val="22"/>
        </w:rPr>
        <w:t>kować będzie</w:t>
      </w:r>
      <w:r w:rsidRPr="00FC2057">
        <w:rPr>
          <w:sz w:val="22"/>
          <w:szCs w:val="22"/>
        </w:rPr>
        <w:t xml:space="preserve"> ich odtajnieniem.  </w:t>
      </w:r>
    </w:p>
    <w:p w:rsidR="00417095" w:rsidRPr="009E39B0" w:rsidRDefault="00417095" w:rsidP="00417095">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 xml:space="preserve">Wykonawcy mogą wspólnie ubiegać się o udzielenie przedmiotowego zamówienia. </w:t>
      </w:r>
      <w:r>
        <w:rPr>
          <w:rFonts w:eastAsia="Times New Roman" w:cs="Times New Roman"/>
          <w:spacing w:val="1"/>
          <w:sz w:val="22"/>
          <w:szCs w:val="22"/>
          <w:lang w:eastAsia="ar-SA"/>
        </w:rPr>
        <w:br/>
      </w:r>
      <w:r w:rsidRPr="00402F55">
        <w:rPr>
          <w:rFonts w:eastAsia="Times New Roman" w:cs="Times New Roman"/>
          <w:spacing w:val="1"/>
          <w:sz w:val="22"/>
          <w:szCs w:val="22"/>
          <w:lang w:eastAsia="ar-SA"/>
        </w:rPr>
        <w:t>W takim przypadku Wykonawcy zobowiązani są do ustanowienia pełnomocnika do reprezentowania ich w postępowaniu o udzielenie zamówienia albo reprezentowania w postępowaniu i zawarcia umowy w sprawie przedmiotowego zamówienia. Pełnomocnictwo, o którym mowa należy dołączyć do oferty w formie pisemnej (oryginał lub kopia potwierdzona za zgodność z oryginałem przez notariusza). Wykonawcy wspólnie ubiegający się o udzielnie przedmiotowego zamówienia podlegają przepisom ustawy i postanowieniom SIWZ dotyczącym Wykonawcy.</w:t>
      </w:r>
      <w:r>
        <w:rPr>
          <w:rFonts w:eastAsia="Times New Roman" w:cs="Times New Roman"/>
          <w:spacing w:val="1"/>
          <w:sz w:val="22"/>
          <w:szCs w:val="22"/>
          <w:lang w:eastAsia="ar-SA"/>
        </w:rPr>
        <w:t xml:space="preserve"> </w:t>
      </w:r>
      <w:r w:rsidRPr="00423FB1">
        <w:rPr>
          <w:rFonts w:eastAsia="Times New Roman" w:cs="Times New Roman"/>
          <w:sz w:val="22"/>
          <w:szCs w:val="22"/>
          <w:lang w:eastAsia="ar-SA"/>
        </w:rPr>
        <w:t>Ten</w:t>
      </w:r>
      <w:r>
        <w:rPr>
          <w:rFonts w:eastAsia="Times New Roman" w:cs="Times New Roman"/>
          <w:sz w:val="22"/>
          <w:szCs w:val="22"/>
          <w:lang w:eastAsia="ar-SA"/>
        </w:rPr>
        <w:t xml:space="preserve"> </w:t>
      </w:r>
      <w:r w:rsidRPr="00423FB1">
        <w:rPr>
          <w:rFonts w:eastAsia="Times New Roman" w:cs="Times New Roman"/>
          <w:sz w:val="22"/>
          <w:szCs w:val="22"/>
          <w:lang w:eastAsia="ar-SA"/>
        </w:rPr>
        <w:t xml:space="preserve"> sam Wykonawca może być członkiem tylko jednego konsorcjum.</w:t>
      </w:r>
      <w:r>
        <w:rPr>
          <w:rFonts w:eastAsia="Times New Roman" w:cs="Times New Roman"/>
          <w:sz w:val="22"/>
          <w:szCs w:val="22"/>
          <w:lang w:eastAsia="ar-SA"/>
        </w:rPr>
        <w:t xml:space="preserve"> Jeżeli oferta Wykonawców, o których mowa powyżej zostanie wybrana, Zamawiający zastrzega sobie możliwość zażądania przed zawarciem umowy w sprawie zamówienia publicznego, umowy regulującej współpracę  tych Wykonawców. </w:t>
      </w:r>
    </w:p>
    <w:p w:rsidR="00417095" w:rsidRPr="00423FB1" w:rsidRDefault="00417095" w:rsidP="00417095">
      <w:pPr>
        <w:widowControl w:val="0"/>
        <w:tabs>
          <w:tab w:val="left" w:pos="993"/>
        </w:tabs>
        <w:suppressAutoHyphens/>
        <w:autoSpaceDE w:val="0"/>
        <w:autoSpaceDN w:val="0"/>
        <w:adjustRightInd w:val="0"/>
        <w:spacing w:after="120" w:line="240" w:lineRule="auto"/>
        <w:ind w:left="709" w:right="12"/>
        <w:contextualSpacing/>
        <w:jc w:val="both"/>
        <w:rPr>
          <w:rFonts w:eastAsia="Times New Roman" w:cs="Times New Roman"/>
          <w:b/>
          <w:spacing w:val="1"/>
          <w:sz w:val="22"/>
          <w:szCs w:val="22"/>
          <w:lang w:eastAsia="ar-SA"/>
        </w:rPr>
      </w:pPr>
      <w:r>
        <w:rPr>
          <w:rFonts w:eastAsia="Times New Roman" w:cs="Times New Roman"/>
          <w:sz w:val="22"/>
          <w:szCs w:val="22"/>
          <w:lang w:eastAsia="ar-SA"/>
        </w:rPr>
        <w:t xml:space="preserve">Wadium, jeżeli było wymagane, zostanie uznane za wniesione prawidłowo, jeśli </w:t>
      </w:r>
      <w:r>
        <w:rPr>
          <w:rFonts w:eastAsia="Times New Roman" w:cs="Times New Roman"/>
          <w:sz w:val="22"/>
          <w:szCs w:val="22"/>
          <w:lang w:eastAsia="ar-SA"/>
        </w:rPr>
        <w:lastRenderedPageBreak/>
        <w:t>Wykonawca, który dokona jego zapłaty, bądź przedstawi dokument zabezpieczenia zostanie umocowany do wniesienia wadium przez pozostałych wykonawców występujących wspólnie.</w:t>
      </w:r>
    </w:p>
    <w:p w:rsidR="00417095" w:rsidRPr="00402F55" w:rsidRDefault="00417095" w:rsidP="00417095">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zawierać wszystkie wymagane oświadczenia, załączniki i inne dokumenty, o których mowa w treści niniejszej SIWZ.</w:t>
      </w:r>
    </w:p>
    <w:p w:rsidR="00417095" w:rsidRPr="00402F55" w:rsidRDefault="00417095" w:rsidP="00417095">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Poprawki w ofercie muszą być naniesione czytelnie oraz opatrzone podpisem osoby uprawnionej do reprezentowania Wykonawcy.</w:t>
      </w:r>
    </w:p>
    <w:p w:rsidR="00417095" w:rsidRPr="00402F55" w:rsidRDefault="00417095" w:rsidP="00417095">
      <w:pPr>
        <w:widowControl w:val="0"/>
        <w:numPr>
          <w:ilvl w:val="1"/>
          <w:numId w:val="21"/>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Zaleca się aby wszystkie strony oferty były spięte (zszyte) w sposób trwały, zapobiegający możliwość dekompletacji oferty oraz ponumerowane.</w:t>
      </w:r>
    </w:p>
    <w:p w:rsidR="00417095" w:rsidRPr="00402F55" w:rsidRDefault="00417095" w:rsidP="00417095">
      <w:pPr>
        <w:widowControl w:val="0"/>
        <w:numPr>
          <w:ilvl w:val="1"/>
          <w:numId w:val="21"/>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Oferty składane są w jednym egzemplarzu.</w:t>
      </w:r>
    </w:p>
    <w:p w:rsidR="00417095" w:rsidRPr="00402F55" w:rsidRDefault="00417095" w:rsidP="00417095">
      <w:pPr>
        <w:widowControl w:val="0"/>
        <w:numPr>
          <w:ilvl w:val="1"/>
          <w:numId w:val="21"/>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Ofertę należy składać w nieprzejrzystych i trwale zamkniętych kopertach.</w:t>
      </w:r>
    </w:p>
    <w:p w:rsidR="00417095" w:rsidRPr="00413D8F" w:rsidRDefault="00417095" w:rsidP="00417095">
      <w:pPr>
        <w:widowControl w:val="0"/>
        <w:numPr>
          <w:ilvl w:val="1"/>
          <w:numId w:val="21"/>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Koperta powinna być zaadresowana do Zamawiającego na adres i powinna być oznakowana następująco:</w:t>
      </w:r>
    </w:p>
    <w:p w:rsidR="00417095" w:rsidRPr="00402F55" w:rsidRDefault="00417095" w:rsidP="00417095">
      <w:pPr>
        <w:widowControl w:val="0"/>
        <w:tabs>
          <w:tab w:val="left" w:pos="993"/>
        </w:tabs>
        <w:suppressAutoHyphens/>
        <w:autoSpaceDE w:val="0"/>
        <w:autoSpaceDN w:val="0"/>
        <w:adjustRightInd w:val="0"/>
        <w:spacing w:after="120" w:line="240" w:lineRule="auto"/>
        <w:ind w:left="567" w:right="11"/>
        <w:contextualSpacing/>
        <w:jc w:val="both"/>
        <w:rPr>
          <w:rFonts w:eastAsia="Times New Roman" w:cs="Times New Roman"/>
          <w:b/>
          <w:spacing w:val="1"/>
          <w:sz w:val="22"/>
          <w:szCs w:val="22"/>
          <w:lang w:eastAsia="ar-SA"/>
        </w:rPr>
      </w:pPr>
    </w:p>
    <w:tbl>
      <w:tblPr>
        <w:tblStyle w:val="Tabela-Siatka"/>
        <w:tblW w:w="0" w:type="auto"/>
        <w:tblInd w:w="567" w:type="dxa"/>
        <w:tblLook w:val="04A0" w:firstRow="1" w:lastRow="0" w:firstColumn="1" w:lastColumn="0" w:noHBand="0" w:noVBand="1"/>
      </w:tblPr>
      <w:tblGrid>
        <w:gridCol w:w="8494"/>
      </w:tblGrid>
      <w:tr w:rsidR="00417095" w:rsidRPr="00402F55" w:rsidTr="00417095">
        <w:tc>
          <w:tcPr>
            <w:tcW w:w="8494" w:type="dxa"/>
          </w:tcPr>
          <w:p w:rsidR="00417095" w:rsidRPr="00E479A0" w:rsidRDefault="00417095" w:rsidP="00417095">
            <w:pPr>
              <w:widowControl w:val="0"/>
              <w:suppressAutoHyphens/>
              <w:autoSpaceDE w:val="0"/>
              <w:autoSpaceDN w:val="0"/>
              <w:adjustRightInd w:val="0"/>
              <w:ind w:right="11"/>
              <w:rPr>
                <w:rFonts w:ascii="CG Omega" w:hAnsi="CG Omega"/>
                <w:sz w:val="22"/>
                <w:szCs w:val="22"/>
                <w:lang w:eastAsia="ar-SA"/>
              </w:rPr>
            </w:pPr>
            <w:r w:rsidRPr="00E479A0">
              <w:rPr>
                <w:rFonts w:ascii="CG Omega" w:hAnsi="CG Omega"/>
                <w:color w:val="7030A0"/>
                <w:spacing w:val="1"/>
                <w:sz w:val="22"/>
                <w:szCs w:val="22"/>
                <w:lang w:eastAsia="ar-SA"/>
              </w:rPr>
              <w:t xml:space="preserve">                                       </w:t>
            </w:r>
            <w:r>
              <w:rPr>
                <w:rFonts w:ascii="CG Omega" w:hAnsi="CG Omega"/>
                <w:color w:val="7030A0"/>
                <w:spacing w:val="1"/>
                <w:sz w:val="22"/>
                <w:szCs w:val="22"/>
                <w:lang w:eastAsia="ar-SA"/>
              </w:rPr>
              <w:t xml:space="preserve">   </w:t>
            </w:r>
            <w:r w:rsidRPr="00E479A0">
              <w:rPr>
                <w:rFonts w:ascii="CG Omega" w:hAnsi="CG Omega"/>
                <w:sz w:val="22"/>
                <w:szCs w:val="22"/>
                <w:lang w:eastAsia="ar-SA"/>
              </w:rPr>
              <w:t>Urząd Gminy w Wiązownicy</w:t>
            </w:r>
          </w:p>
          <w:p w:rsidR="00417095" w:rsidRPr="00E479A0" w:rsidRDefault="00417095" w:rsidP="00417095">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ul. Warszawska 15</w:t>
            </w:r>
          </w:p>
          <w:p w:rsidR="00417095" w:rsidRPr="00E479A0" w:rsidRDefault="00417095" w:rsidP="00417095">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37-522 Wiązownica</w:t>
            </w:r>
          </w:p>
          <w:p w:rsidR="00417095" w:rsidRPr="00E479A0" w:rsidRDefault="00417095" w:rsidP="00417095">
            <w:pPr>
              <w:widowControl w:val="0"/>
              <w:suppressAutoHyphens/>
              <w:autoSpaceDE w:val="0"/>
              <w:autoSpaceDN w:val="0"/>
              <w:adjustRightInd w:val="0"/>
              <w:ind w:right="11"/>
              <w:jc w:val="center"/>
              <w:rPr>
                <w:rFonts w:ascii="CG Omega" w:hAnsi="CG Omega"/>
                <w:sz w:val="22"/>
                <w:szCs w:val="22"/>
                <w:lang w:eastAsia="ar-SA"/>
              </w:rPr>
            </w:pPr>
          </w:p>
          <w:p w:rsidR="00417095" w:rsidRPr="00E479A0" w:rsidRDefault="00417095" w:rsidP="00417095">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E479A0">
              <w:rPr>
                <w:rFonts w:ascii="CG Omega" w:hAnsi="CG Omega"/>
                <w:bCs/>
                <w:iCs/>
                <w:position w:val="-1"/>
                <w:sz w:val="22"/>
                <w:szCs w:val="22"/>
                <w:u w:val="single"/>
                <w:lang w:eastAsia="ar-SA"/>
              </w:rPr>
              <w:t>Oferta przetargowa na realizację zadania:</w:t>
            </w:r>
          </w:p>
          <w:p w:rsidR="00417095" w:rsidRPr="00417095" w:rsidRDefault="00417095" w:rsidP="00417095">
            <w:pPr>
              <w:pStyle w:val="Akapitzlist"/>
              <w:ind w:left="567"/>
              <w:jc w:val="center"/>
              <w:rPr>
                <w:rFonts w:ascii="CG Omega" w:hAnsi="CG Omega"/>
                <w:b/>
                <w:sz w:val="22"/>
                <w:szCs w:val="22"/>
              </w:rPr>
            </w:pPr>
            <w:r w:rsidRPr="008D5248">
              <w:rPr>
                <w:rFonts w:ascii="CG Omega" w:hAnsi="CG Omega"/>
                <w:sz w:val="22"/>
                <w:szCs w:val="22"/>
              </w:rPr>
              <w:t xml:space="preserve"> „</w:t>
            </w:r>
            <w:r w:rsidR="007811DC">
              <w:rPr>
                <w:rFonts w:ascii="CG Omega" w:hAnsi="CG Omega"/>
                <w:b/>
                <w:sz w:val="22"/>
                <w:szCs w:val="22"/>
              </w:rPr>
              <w:t xml:space="preserve">Budowa oświetlenia ulicznego drogi wojewódzkiej nr 865 Jarosław – Bełżec      w miejscowości Ryszkowa Wola i Wólka </w:t>
            </w:r>
            <w:proofErr w:type="spellStart"/>
            <w:r w:rsidR="007811DC">
              <w:rPr>
                <w:rFonts w:ascii="CG Omega" w:hAnsi="CG Omega"/>
                <w:b/>
                <w:sz w:val="22"/>
                <w:szCs w:val="22"/>
              </w:rPr>
              <w:t>Zapałówska</w:t>
            </w:r>
            <w:proofErr w:type="spellEnd"/>
            <w:r w:rsidRPr="00417095">
              <w:rPr>
                <w:rFonts w:ascii="CG Omega" w:hAnsi="CG Omega"/>
                <w:bCs/>
                <w:smallCaps/>
                <w:sz w:val="22"/>
                <w:szCs w:val="22"/>
              </w:rPr>
              <w:t>”</w:t>
            </w:r>
          </w:p>
          <w:p w:rsidR="00417095" w:rsidRPr="00E479A0" w:rsidRDefault="00417095" w:rsidP="00417095">
            <w:pPr>
              <w:widowControl w:val="0"/>
              <w:suppressAutoHyphens/>
              <w:autoSpaceDE w:val="0"/>
              <w:autoSpaceDN w:val="0"/>
              <w:adjustRightInd w:val="0"/>
              <w:ind w:right="11"/>
              <w:jc w:val="center"/>
              <w:rPr>
                <w:rFonts w:ascii="CG Omega" w:hAnsi="CG Omega"/>
                <w:sz w:val="22"/>
                <w:szCs w:val="22"/>
                <w:lang w:eastAsia="ar-SA"/>
              </w:rPr>
            </w:pPr>
            <w:r w:rsidRPr="0002792A">
              <w:rPr>
                <w:rFonts w:ascii="CG Omega" w:hAnsi="CG Omega"/>
                <w:sz w:val="22"/>
                <w:szCs w:val="22"/>
                <w:lang w:eastAsia="ar-SA"/>
              </w:rPr>
              <w:t xml:space="preserve">Znak postępowania: </w:t>
            </w:r>
            <w:r w:rsidR="00D7396D">
              <w:rPr>
                <w:rFonts w:ascii="CG Omega" w:hAnsi="CG Omega"/>
                <w:sz w:val="22"/>
                <w:szCs w:val="22"/>
                <w:lang w:eastAsia="ar-SA"/>
              </w:rPr>
              <w:t>IZ.271.13</w:t>
            </w:r>
            <w:r>
              <w:rPr>
                <w:rFonts w:ascii="CG Omega" w:hAnsi="CG Omega"/>
                <w:sz w:val="22"/>
                <w:szCs w:val="22"/>
                <w:lang w:eastAsia="ar-SA"/>
              </w:rPr>
              <w:t>.2020</w:t>
            </w:r>
          </w:p>
          <w:p w:rsidR="00417095" w:rsidRPr="00E479A0" w:rsidRDefault="00417095" w:rsidP="00417095">
            <w:pPr>
              <w:widowControl w:val="0"/>
              <w:suppressAutoHyphens/>
              <w:autoSpaceDE w:val="0"/>
              <w:autoSpaceDN w:val="0"/>
              <w:adjustRightInd w:val="0"/>
              <w:ind w:right="11"/>
              <w:jc w:val="center"/>
              <w:rPr>
                <w:rFonts w:ascii="CG Omega" w:hAnsi="CG Omega"/>
                <w:sz w:val="22"/>
                <w:szCs w:val="22"/>
                <w:lang w:eastAsia="ar-SA"/>
              </w:rPr>
            </w:pPr>
          </w:p>
          <w:p w:rsidR="00417095" w:rsidRPr="00961B9B" w:rsidRDefault="00417095" w:rsidP="00417095">
            <w:pPr>
              <w:widowControl w:val="0"/>
              <w:suppressAutoHyphens/>
              <w:autoSpaceDE w:val="0"/>
              <w:autoSpaceDN w:val="0"/>
              <w:adjustRightInd w:val="0"/>
              <w:ind w:right="11"/>
              <w:jc w:val="center"/>
              <w:rPr>
                <w:rFonts w:ascii="CG Omega" w:hAnsi="CG Omega"/>
                <w:bCs/>
                <w:i/>
                <w:iCs/>
                <w:spacing w:val="47"/>
                <w:sz w:val="24"/>
                <w:szCs w:val="24"/>
                <w:lang w:eastAsia="ar-SA"/>
              </w:rPr>
            </w:pPr>
            <w:r w:rsidRPr="00E479A0">
              <w:rPr>
                <w:rFonts w:ascii="CG Omega" w:hAnsi="CG Omega"/>
                <w:bCs/>
                <w:spacing w:val="1"/>
                <w:sz w:val="22"/>
                <w:szCs w:val="22"/>
                <w:lang w:eastAsia="ar-SA"/>
              </w:rPr>
              <w:t>ni</w:t>
            </w:r>
            <w:r w:rsidRPr="00E479A0">
              <w:rPr>
                <w:rFonts w:ascii="CG Omega" w:hAnsi="CG Omega"/>
                <w:bCs/>
                <w:sz w:val="22"/>
                <w:szCs w:val="22"/>
                <w:lang w:eastAsia="ar-SA"/>
              </w:rPr>
              <w:t>e</w:t>
            </w:r>
            <w:r w:rsidRPr="00E479A0">
              <w:rPr>
                <w:rFonts w:ascii="CG Omega" w:hAnsi="CG Omega"/>
                <w:bCs/>
                <w:spacing w:val="-4"/>
                <w:sz w:val="22"/>
                <w:szCs w:val="22"/>
                <w:lang w:eastAsia="ar-SA"/>
              </w:rPr>
              <w:t xml:space="preserve"> </w:t>
            </w:r>
            <w:r w:rsidRPr="00E479A0">
              <w:rPr>
                <w:rFonts w:ascii="CG Omega" w:hAnsi="CG Omega"/>
                <w:bCs/>
                <w:sz w:val="22"/>
                <w:szCs w:val="22"/>
                <w:lang w:eastAsia="ar-SA"/>
              </w:rPr>
              <w:t>ot</w:t>
            </w:r>
            <w:r w:rsidRPr="00E479A0">
              <w:rPr>
                <w:rFonts w:ascii="CG Omega" w:hAnsi="CG Omega"/>
                <w:bCs/>
                <w:spacing w:val="2"/>
                <w:sz w:val="22"/>
                <w:szCs w:val="22"/>
                <w:lang w:eastAsia="ar-SA"/>
              </w:rPr>
              <w:t>w</w:t>
            </w:r>
            <w:r w:rsidRPr="00E479A0">
              <w:rPr>
                <w:rFonts w:ascii="CG Omega" w:hAnsi="CG Omega"/>
                <w:bCs/>
                <w:spacing w:val="1"/>
                <w:sz w:val="22"/>
                <w:szCs w:val="22"/>
                <w:lang w:eastAsia="ar-SA"/>
              </w:rPr>
              <w:t>i</w:t>
            </w:r>
            <w:r w:rsidRPr="00E479A0">
              <w:rPr>
                <w:rFonts w:ascii="CG Omega" w:hAnsi="CG Omega"/>
                <w:bCs/>
                <w:spacing w:val="-1"/>
                <w:sz w:val="22"/>
                <w:szCs w:val="22"/>
                <w:lang w:eastAsia="ar-SA"/>
              </w:rPr>
              <w:t>er</w:t>
            </w:r>
            <w:r w:rsidRPr="00E479A0">
              <w:rPr>
                <w:rFonts w:ascii="CG Omega" w:hAnsi="CG Omega"/>
                <w:bCs/>
                <w:sz w:val="22"/>
                <w:szCs w:val="22"/>
                <w:lang w:eastAsia="ar-SA"/>
              </w:rPr>
              <w:t>ać</w:t>
            </w:r>
            <w:r w:rsidRPr="00E479A0">
              <w:rPr>
                <w:rFonts w:ascii="CG Omega" w:hAnsi="CG Omega"/>
                <w:bCs/>
                <w:spacing w:val="41"/>
                <w:sz w:val="22"/>
                <w:szCs w:val="22"/>
                <w:lang w:eastAsia="ar-SA"/>
              </w:rPr>
              <w:t xml:space="preserve"> </w:t>
            </w:r>
            <w:r w:rsidRPr="00E479A0">
              <w:rPr>
                <w:rFonts w:ascii="CG Omega" w:hAnsi="CG Omega"/>
                <w:bCs/>
                <w:spacing w:val="1"/>
                <w:sz w:val="22"/>
                <w:szCs w:val="22"/>
                <w:lang w:eastAsia="ar-SA"/>
              </w:rPr>
              <w:t>p</w:t>
            </w:r>
            <w:r w:rsidRPr="00E479A0">
              <w:rPr>
                <w:rFonts w:ascii="CG Omega" w:hAnsi="CG Omega"/>
                <w:bCs/>
                <w:spacing w:val="-1"/>
                <w:sz w:val="22"/>
                <w:szCs w:val="22"/>
                <w:lang w:eastAsia="ar-SA"/>
              </w:rPr>
              <w:t>rze</w:t>
            </w:r>
            <w:r w:rsidRPr="00E479A0">
              <w:rPr>
                <w:rFonts w:ascii="CG Omega" w:hAnsi="CG Omega"/>
                <w:bCs/>
                <w:sz w:val="22"/>
                <w:szCs w:val="22"/>
                <w:lang w:eastAsia="ar-SA"/>
              </w:rPr>
              <w:t>d</w:t>
            </w:r>
            <w:r w:rsidRPr="00E479A0">
              <w:rPr>
                <w:rFonts w:ascii="CG Omega" w:hAnsi="CG Omega"/>
                <w:bCs/>
                <w:spacing w:val="46"/>
                <w:sz w:val="22"/>
                <w:szCs w:val="22"/>
                <w:lang w:eastAsia="ar-SA"/>
              </w:rPr>
              <w:t xml:space="preserve"> </w:t>
            </w:r>
            <w:r w:rsidR="00D7396D">
              <w:rPr>
                <w:rFonts w:ascii="CG Omega" w:hAnsi="CG Omega"/>
                <w:bCs/>
                <w:sz w:val="22"/>
                <w:szCs w:val="22"/>
                <w:lang w:eastAsia="ar-SA"/>
              </w:rPr>
              <w:t>18.11</w:t>
            </w:r>
            <w:r>
              <w:rPr>
                <w:rFonts w:ascii="CG Omega" w:hAnsi="CG Omega"/>
                <w:bCs/>
                <w:sz w:val="22"/>
                <w:szCs w:val="22"/>
                <w:lang w:eastAsia="ar-SA"/>
              </w:rPr>
              <w:t>.2020</w:t>
            </w:r>
            <w:r w:rsidRPr="00E479A0">
              <w:rPr>
                <w:rFonts w:ascii="CG Omega" w:hAnsi="CG Omega"/>
                <w:bCs/>
                <w:sz w:val="22"/>
                <w:szCs w:val="22"/>
                <w:lang w:eastAsia="ar-SA"/>
              </w:rPr>
              <w:t xml:space="preserve"> r.</w:t>
            </w:r>
            <w:r w:rsidRPr="00E479A0">
              <w:rPr>
                <w:rFonts w:ascii="CG Omega" w:hAnsi="CG Omega"/>
                <w:bCs/>
                <w:spacing w:val="46"/>
                <w:sz w:val="22"/>
                <w:szCs w:val="22"/>
                <w:lang w:eastAsia="ar-SA"/>
              </w:rPr>
              <w:t xml:space="preserve"> </w:t>
            </w:r>
            <w:r w:rsidRPr="00E479A0">
              <w:rPr>
                <w:rFonts w:ascii="CG Omega" w:hAnsi="CG Omega"/>
                <w:bCs/>
                <w:sz w:val="22"/>
                <w:szCs w:val="22"/>
                <w:lang w:eastAsia="ar-SA"/>
              </w:rPr>
              <w:t>go</w:t>
            </w:r>
            <w:r w:rsidRPr="00E479A0">
              <w:rPr>
                <w:rFonts w:ascii="CG Omega" w:hAnsi="CG Omega"/>
                <w:bCs/>
                <w:spacing w:val="1"/>
                <w:sz w:val="22"/>
                <w:szCs w:val="22"/>
                <w:lang w:eastAsia="ar-SA"/>
              </w:rPr>
              <w:t>d</w:t>
            </w:r>
            <w:r w:rsidRPr="00E479A0">
              <w:rPr>
                <w:rFonts w:ascii="CG Omega" w:hAnsi="CG Omega"/>
                <w:bCs/>
                <w:spacing w:val="-1"/>
                <w:sz w:val="22"/>
                <w:szCs w:val="22"/>
                <w:lang w:eastAsia="ar-SA"/>
              </w:rPr>
              <w:t>z</w:t>
            </w:r>
            <w:r w:rsidRPr="00E479A0">
              <w:rPr>
                <w:rFonts w:ascii="CG Omega" w:hAnsi="CG Omega"/>
                <w:bCs/>
                <w:sz w:val="22"/>
                <w:szCs w:val="22"/>
                <w:lang w:eastAsia="ar-SA"/>
              </w:rPr>
              <w:t>. 09:30</w:t>
            </w:r>
          </w:p>
        </w:tc>
      </w:tr>
    </w:tbl>
    <w:p w:rsidR="00417095" w:rsidRDefault="00417095" w:rsidP="00417095">
      <w:pPr>
        <w:widowControl w:val="0"/>
        <w:suppressAutoHyphens/>
        <w:autoSpaceDE w:val="0"/>
        <w:autoSpaceDN w:val="0"/>
        <w:adjustRightInd w:val="0"/>
        <w:spacing w:after="120" w:line="240" w:lineRule="auto"/>
        <w:ind w:right="12"/>
        <w:contextualSpacing/>
        <w:jc w:val="both"/>
        <w:rPr>
          <w:rFonts w:eastAsia="Times New Roman" w:cs="Times New Roman"/>
          <w:sz w:val="22"/>
          <w:szCs w:val="22"/>
          <w:lang w:eastAsia="ar-SA"/>
        </w:rPr>
      </w:pPr>
    </w:p>
    <w:p w:rsidR="00417095" w:rsidRPr="00402F55" w:rsidRDefault="00417095" w:rsidP="00417095">
      <w:pPr>
        <w:widowControl w:val="0"/>
        <w:suppressAutoHyphens/>
        <w:autoSpaceDE w:val="0"/>
        <w:autoSpaceDN w:val="0"/>
        <w:adjustRightInd w:val="0"/>
        <w:spacing w:after="120" w:line="240" w:lineRule="auto"/>
        <w:ind w:right="12"/>
        <w:contextualSpacing/>
        <w:jc w:val="both"/>
        <w:rPr>
          <w:rFonts w:eastAsia="Times New Roman" w:cs="Times New Roman"/>
          <w:b/>
          <w:position w:val="-1"/>
          <w:sz w:val="22"/>
          <w:szCs w:val="22"/>
          <w:lang w:eastAsia="ar-SA"/>
        </w:rPr>
      </w:pPr>
      <w:r w:rsidRPr="00402F55">
        <w:rPr>
          <w:rFonts w:eastAsia="Times New Roman" w:cs="Times New Roman"/>
          <w:sz w:val="22"/>
          <w:szCs w:val="22"/>
          <w:lang w:eastAsia="ar-SA"/>
        </w:rPr>
        <w:t xml:space="preserve">Ponadto </w:t>
      </w:r>
      <w:r w:rsidRPr="00402F55">
        <w:rPr>
          <w:rFonts w:eastAsia="Times New Roman" w:cs="Times New Roman"/>
          <w:position w:val="-1"/>
          <w:sz w:val="22"/>
          <w:szCs w:val="22"/>
          <w:lang w:eastAsia="ar-SA"/>
        </w:rPr>
        <w:t>kopertę należy</w:t>
      </w:r>
      <w:r w:rsidRPr="00402F55">
        <w:rPr>
          <w:rFonts w:eastAsia="Times New Roman" w:cs="Times New Roman"/>
          <w:w w:val="94"/>
          <w:sz w:val="22"/>
          <w:szCs w:val="22"/>
          <w:lang w:eastAsia="ar-SA"/>
        </w:rPr>
        <w:t xml:space="preserve"> </w:t>
      </w:r>
      <w:r w:rsidRPr="00402F55">
        <w:rPr>
          <w:rFonts w:eastAsia="Times New Roman" w:cs="Times New Roman"/>
          <w:sz w:val="22"/>
          <w:szCs w:val="22"/>
          <w:lang w:eastAsia="ar-SA"/>
        </w:rPr>
        <w:t>oznaczyć nazwą i adresem Wykonawcy</w:t>
      </w:r>
      <w:r w:rsidRPr="00402F55">
        <w:rPr>
          <w:rFonts w:eastAsia="Times New Roman" w:cs="Times New Roman"/>
          <w:bCs/>
          <w:sz w:val="22"/>
          <w:szCs w:val="22"/>
          <w:lang w:eastAsia="ar-SA"/>
        </w:rPr>
        <w:t xml:space="preserve"> -</w:t>
      </w:r>
      <w:r w:rsidRPr="00402F55">
        <w:rPr>
          <w:rFonts w:eastAsia="Times New Roman" w:cs="Times New Roman"/>
          <w:sz w:val="22"/>
          <w:szCs w:val="22"/>
          <w:lang w:eastAsia="ar-SA"/>
        </w:rPr>
        <w:t xml:space="preserve"> </w:t>
      </w:r>
      <w:r w:rsidRPr="00402F55">
        <w:rPr>
          <w:rFonts w:eastAsia="Times New Roman" w:cs="Times New Roman"/>
          <w:position w:val="-1"/>
          <w:sz w:val="22"/>
          <w:szCs w:val="22"/>
          <w:lang w:eastAsia="ar-SA"/>
        </w:rPr>
        <w:t>aby złożoną po terminie upływu składania ofert można ją było odesłać.</w:t>
      </w:r>
    </w:p>
    <w:p w:rsidR="00417095" w:rsidRPr="00402F55" w:rsidRDefault="00417095" w:rsidP="00417095">
      <w:pPr>
        <w:widowControl w:val="0"/>
        <w:numPr>
          <w:ilvl w:val="1"/>
          <w:numId w:val="21"/>
        </w:numPr>
        <w:suppressAutoHyphens/>
        <w:autoSpaceDE w:val="0"/>
        <w:autoSpaceDN w:val="0"/>
        <w:adjustRightInd w:val="0"/>
        <w:spacing w:line="240" w:lineRule="auto"/>
        <w:ind w:left="567" w:hanging="567"/>
        <w:contextualSpacing/>
        <w:jc w:val="both"/>
        <w:rPr>
          <w:rFonts w:eastAsia="Times New Roman" w:cs="Times New Roman"/>
          <w:b/>
          <w:spacing w:val="4"/>
          <w:position w:val="-1"/>
          <w:sz w:val="22"/>
          <w:szCs w:val="22"/>
          <w:lang w:eastAsia="ar-SA"/>
        </w:rPr>
      </w:pPr>
      <w:r>
        <w:rPr>
          <w:rFonts w:eastAsia="Times New Roman" w:cs="Times New Roman"/>
          <w:spacing w:val="1"/>
          <w:sz w:val="22"/>
          <w:szCs w:val="22"/>
          <w:lang w:eastAsia="ar-SA"/>
        </w:rPr>
        <w:t xml:space="preserve"> </w:t>
      </w:r>
      <w:r w:rsidRPr="00402F55">
        <w:rPr>
          <w:rFonts w:eastAsia="Times New Roman" w:cs="Times New Roman"/>
          <w:spacing w:val="1"/>
          <w:sz w:val="22"/>
          <w:szCs w:val="22"/>
          <w:lang w:eastAsia="ar-SA"/>
        </w:rPr>
        <w:t>W przypadku, gdy Wykonawca pragnie zastrzec przed dostępem dla innych uczestników</w:t>
      </w:r>
      <w:r w:rsidRPr="00402F55">
        <w:rPr>
          <w:rFonts w:eastAsia="Times New Roman" w:cs="Times New Roman"/>
          <w:spacing w:val="4"/>
          <w:position w:val="-1"/>
          <w:sz w:val="22"/>
          <w:szCs w:val="22"/>
          <w:lang w:eastAsia="ar-SA"/>
        </w:rPr>
        <w:t xml:space="preserve"> postępowania, informacje stanowiące tajemnicę przeds</w:t>
      </w:r>
      <w:r>
        <w:rPr>
          <w:rFonts w:eastAsia="Times New Roman" w:cs="Times New Roman"/>
          <w:spacing w:val="4"/>
          <w:position w:val="-1"/>
          <w:sz w:val="22"/>
          <w:szCs w:val="22"/>
          <w:lang w:eastAsia="ar-SA"/>
        </w:rPr>
        <w:t xml:space="preserve">iębiorstwa w rozumieniu ustawy </w:t>
      </w:r>
      <w:r w:rsidRPr="00402F55">
        <w:rPr>
          <w:rFonts w:eastAsia="Times New Roman" w:cs="Times New Roman"/>
          <w:spacing w:val="4"/>
          <w:position w:val="-1"/>
          <w:sz w:val="22"/>
          <w:szCs w:val="22"/>
          <w:lang w:eastAsia="ar-SA"/>
        </w:rPr>
        <w:t>z dnia 16 kwietnia 1993r. o zwalczaniu nieuczciwe</w:t>
      </w:r>
      <w:r>
        <w:rPr>
          <w:rFonts w:eastAsia="Times New Roman" w:cs="Times New Roman"/>
          <w:spacing w:val="4"/>
          <w:position w:val="-1"/>
          <w:sz w:val="22"/>
          <w:szCs w:val="22"/>
          <w:lang w:eastAsia="ar-SA"/>
        </w:rPr>
        <w:t>j konkurencji (tj. Dz. U. z 2018 poz. 419</w:t>
      </w:r>
      <w:r w:rsidRPr="00402F55">
        <w:rPr>
          <w:rFonts w:eastAsia="Times New Roman" w:cs="Times New Roman"/>
          <w:spacing w:val="4"/>
          <w:position w:val="-1"/>
          <w:sz w:val="22"/>
          <w:szCs w:val="22"/>
          <w:lang w:eastAsia="ar-SA"/>
        </w:rPr>
        <w:t xml:space="preserve"> z </w:t>
      </w:r>
      <w:proofErr w:type="spellStart"/>
      <w:r w:rsidRPr="00402F55">
        <w:rPr>
          <w:rFonts w:eastAsia="Times New Roman" w:cs="Times New Roman"/>
          <w:spacing w:val="4"/>
          <w:position w:val="-1"/>
          <w:sz w:val="22"/>
          <w:szCs w:val="22"/>
          <w:lang w:eastAsia="ar-SA"/>
        </w:rPr>
        <w:t>późn</w:t>
      </w:r>
      <w:proofErr w:type="spellEnd"/>
      <w:r w:rsidRPr="00402F55">
        <w:rPr>
          <w:rFonts w:eastAsia="Times New Roman" w:cs="Times New Roman"/>
          <w:spacing w:val="4"/>
          <w:position w:val="-1"/>
          <w:sz w:val="22"/>
          <w:szCs w:val="22"/>
          <w:lang w:eastAsia="ar-SA"/>
        </w:rPr>
        <w:t>. zm.), jest obowiązany:</w:t>
      </w:r>
    </w:p>
    <w:p w:rsidR="00417095" w:rsidRPr="00402F55" w:rsidRDefault="00417095" w:rsidP="00417095">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do oferty wykaz informacji stanowiących tajemnicę przedsiębiorstwa podając precyzyjnie nazwę dokumentu i nr strony oraz podstawę prawną tajemnicy,</w:t>
      </w:r>
    </w:p>
    <w:p w:rsidR="00417095" w:rsidRPr="00402F55" w:rsidRDefault="00417095" w:rsidP="00417095">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pisemne uzasadnienie faktyczne wyłączenia jawności informacji stanowiących tajemnicę przedsiębiorstwa wskazanych w wykazie;</w:t>
      </w:r>
    </w:p>
    <w:p w:rsidR="00417095" w:rsidRPr="00402F55" w:rsidRDefault="00417095" w:rsidP="00417095">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zastrzeżoną część oferty oznaczyć w sposób niebudzący wątpliwości, iż stanowi ona zastrzeżoną tajemnicę przedsiębiorstwa np. umieścić ją w odrębnym (wydzielonym) opakowaniu oznaczonym np. napisem “TAJEMNICA PRZEDSIĘBIORSTWA - NIE UDOSTĘPNIAĆ”</w:t>
      </w:r>
    </w:p>
    <w:p w:rsidR="00417095" w:rsidRPr="00402F55" w:rsidRDefault="00417095" w:rsidP="00417095">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Wykonawca nie może zastrzec informacji, o których mowa w art. 86 ust. 4 Ustawy, a więc nazwy (firmy), adresu, informacji dotyczących ceny, terminu wykonania zamówienia, okresu gwarancji oraz warunków płatności zawartych w ofercie.</w:t>
      </w:r>
    </w:p>
    <w:p w:rsidR="00417095" w:rsidRPr="00402F55" w:rsidRDefault="00417095" w:rsidP="00417095">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Wykazanie, iż zastrzeżone informacje stanowią tajemnicę przedsiębiorstwa musi być dokonane nie później niż w terminie składania ofert poprzez złożenie dokumentów (dowodów), potwierdzających, że informacje te:</w:t>
      </w:r>
    </w:p>
    <w:p w:rsidR="00417095" w:rsidRPr="00402F55" w:rsidRDefault="00417095" w:rsidP="00417095">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mają charakter techniczny, technologiczny, organizacyjny przedsiębiorstwa lub posiadają wartość gospodarczą oraz</w:t>
      </w:r>
    </w:p>
    <w:p w:rsidR="00417095" w:rsidRPr="00402F55" w:rsidRDefault="00417095" w:rsidP="00417095">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nie zostały ujawnione do wiadomości publicznej oraz</w:t>
      </w:r>
    </w:p>
    <w:p w:rsidR="00417095" w:rsidRPr="00402F55" w:rsidRDefault="00417095" w:rsidP="00417095">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zostały objęte niezbędnymi działaniami przedsiębiorcy w celu zachowania ich poufności (ochrona prawna, ochrona fizyczna).</w:t>
      </w:r>
    </w:p>
    <w:p w:rsidR="00413D8F" w:rsidRDefault="00413D8F" w:rsidP="00FE076F"/>
    <w:p w:rsidR="00FE076F" w:rsidRDefault="00F643A7" w:rsidP="00D24386">
      <w:pPr>
        <w:spacing w:line="240" w:lineRule="auto"/>
        <w:jc w:val="center"/>
        <w:rPr>
          <w:b/>
          <w:smallCaps/>
          <w:sz w:val="24"/>
          <w:szCs w:val="24"/>
        </w:rPr>
      </w:pPr>
      <w:r w:rsidRPr="009C1690">
        <w:rPr>
          <w:b/>
          <w:smallCaps/>
          <w:sz w:val="24"/>
          <w:szCs w:val="24"/>
        </w:rPr>
        <w:t>Rozdział XIII</w:t>
      </w:r>
      <w:bookmarkStart w:id="30" w:name="_Toc473569737"/>
      <w:bookmarkEnd w:id="28"/>
      <w:r w:rsidRPr="009C1690">
        <w:rPr>
          <w:b/>
          <w:smallCaps/>
          <w:sz w:val="24"/>
          <w:szCs w:val="24"/>
        </w:rPr>
        <w:br/>
        <w:t>Miejsce oraz termin składania i otwarcia ofert</w:t>
      </w:r>
      <w:bookmarkEnd w:id="29"/>
      <w:bookmarkEnd w:id="30"/>
    </w:p>
    <w:p w:rsidR="00417095" w:rsidRPr="00D24386" w:rsidRDefault="00417095" w:rsidP="00D24386">
      <w:pPr>
        <w:spacing w:line="240" w:lineRule="auto"/>
        <w:jc w:val="center"/>
        <w:rPr>
          <w:b/>
          <w:smallCaps/>
          <w:sz w:val="24"/>
          <w:szCs w:val="24"/>
        </w:rPr>
      </w:pPr>
    </w:p>
    <w:p w:rsidR="00F643A7" w:rsidRPr="0002792A"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Oferty należy składać w siedzibie Zamawiającego w budynku Urząd Gminy Wiązownica, </w:t>
      </w:r>
      <w:r w:rsidRPr="0002792A">
        <w:rPr>
          <w:rFonts w:eastAsia="Times New Roman" w:cs="Times New Roman"/>
          <w:sz w:val="22"/>
          <w:szCs w:val="22"/>
          <w:lang w:eastAsia="ar-SA"/>
        </w:rPr>
        <w:t xml:space="preserve">ul. Warszawska 15, 37-522 Wiązownica, </w:t>
      </w:r>
      <w:r w:rsidR="00413D8F" w:rsidRPr="0002792A">
        <w:rPr>
          <w:rFonts w:eastAsia="Times New Roman" w:cs="Times New Roman"/>
          <w:sz w:val="22"/>
          <w:szCs w:val="22"/>
          <w:lang w:eastAsia="ar-SA"/>
        </w:rPr>
        <w:t xml:space="preserve">Sekretariat </w:t>
      </w:r>
      <w:r w:rsidRPr="0002792A">
        <w:rPr>
          <w:rFonts w:eastAsia="Times New Roman" w:cs="Times New Roman"/>
          <w:sz w:val="22"/>
          <w:szCs w:val="22"/>
          <w:lang w:eastAsia="ar-SA"/>
        </w:rPr>
        <w:t xml:space="preserve">pokój nr </w:t>
      </w:r>
      <w:r w:rsidR="00413D8F" w:rsidRPr="0002792A">
        <w:rPr>
          <w:rFonts w:eastAsia="Times New Roman" w:cs="Times New Roman"/>
          <w:sz w:val="22"/>
          <w:szCs w:val="22"/>
          <w:lang w:eastAsia="ar-SA"/>
        </w:rPr>
        <w:t>22 I p.</w:t>
      </w:r>
      <w:r w:rsidRPr="0002792A">
        <w:rPr>
          <w:rFonts w:eastAsia="Times New Roman" w:cs="Times New Roman"/>
          <w:sz w:val="22"/>
          <w:szCs w:val="22"/>
          <w:lang w:eastAsia="ar-SA"/>
        </w:rPr>
        <w:t xml:space="preserve">, do dnia </w:t>
      </w:r>
      <w:r w:rsidR="00D7396D">
        <w:rPr>
          <w:rFonts w:eastAsia="Times New Roman" w:cs="Times New Roman"/>
          <w:sz w:val="22"/>
          <w:szCs w:val="22"/>
          <w:lang w:eastAsia="ar-SA"/>
        </w:rPr>
        <w:t>18.11</w:t>
      </w:r>
      <w:r w:rsidR="00417095">
        <w:rPr>
          <w:rFonts w:eastAsia="Times New Roman" w:cs="Times New Roman"/>
          <w:sz w:val="22"/>
          <w:szCs w:val="22"/>
          <w:lang w:eastAsia="ar-SA"/>
        </w:rPr>
        <w:t>.2020</w:t>
      </w:r>
      <w:r w:rsidR="00413D8F" w:rsidRPr="0002792A">
        <w:rPr>
          <w:rFonts w:eastAsia="Times New Roman" w:cs="Times New Roman"/>
          <w:sz w:val="22"/>
          <w:szCs w:val="22"/>
          <w:lang w:eastAsia="ar-SA"/>
        </w:rPr>
        <w:t xml:space="preserve"> do godz. 09:00</w:t>
      </w:r>
    </w:p>
    <w:p w:rsidR="00F643A7" w:rsidRPr="009C1690"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Publiczne otwarcie ofert nastąpi w siedzibie Zamawiającego w budynku Urząd Gminy  Wiązownica, ul. Warszawska 15, 37-522 Wiązownica w dniu </w:t>
      </w:r>
      <w:r w:rsidR="00D7396D">
        <w:rPr>
          <w:rFonts w:eastAsia="Times New Roman" w:cs="Times New Roman"/>
          <w:sz w:val="22"/>
          <w:szCs w:val="22"/>
          <w:lang w:eastAsia="ar-SA"/>
        </w:rPr>
        <w:t xml:space="preserve"> 18.11</w:t>
      </w:r>
      <w:r w:rsidR="00417095">
        <w:rPr>
          <w:rFonts w:eastAsia="Times New Roman" w:cs="Times New Roman"/>
          <w:sz w:val="22"/>
          <w:szCs w:val="22"/>
          <w:lang w:eastAsia="ar-SA"/>
        </w:rPr>
        <w:t>.2020</w:t>
      </w:r>
      <w:r w:rsidR="00413D8F" w:rsidRPr="009C1690">
        <w:rPr>
          <w:rFonts w:eastAsia="Times New Roman" w:cs="Times New Roman"/>
          <w:sz w:val="22"/>
          <w:szCs w:val="22"/>
          <w:lang w:eastAsia="ar-SA"/>
        </w:rPr>
        <w:t xml:space="preserve"> r.</w:t>
      </w:r>
      <w:r w:rsidRPr="009C1690">
        <w:rPr>
          <w:rFonts w:eastAsia="Times New Roman" w:cs="Times New Roman"/>
          <w:sz w:val="22"/>
          <w:szCs w:val="22"/>
          <w:lang w:eastAsia="ar-SA"/>
        </w:rPr>
        <w:t xml:space="preserve"> o godz. </w:t>
      </w:r>
      <w:r w:rsidR="00413D8F" w:rsidRPr="009C1690">
        <w:rPr>
          <w:rFonts w:eastAsia="Times New Roman" w:cs="Times New Roman"/>
          <w:sz w:val="22"/>
          <w:szCs w:val="22"/>
          <w:lang w:eastAsia="ar-SA"/>
        </w:rPr>
        <w:t>09.30</w:t>
      </w:r>
      <w:r w:rsidRPr="009C1690">
        <w:rPr>
          <w:rFonts w:eastAsia="Times New Roman" w:cs="Times New Roman"/>
          <w:sz w:val="22"/>
          <w:szCs w:val="22"/>
          <w:lang w:eastAsia="ar-SA"/>
        </w:rPr>
        <w:t xml:space="preserve">, w pokoju nr </w:t>
      </w:r>
      <w:r w:rsidR="00413D8F" w:rsidRPr="009C1690">
        <w:rPr>
          <w:rFonts w:eastAsia="Times New Roman" w:cs="Times New Roman"/>
          <w:sz w:val="22"/>
          <w:szCs w:val="22"/>
          <w:lang w:eastAsia="ar-SA"/>
        </w:rPr>
        <w:t>25 I p. sala narad.</w:t>
      </w:r>
    </w:p>
    <w:p w:rsidR="00F643A7" w:rsidRPr="009C1690"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Zamawiający</w:t>
      </w:r>
      <w:r w:rsidRPr="009C1690">
        <w:rPr>
          <w:rFonts w:eastAsia="Times New Roman" w:cs="Times New Roman"/>
          <w:spacing w:val="4"/>
          <w:position w:val="-1"/>
          <w:sz w:val="22"/>
          <w:szCs w:val="22"/>
          <w:lang w:eastAsia="ar-SA"/>
        </w:rPr>
        <w:t xml:space="preserve"> niezwłocznie zwraca oferty złożone po terminie.</w:t>
      </w:r>
    </w:p>
    <w:p w:rsidR="00FE076F" w:rsidRDefault="00FE076F" w:rsidP="00FE076F">
      <w:bookmarkStart w:id="31" w:name="_Toc473569738"/>
      <w:bookmarkStart w:id="32" w:name="_Toc477947270"/>
    </w:p>
    <w:p w:rsidR="00F643A7" w:rsidRDefault="00F643A7" w:rsidP="00FE076F">
      <w:pPr>
        <w:spacing w:line="240" w:lineRule="auto"/>
        <w:jc w:val="center"/>
        <w:rPr>
          <w:b/>
          <w:smallCaps/>
          <w:sz w:val="24"/>
          <w:szCs w:val="24"/>
        </w:rPr>
      </w:pPr>
      <w:r w:rsidRPr="00D51ED6">
        <w:rPr>
          <w:b/>
          <w:smallCaps/>
          <w:sz w:val="24"/>
          <w:szCs w:val="24"/>
        </w:rPr>
        <w:t>Rozdział XIV</w:t>
      </w:r>
      <w:bookmarkStart w:id="33" w:name="_Toc473569739"/>
      <w:bookmarkEnd w:id="31"/>
      <w:r w:rsidRPr="00D51ED6">
        <w:rPr>
          <w:b/>
          <w:smallCaps/>
          <w:sz w:val="24"/>
          <w:szCs w:val="24"/>
        </w:rPr>
        <w:br/>
        <w:t>Opis sposobu obliczania ceny</w:t>
      </w:r>
      <w:bookmarkEnd w:id="32"/>
      <w:bookmarkEnd w:id="33"/>
    </w:p>
    <w:p w:rsidR="009E40F3" w:rsidRDefault="009E40F3" w:rsidP="00FE076F">
      <w:pPr>
        <w:spacing w:line="240" w:lineRule="auto"/>
        <w:jc w:val="center"/>
        <w:rPr>
          <w:b/>
          <w:smallCaps/>
          <w:sz w:val="24"/>
          <w:szCs w:val="24"/>
        </w:rPr>
      </w:pPr>
    </w:p>
    <w:p w:rsidR="00BB1854" w:rsidRPr="00E702DF" w:rsidRDefault="00BB1854" w:rsidP="00A30C4A">
      <w:pPr>
        <w:pStyle w:val="Akapitzlist"/>
        <w:numPr>
          <w:ilvl w:val="1"/>
          <w:numId w:val="35"/>
        </w:numPr>
        <w:ind w:left="567" w:hanging="567"/>
        <w:jc w:val="both"/>
        <w:rPr>
          <w:rFonts w:ascii="CG Omega" w:hAnsi="CG Omega" w:cs="Arial"/>
          <w:b w:val="0"/>
          <w:sz w:val="22"/>
          <w:szCs w:val="22"/>
        </w:rPr>
      </w:pPr>
      <w:r w:rsidRPr="00E702DF">
        <w:rPr>
          <w:rFonts w:ascii="CG Omega" w:hAnsi="CG Omega" w:cs="Arial"/>
          <w:b w:val="0"/>
          <w:sz w:val="22"/>
          <w:szCs w:val="22"/>
        </w:rPr>
        <w:t>Zamawiający informuje, że formą wynagrodzenia za wykonany przedmiot zamówienia będzie wynagrodzenie ryczałtowe.</w:t>
      </w:r>
    </w:p>
    <w:p w:rsidR="00BB1854" w:rsidRPr="00E702DF" w:rsidRDefault="00BB1854" w:rsidP="00A30C4A">
      <w:pPr>
        <w:pStyle w:val="Akapitzlist"/>
        <w:numPr>
          <w:ilvl w:val="1"/>
          <w:numId w:val="35"/>
        </w:numPr>
        <w:ind w:left="567" w:hanging="567"/>
        <w:jc w:val="both"/>
        <w:rPr>
          <w:rFonts w:ascii="CG Omega" w:hAnsi="CG Omega" w:cs="Arial"/>
          <w:b w:val="0"/>
          <w:sz w:val="22"/>
          <w:szCs w:val="22"/>
        </w:rPr>
      </w:pPr>
      <w:r w:rsidRPr="00E702DF">
        <w:rPr>
          <w:rFonts w:ascii="CG Omega" w:hAnsi="CG Omega"/>
          <w:b w:val="0"/>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EB7E5D">
        <w:rPr>
          <w:rFonts w:ascii="CG Omega" w:hAnsi="CG Omega"/>
          <w:b w:val="0"/>
          <w:sz w:val="22"/>
          <w:szCs w:val="22"/>
        </w:rPr>
        <w:t xml:space="preserve">              </w:t>
      </w:r>
      <w:r w:rsidRPr="00E702DF">
        <w:rPr>
          <w:rFonts w:ascii="CG Omega" w:hAnsi="CG Omega"/>
          <w:b w:val="0"/>
          <w:sz w:val="22"/>
          <w:szCs w:val="22"/>
        </w:rPr>
        <w:t>u zamawiającego obowiązku podatkowego, wskazując nazwę (rodzaj) towaru lub usługi, których dostawa lub świadczenie będzie prowadzić do jego powstania, oraz wskazując ich wartość bez kwoty podatku.</w:t>
      </w:r>
    </w:p>
    <w:p w:rsidR="00BB1854" w:rsidRPr="00E702DF" w:rsidRDefault="00BB1854" w:rsidP="00A30C4A">
      <w:pPr>
        <w:pStyle w:val="Akapitzlist"/>
        <w:numPr>
          <w:ilvl w:val="1"/>
          <w:numId w:val="35"/>
        </w:numPr>
        <w:ind w:left="567" w:hanging="567"/>
        <w:jc w:val="both"/>
        <w:rPr>
          <w:rFonts w:ascii="CG Omega" w:hAnsi="CG Omega" w:cs="Arial"/>
          <w:b w:val="0"/>
          <w:sz w:val="22"/>
          <w:szCs w:val="22"/>
        </w:rPr>
      </w:pPr>
      <w:r w:rsidRPr="00E702DF">
        <w:rPr>
          <w:rFonts w:ascii="CG Omega" w:hAnsi="CG Omega"/>
          <w:b w:val="0"/>
          <w:sz w:val="22"/>
          <w:szCs w:val="22"/>
        </w:rPr>
        <w:t>Cena oferty stanowić będzie ryczałtowe i ostateczne wynagrodzenie Wykonawcy za wykonanie   przedmiotu zamówienia, niezależne od rozmiaru robót budowlanych i innych świadczeń oraz ponoszonych przez Wykonawcę kosztów ich realizacji. Wykonawca nie będzie mógł żądać podwyższenia wynagrodzenia, chociażby w czasie zawarcia umowy nie można było przewidzieć rozmiaru lub kosztów tych robót i innych świadczeń</w:t>
      </w:r>
      <w:r w:rsidR="00D7396D">
        <w:rPr>
          <w:rFonts w:ascii="CG Omega" w:hAnsi="CG Omega"/>
          <w:b w:val="0"/>
          <w:sz w:val="22"/>
          <w:szCs w:val="22"/>
        </w:rPr>
        <w:t>.</w:t>
      </w:r>
    </w:p>
    <w:p w:rsidR="00BB1854" w:rsidRPr="00E702DF" w:rsidRDefault="00BB1854" w:rsidP="00A30C4A">
      <w:pPr>
        <w:pStyle w:val="Akapitzlist"/>
        <w:numPr>
          <w:ilvl w:val="1"/>
          <w:numId w:val="35"/>
        </w:numPr>
        <w:ind w:left="567" w:hanging="567"/>
        <w:jc w:val="both"/>
        <w:rPr>
          <w:rFonts w:cs="Arial"/>
          <w:b w:val="0"/>
          <w:sz w:val="22"/>
          <w:szCs w:val="22"/>
        </w:rPr>
      </w:pPr>
      <w:r w:rsidRPr="00E702DF">
        <w:rPr>
          <w:rFonts w:ascii="CG Omega" w:hAnsi="CG Omega"/>
          <w:b w:val="0"/>
          <w:sz w:val="22"/>
          <w:szCs w:val="22"/>
        </w:rPr>
        <w:t>Cen</w:t>
      </w:r>
      <w:r w:rsidRPr="00E702DF">
        <w:rPr>
          <w:rFonts w:ascii="CG Omega" w:hAnsi="CG Omega" w:cs="TimesNewRoman"/>
          <w:b w:val="0"/>
          <w:sz w:val="22"/>
          <w:szCs w:val="22"/>
        </w:rPr>
        <w:t xml:space="preserve">ę </w:t>
      </w:r>
      <w:r w:rsidRPr="00E702DF">
        <w:rPr>
          <w:rFonts w:ascii="CG Omega" w:hAnsi="CG Omega"/>
          <w:b w:val="0"/>
          <w:sz w:val="22"/>
          <w:szCs w:val="22"/>
        </w:rPr>
        <w:t>brutto oferty nale</w:t>
      </w:r>
      <w:r w:rsidRPr="00E702DF">
        <w:rPr>
          <w:rFonts w:ascii="CG Omega" w:hAnsi="CG Omega" w:cs="TimesNewRoman"/>
          <w:b w:val="0"/>
          <w:sz w:val="22"/>
          <w:szCs w:val="22"/>
        </w:rPr>
        <w:t>ż</w:t>
      </w:r>
      <w:r w:rsidRPr="00E702DF">
        <w:rPr>
          <w:rFonts w:ascii="CG Omega" w:hAnsi="CG Omega"/>
          <w:b w:val="0"/>
          <w:sz w:val="22"/>
          <w:szCs w:val="22"/>
        </w:rPr>
        <w:t>y obliczy</w:t>
      </w:r>
      <w:r w:rsidRPr="00E702DF">
        <w:rPr>
          <w:rFonts w:ascii="CG Omega" w:hAnsi="CG Omega" w:cs="TimesNewRoman"/>
          <w:b w:val="0"/>
          <w:sz w:val="22"/>
          <w:szCs w:val="22"/>
        </w:rPr>
        <w:t xml:space="preserve">ć </w:t>
      </w:r>
      <w:r w:rsidRPr="00E702DF">
        <w:rPr>
          <w:rFonts w:ascii="CG Omega" w:hAnsi="CG Omega"/>
          <w:b w:val="0"/>
          <w:sz w:val="22"/>
          <w:szCs w:val="22"/>
        </w:rPr>
        <w:t>uwzgl</w:t>
      </w:r>
      <w:r w:rsidRPr="00E702DF">
        <w:rPr>
          <w:rFonts w:ascii="CG Omega" w:hAnsi="CG Omega" w:cs="TimesNewRoman"/>
          <w:b w:val="0"/>
          <w:sz w:val="22"/>
          <w:szCs w:val="22"/>
        </w:rPr>
        <w:t>ę</w:t>
      </w:r>
      <w:r w:rsidRPr="00E702DF">
        <w:rPr>
          <w:rFonts w:ascii="CG Omega" w:hAnsi="CG Omega"/>
          <w:b w:val="0"/>
          <w:sz w:val="22"/>
          <w:szCs w:val="22"/>
        </w:rPr>
        <w:t>dniaj</w:t>
      </w:r>
      <w:r w:rsidRPr="00E702DF">
        <w:rPr>
          <w:rFonts w:ascii="CG Omega" w:hAnsi="CG Omega" w:cs="TimesNewRoman"/>
          <w:b w:val="0"/>
          <w:sz w:val="22"/>
          <w:szCs w:val="22"/>
        </w:rPr>
        <w:t>ą</w:t>
      </w:r>
      <w:r w:rsidRPr="00E702DF">
        <w:rPr>
          <w:rFonts w:ascii="CG Omega" w:hAnsi="CG Omega"/>
          <w:b w:val="0"/>
          <w:sz w:val="22"/>
          <w:szCs w:val="22"/>
        </w:rPr>
        <w:t>c okre</w:t>
      </w:r>
      <w:r w:rsidRPr="00E702DF">
        <w:rPr>
          <w:rFonts w:ascii="CG Omega" w:hAnsi="CG Omega" w:cs="TimesNewRoman"/>
          <w:b w:val="0"/>
          <w:sz w:val="22"/>
          <w:szCs w:val="22"/>
        </w:rPr>
        <w:t>ś</w:t>
      </w:r>
      <w:r w:rsidRPr="00E702DF">
        <w:rPr>
          <w:rFonts w:ascii="CG Omega" w:hAnsi="CG Omega"/>
          <w:b w:val="0"/>
          <w:sz w:val="22"/>
          <w:szCs w:val="22"/>
        </w:rPr>
        <w:t>lony w „Opis przedmiotu zamówienia” i „Specyfikacji Technicznej Wykonania i Odbioru Robót Budowlanych”</w:t>
      </w:r>
      <w:r w:rsidRPr="00E57F6A">
        <w:rPr>
          <w:rFonts w:ascii="CG Omega" w:hAnsi="CG Omega"/>
          <w:sz w:val="22"/>
          <w:szCs w:val="22"/>
        </w:rPr>
        <w:t xml:space="preserve"> </w:t>
      </w:r>
      <w:r w:rsidRPr="00E702DF">
        <w:rPr>
          <w:rFonts w:ascii="CG Omega" w:hAnsi="CG Omega"/>
          <w:b w:val="0"/>
          <w:sz w:val="22"/>
          <w:szCs w:val="22"/>
        </w:rPr>
        <w:t>ilo</w:t>
      </w:r>
      <w:r w:rsidRPr="00E702DF">
        <w:rPr>
          <w:rFonts w:ascii="CG Omega" w:hAnsi="CG Omega" w:cs="TimesNewRoman"/>
          <w:b w:val="0"/>
          <w:sz w:val="22"/>
          <w:szCs w:val="22"/>
        </w:rPr>
        <w:t>ś</w:t>
      </w:r>
      <w:r w:rsidRPr="00E702DF">
        <w:rPr>
          <w:rFonts w:ascii="CG Omega" w:hAnsi="CG Omega"/>
          <w:b w:val="0"/>
          <w:sz w:val="22"/>
          <w:szCs w:val="22"/>
        </w:rPr>
        <w:t>ciowy i jako</w:t>
      </w:r>
      <w:r w:rsidRPr="00E702DF">
        <w:rPr>
          <w:rFonts w:ascii="CG Omega" w:hAnsi="CG Omega" w:cs="TimesNewRoman"/>
          <w:b w:val="0"/>
          <w:sz w:val="22"/>
          <w:szCs w:val="22"/>
        </w:rPr>
        <w:t>ś</w:t>
      </w:r>
      <w:r w:rsidRPr="00E702DF">
        <w:rPr>
          <w:rFonts w:ascii="CG Omega" w:hAnsi="CG Omega"/>
          <w:b w:val="0"/>
          <w:sz w:val="22"/>
          <w:szCs w:val="22"/>
        </w:rPr>
        <w:t>ciowy zakres zamówienia, koszty wynikaj</w:t>
      </w:r>
      <w:r w:rsidRPr="00E702DF">
        <w:rPr>
          <w:rFonts w:ascii="CG Omega" w:hAnsi="CG Omega" w:cs="TimesNewRoman"/>
          <w:b w:val="0"/>
          <w:sz w:val="22"/>
          <w:szCs w:val="22"/>
        </w:rPr>
        <w:t>ą</w:t>
      </w:r>
      <w:r w:rsidRPr="00E702DF">
        <w:rPr>
          <w:rFonts w:ascii="CG Omega" w:hAnsi="CG Omega"/>
          <w:b w:val="0"/>
          <w:sz w:val="22"/>
          <w:szCs w:val="22"/>
        </w:rPr>
        <w:t>ce z warunków okre</w:t>
      </w:r>
      <w:r w:rsidRPr="00E702DF">
        <w:rPr>
          <w:rFonts w:ascii="CG Omega" w:hAnsi="CG Omega" w:cs="TimesNewRoman"/>
          <w:b w:val="0"/>
          <w:sz w:val="22"/>
          <w:szCs w:val="22"/>
        </w:rPr>
        <w:t>ś</w:t>
      </w:r>
      <w:r w:rsidRPr="00E702DF">
        <w:rPr>
          <w:rFonts w:ascii="CG Omega" w:hAnsi="CG Omega"/>
          <w:b w:val="0"/>
          <w:sz w:val="22"/>
          <w:szCs w:val="22"/>
        </w:rPr>
        <w:t xml:space="preserve">lonych </w:t>
      </w:r>
      <w:r w:rsidR="00EB7E5D">
        <w:rPr>
          <w:rFonts w:ascii="CG Omega" w:hAnsi="CG Omega"/>
          <w:b w:val="0"/>
          <w:sz w:val="22"/>
          <w:szCs w:val="22"/>
        </w:rPr>
        <w:t xml:space="preserve">      </w:t>
      </w:r>
      <w:r w:rsidRPr="00E702DF">
        <w:rPr>
          <w:rFonts w:ascii="CG Omega" w:hAnsi="CG Omega"/>
          <w:b w:val="0"/>
          <w:sz w:val="22"/>
          <w:szCs w:val="22"/>
        </w:rPr>
        <w:t>w SIWZ i ewentualne ryzyko z tytułu oszacowania wszelkich kosztów zwi</w:t>
      </w:r>
      <w:r w:rsidRPr="00E702DF">
        <w:rPr>
          <w:rFonts w:ascii="CG Omega" w:hAnsi="CG Omega" w:cs="TimesNewRoman"/>
          <w:b w:val="0"/>
          <w:sz w:val="22"/>
          <w:szCs w:val="22"/>
        </w:rPr>
        <w:t>ą</w:t>
      </w:r>
      <w:r w:rsidRPr="00E702DF">
        <w:rPr>
          <w:rFonts w:ascii="CG Omega" w:hAnsi="CG Omega"/>
          <w:b w:val="0"/>
          <w:sz w:val="22"/>
          <w:szCs w:val="22"/>
        </w:rPr>
        <w:t xml:space="preserve">zanych </w:t>
      </w:r>
      <w:r w:rsidR="00EB7E5D">
        <w:rPr>
          <w:rFonts w:ascii="CG Omega" w:hAnsi="CG Omega"/>
          <w:b w:val="0"/>
          <w:sz w:val="22"/>
          <w:szCs w:val="22"/>
        </w:rPr>
        <w:t xml:space="preserve">                      </w:t>
      </w:r>
      <w:r w:rsidRPr="00E702DF">
        <w:rPr>
          <w:rFonts w:ascii="CG Omega" w:hAnsi="CG Omega"/>
          <w:b w:val="0"/>
          <w:sz w:val="22"/>
          <w:szCs w:val="22"/>
        </w:rPr>
        <w:t>z realizacj</w:t>
      </w:r>
      <w:r w:rsidRPr="00E702DF">
        <w:rPr>
          <w:rFonts w:ascii="CG Omega" w:hAnsi="CG Omega" w:cs="TimesNewRoman"/>
          <w:b w:val="0"/>
          <w:sz w:val="22"/>
          <w:szCs w:val="22"/>
        </w:rPr>
        <w:t xml:space="preserve">ą </w:t>
      </w:r>
      <w:r w:rsidRPr="00E702DF">
        <w:rPr>
          <w:rFonts w:ascii="CG Omega" w:hAnsi="CG Omega"/>
          <w:b w:val="0"/>
          <w:sz w:val="22"/>
          <w:szCs w:val="22"/>
        </w:rPr>
        <w:t>zamówienia oraz oddziaływania innych czynników maj</w:t>
      </w:r>
      <w:r w:rsidRPr="00E702DF">
        <w:rPr>
          <w:rFonts w:ascii="CG Omega" w:hAnsi="CG Omega" w:cs="TimesNewRoman"/>
          <w:b w:val="0"/>
          <w:sz w:val="22"/>
          <w:szCs w:val="22"/>
        </w:rPr>
        <w:t>ą</w:t>
      </w:r>
      <w:r w:rsidRPr="00E702DF">
        <w:rPr>
          <w:rFonts w:ascii="CG Omega" w:hAnsi="CG Omega"/>
          <w:b w:val="0"/>
          <w:sz w:val="22"/>
          <w:szCs w:val="22"/>
        </w:rPr>
        <w:t>cych lub mog</w:t>
      </w:r>
      <w:r w:rsidRPr="00E702DF">
        <w:rPr>
          <w:rFonts w:ascii="CG Omega" w:hAnsi="CG Omega" w:cs="TimesNewRoman"/>
          <w:b w:val="0"/>
          <w:sz w:val="22"/>
          <w:szCs w:val="22"/>
        </w:rPr>
        <w:t>ą</w:t>
      </w:r>
      <w:r w:rsidRPr="00E702DF">
        <w:rPr>
          <w:rFonts w:ascii="CG Omega" w:hAnsi="CG Omega"/>
          <w:b w:val="0"/>
          <w:sz w:val="22"/>
          <w:szCs w:val="22"/>
        </w:rPr>
        <w:t>cych mie</w:t>
      </w:r>
      <w:r w:rsidRPr="00E702DF">
        <w:rPr>
          <w:rFonts w:ascii="CG Omega" w:hAnsi="CG Omega" w:cs="TimesNewRoman"/>
          <w:b w:val="0"/>
          <w:sz w:val="22"/>
          <w:szCs w:val="22"/>
        </w:rPr>
        <w:t xml:space="preserve">ć </w:t>
      </w:r>
      <w:r w:rsidRPr="00E702DF">
        <w:rPr>
          <w:rFonts w:ascii="CG Omega" w:hAnsi="CG Omega"/>
          <w:b w:val="0"/>
          <w:sz w:val="22"/>
          <w:szCs w:val="22"/>
        </w:rPr>
        <w:t>wpływ na wartość oferty.</w:t>
      </w:r>
    </w:p>
    <w:p w:rsidR="00BB1854" w:rsidRPr="00E57F6A" w:rsidRDefault="00BB1854" w:rsidP="00A30C4A">
      <w:pPr>
        <w:pStyle w:val="Akapitzlist"/>
        <w:numPr>
          <w:ilvl w:val="1"/>
          <w:numId w:val="35"/>
        </w:numPr>
        <w:ind w:left="567" w:hanging="567"/>
        <w:jc w:val="both"/>
        <w:rPr>
          <w:rFonts w:cs="Arial"/>
          <w:sz w:val="22"/>
          <w:szCs w:val="22"/>
        </w:rPr>
      </w:pPr>
      <w:r w:rsidRPr="00E702DF">
        <w:rPr>
          <w:rFonts w:ascii="CG Omega" w:hAnsi="CG Omega"/>
          <w:b w:val="0"/>
          <w:sz w:val="22"/>
          <w:szCs w:val="22"/>
        </w:rPr>
        <w:t>Z uwagi na formę wynagrodzenia ryczałtowego kosztorys ofertowy nie będzie podlegać ocenie</w:t>
      </w:r>
      <w:r w:rsidRPr="00E57F6A">
        <w:rPr>
          <w:rFonts w:ascii="CG Omega" w:hAnsi="CG Omega"/>
          <w:sz w:val="22"/>
          <w:szCs w:val="22"/>
        </w:rPr>
        <w:t xml:space="preserve">.    </w:t>
      </w:r>
    </w:p>
    <w:p w:rsidR="00BB1854" w:rsidRPr="00E702DF" w:rsidRDefault="00BB1854" w:rsidP="00A30C4A">
      <w:pPr>
        <w:pStyle w:val="Akapitzlist"/>
        <w:numPr>
          <w:ilvl w:val="1"/>
          <w:numId w:val="35"/>
        </w:numPr>
        <w:ind w:left="567" w:hanging="567"/>
        <w:jc w:val="both"/>
        <w:rPr>
          <w:rFonts w:ascii="CG Omega" w:hAnsi="CG Omega" w:cs="Arial"/>
          <w:b w:val="0"/>
          <w:sz w:val="22"/>
          <w:szCs w:val="22"/>
        </w:rPr>
      </w:pPr>
      <w:r w:rsidRPr="00E702DF">
        <w:rPr>
          <w:rFonts w:ascii="CG Omega" w:hAnsi="CG Omega"/>
          <w:b w:val="0"/>
          <w:sz w:val="22"/>
          <w:szCs w:val="22"/>
        </w:rPr>
        <w:t>Przedmiary robót nale</w:t>
      </w:r>
      <w:r w:rsidRPr="00E702DF">
        <w:rPr>
          <w:rFonts w:ascii="CG Omega" w:hAnsi="CG Omega" w:cs="TimesNewRoman"/>
          <w:b w:val="0"/>
          <w:sz w:val="22"/>
          <w:szCs w:val="22"/>
        </w:rPr>
        <w:t>ż</w:t>
      </w:r>
      <w:r w:rsidRPr="00E702DF">
        <w:rPr>
          <w:rFonts w:ascii="CG Omega" w:hAnsi="CG Omega"/>
          <w:b w:val="0"/>
          <w:sz w:val="22"/>
          <w:szCs w:val="22"/>
        </w:rPr>
        <w:t>y traktowa</w:t>
      </w:r>
      <w:r w:rsidRPr="00E702DF">
        <w:rPr>
          <w:rFonts w:ascii="CG Omega" w:hAnsi="CG Omega" w:cs="TimesNewRoman"/>
          <w:b w:val="0"/>
          <w:sz w:val="22"/>
          <w:szCs w:val="22"/>
        </w:rPr>
        <w:t xml:space="preserve">ć </w:t>
      </w:r>
      <w:r w:rsidRPr="00E702DF">
        <w:rPr>
          <w:rFonts w:ascii="CG Omega" w:hAnsi="CG Omega"/>
          <w:b w:val="0"/>
          <w:sz w:val="22"/>
          <w:szCs w:val="22"/>
        </w:rPr>
        <w:t>jedynie jako materiał pomocniczy, maj</w:t>
      </w:r>
      <w:r w:rsidRPr="00E702DF">
        <w:rPr>
          <w:rFonts w:ascii="CG Omega" w:hAnsi="CG Omega" w:cs="TimesNewRoman"/>
          <w:b w:val="0"/>
          <w:sz w:val="22"/>
          <w:szCs w:val="22"/>
        </w:rPr>
        <w:t>ą</w:t>
      </w:r>
      <w:r w:rsidRPr="00E702DF">
        <w:rPr>
          <w:rFonts w:ascii="CG Omega" w:hAnsi="CG Omega"/>
          <w:b w:val="0"/>
          <w:sz w:val="22"/>
          <w:szCs w:val="22"/>
        </w:rPr>
        <w:t>cy na celu ułatwienie prawidłowego obliczenia ryczałtowej ceny oferty.</w:t>
      </w:r>
    </w:p>
    <w:p w:rsidR="00BB1854" w:rsidRPr="00E702DF" w:rsidRDefault="00BB1854" w:rsidP="00A30C4A">
      <w:pPr>
        <w:pStyle w:val="Akapitzlist"/>
        <w:numPr>
          <w:ilvl w:val="1"/>
          <w:numId w:val="35"/>
        </w:numPr>
        <w:ind w:left="567" w:hanging="567"/>
        <w:jc w:val="both"/>
        <w:rPr>
          <w:rFonts w:ascii="CG Omega" w:hAnsi="CG Omega" w:cs="Arial"/>
          <w:b w:val="0"/>
          <w:sz w:val="22"/>
          <w:szCs w:val="22"/>
        </w:rPr>
      </w:pPr>
      <w:r w:rsidRPr="00E702DF">
        <w:rPr>
          <w:rFonts w:ascii="CG Omega" w:hAnsi="CG Omega"/>
          <w:b w:val="0"/>
          <w:sz w:val="22"/>
          <w:szCs w:val="22"/>
        </w:rPr>
        <w:t xml:space="preserve">Kosztorys ofertowy, na podstawie którego zostanie określone wynagrodzenie ryczałtowe należy wykonać metodą kalkulacji uproszczonej, polegającą na obliczeniu wartości netto danej pozycji kosztorysu jako iloczynu ilości (liczby) ustalonych przez Wykonawcę jednostek przedmiarowych i ceny jednostkowej danej pozycji kosztorysu. </w:t>
      </w:r>
    </w:p>
    <w:p w:rsidR="00BB1854" w:rsidRPr="00E702DF" w:rsidRDefault="00BB1854" w:rsidP="00A30C4A">
      <w:pPr>
        <w:pStyle w:val="Akapitzlist"/>
        <w:numPr>
          <w:ilvl w:val="1"/>
          <w:numId w:val="35"/>
        </w:numPr>
        <w:ind w:left="567" w:hanging="567"/>
        <w:jc w:val="both"/>
        <w:rPr>
          <w:rFonts w:ascii="CG Omega" w:hAnsi="CG Omega" w:cs="Arial"/>
          <w:b w:val="0"/>
          <w:sz w:val="22"/>
          <w:szCs w:val="22"/>
        </w:rPr>
      </w:pPr>
      <w:r w:rsidRPr="00E702DF">
        <w:rPr>
          <w:rFonts w:ascii="CG Omega" w:hAnsi="CG Omega" w:cs="Arial"/>
          <w:b w:val="0"/>
          <w:sz w:val="22"/>
          <w:szCs w:val="22"/>
        </w:rPr>
        <w:t xml:space="preserve">Cenę  oferty należy określić z dokładnością do dwóch miejsc po przecinku. </w:t>
      </w:r>
    </w:p>
    <w:p w:rsidR="00BB1854" w:rsidRPr="00E702DF" w:rsidRDefault="00BB1854" w:rsidP="00A30C4A">
      <w:pPr>
        <w:pStyle w:val="Akapitzlist"/>
        <w:numPr>
          <w:ilvl w:val="1"/>
          <w:numId w:val="35"/>
        </w:numPr>
        <w:ind w:left="567" w:hanging="567"/>
        <w:jc w:val="both"/>
        <w:rPr>
          <w:rFonts w:ascii="CG Omega" w:hAnsi="CG Omega" w:cs="Arial"/>
          <w:b w:val="0"/>
          <w:sz w:val="22"/>
          <w:szCs w:val="22"/>
        </w:rPr>
      </w:pPr>
      <w:r w:rsidRPr="00E702DF">
        <w:rPr>
          <w:rFonts w:ascii="CG Omega" w:hAnsi="CG Omega" w:cs="Arial"/>
          <w:b w:val="0"/>
          <w:sz w:val="22"/>
          <w:szCs w:val="22"/>
        </w:rPr>
        <w:t xml:space="preserve">Cena oferty winna uwzględniać wszelkie należne opłaty, w szczególności podatki – w tym </w:t>
      </w:r>
    </w:p>
    <w:p w:rsidR="00BB1854" w:rsidRPr="00E702DF" w:rsidRDefault="00287060" w:rsidP="00287060">
      <w:pPr>
        <w:spacing w:line="240" w:lineRule="auto"/>
        <w:ind w:left="567" w:firstLine="48"/>
        <w:jc w:val="both"/>
        <w:rPr>
          <w:rFonts w:cs="Arial"/>
          <w:sz w:val="22"/>
          <w:szCs w:val="22"/>
        </w:rPr>
      </w:pPr>
      <w:r>
        <w:rPr>
          <w:rFonts w:cs="Arial"/>
          <w:sz w:val="22"/>
          <w:szCs w:val="22"/>
        </w:rPr>
        <w:t>podatek VAT, koszty związane z opracowaniem i uzgodnieniem projektu tymczasowej       zmiany organizacji ruchu, opłaty za zajęcie pasa drogowego, itp.</w:t>
      </w:r>
      <w:r w:rsidR="0037625D">
        <w:rPr>
          <w:rFonts w:cs="Arial"/>
          <w:sz w:val="22"/>
          <w:szCs w:val="22"/>
        </w:rPr>
        <w:t xml:space="preserve"> </w:t>
      </w:r>
      <w:r w:rsidR="00BB1854" w:rsidRPr="00E702DF">
        <w:rPr>
          <w:rFonts w:cs="Arial"/>
          <w:sz w:val="22"/>
          <w:szCs w:val="22"/>
        </w:rPr>
        <w:t xml:space="preserve"> </w:t>
      </w:r>
    </w:p>
    <w:p w:rsidR="00BB1854" w:rsidRDefault="00BB1854" w:rsidP="00BB1854">
      <w:pPr>
        <w:spacing w:line="240" w:lineRule="auto"/>
        <w:ind w:left="567" w:hanging="567"/>
        <w:jc w:val="both"/>
        <w:rPr>
          <w:rFonts w:cs="Arial"/>
          <w:sz w:val="22"/>
          <w:szCs w:val="22"/>
        </w:rPr>
      </w:pPr>
      <w:r>
        <w:rPr>
          <w:rFonts w:cs="Arial"/>
          <w:sz w:val="22"/>
          <w:szCs w:val="22"/>
        </w:rPr>
        <w:t>14.10</w:t>
      </w:r>
      <w:r>
        <w:rPr>
          <w:rFonts w:cs="Arial"/>
          <w:sz w:val="22"/>
          <w:szCs w:val="22"/>
        </w:rPr>
        <w:tab/>
      </w:r>
      <w:r w:rsidRPr="00783CF4">
        <w:rPr>
          <w:sz w:val="22"/>
          <w:szCs w:val="22"/>
        </w:rPr>
        <w:t xml:space="preserve">Wykonawca zobowiązany jest uwzględnić w ofercie koszty związane z przekazaniem odpadów firmom posiadającym zezwolenia na prowadzenie działalności w zakresie </w:t>
      </w:r>
      <w:r w:rsidRPr="00783CF4">
        <w:rPr>
          <w:sz w:val="22"/>
          <w:szCs w:val="22"/>
        </w:rPr>
        <w:lastRenderedPageBreak/>
        <w:t xml:space="preserve">odzysku lub unieszkodliwiania odpadów określonego rodzaju (Ustawa o odpadach Dz.U. 2013 r. poz. 21 z </w:t>
      </w:r>
      <w:proofErr w:type="spellStart"/>
      <w:r w:rsidRPr="00783CF4">
        <w:rPr>
          <w:sz w:val="22"/>
          <w:szCs w:val="22"/>
        </w:rPr>
        <w:t>późn</w:t>
      </w:r>
      <w:proofErr w:type="spellEnd"/>
      <w:r w:rsidRPr="00783CF4">
        <w:rPr>
          <w:sz w:val="22"/>
          <w:szCs w:val="22"/>
        </w:rPr>
        <w:t xml:space="preserve">. zm.). </w:t>
      </w:r>
    </w:p>
    <w:p w:rsidR="009E40F3" w:rsidRDefault="00BB1854" w:rsidP="00EB7E5D">
      <w:pPr>
        <w:spacing w:line="240" w:lineRule="auto"/>
        <w:ind w:left="567" w:hanging="567"/>
        <w:jc w:val="both"/>
        <w:rPr>
          <w:rFonts w:cs="Arial"/>
          <w:sz w:val="22"/>
          <w:szCs w:val="22"/>
        </w:rPr>
      </w:pPr>
      <w:r>
        <w:rPr>
          <w:rFonts w:cs="Arial"/>
          <w:sz w:val="22"/>
          <w:szCs w:val="22"/>
        </w:rPr>
        <w:t>14.11</w:t>
      </w:r>
      <w:r>
        <w:rPr>
          <w:rFonts w:cs="Arial"/>
          <w:sz w:val="22"/>
          <w:szCs w:val="22"/>
        </w:rPr>
        <w:tab/>
      </w:r>
      <w:r w:rsidRPr="00783CF4">
        <w:rPr>
          <w:sz w:val="22"/>
          <w:szCs w:val="22"/>
        </w:rPr>
        <w:t>Ceny j</w:t>
      </w:r>
      <w:r w:rsidRPr="00783CF4">
        <w:rPr>
          <w:iCs/>
          <w:sz w:val="22"/>
          <w:szCs w:val="22"/>
        </w:rPr>
        <w:t>ednostkowe</w:t>
      </w:r>
      <w:r w:rsidRPr="00783CF4">
        <w:rPr>
          <w:sz w:val="22"/>
          <w:szCs w:val="22"/>
        </w:rPr>
        <w:t xml:space="preserve"> określone przez Wykonawcę w kosztorysie ofertowym winny być ustalone jako ryczałtowe, kompletne i jednoznaczne. Ceny te nie będą zmieniane w toku realizacji przedmiotu zamówienia i nie będą podlegały waloryzacji. </w:t>
      </w:r>
    </w:p>
    <w:p w:rsidR="00EB7E5D" w:rsidRPr="00EB7E5D" w:rsidRDefault="00EB7E5D" w:rsidP="00EB7E5D">
      <w:pPr>
        <w:spacing w:line="240" w:lineRule="auto"/>
        <w:ind w:left="567" w:hanging="567"/>
        <w:jc w:val="both"/>
        <w:rPr>
          <w:rFonts w:cs="Arial"/>
          <w:sz w:val="22"/>
          <w:szCs w:val="22"/>
        </w:rPr>
      </w:pPr>
    </w:p>
    <w:p w:rsidR="009E40F3" w:rsidRPr="00E83321" w:rsidRDefault="009E40F3" w:rsidP="00E809BB">
      <w:pPr>
        <w:spacing w:line="240" w:lineRule="auto"/>
        <w:ind w:firstLine="426"/>
        <w:jc w:val="both"/>
        <w:rPr>
          <w:smallCaps/>
          <w:sz w:val="22"/>
          <w:szCs w:val="22"/>
        </w:rPr>
      </w:pPr>
      <w:r w:rsidRPr="00E83321">
        <w:rPr>
          <w:rFonts w:cs="Arial"/>
          <w:b/>
          <w:smallCaps/>
          <w:sz w:val="22"/>
          <w:szCs w:val="22"/>
        </w:rPr>
        <w:t xml:space="preserve">Rażąco niska cena: </w:t>
      </w:r>
    </w:p>
    <w:p w:rsidR="009E40F3" w:rsidRPr="002802A2" w:rsidRDefault="00E702DF" w:rsidP="00E809BB">
      <w:pPr>
        <w:autoSpaceDE w:val="0"/>
        <w:autoSpaceDN w:val="0"/>
        <w:adjustRightInd w:val="0"/>
        <w:spacing w:line="240" w:lineRule="auto"/>
        <w:ind w:left="709" w:hanging="709"/>
        <w:jc w:val="both"/>
        <w:rPr>
          <w:rFonts w:cs="Arial"/>
          <w:color w:val="000000"/>
          <w:sz w:val="22"/>
          <w:szCs w:val="22"/>
        </w:rPr>
      </w:pPr>
      <w:r>
        <w:rPr>
          <w:rFonts w:cs="Arial"/>
          <w:color w:val="000000"/>
          <w:sz w:val="22"/>
          <w:szCs w:val="22"/>
        </w:rPr>
        <w:t xml:space="preserve">14.12  </w:t>
      </w:r>
      <w:r w:rsidR="009E40F3" w:rsidRPr="002802A2">
        <w:rPr>
          <w:rFonts w:cs="Arial"/>
          <w:color w:val="000000"/>
          <w:sz w:val="22"/>
          <w:szCs w:val="22"/>
        </w:rPr>
        <w:t xml:space="preserve">Jeżeli cena oferty wydaje się rażąco niska w stosunku do przedmiotu zamówienia i budzi </w:t>
      </w:r>
      <w:r w:rsidR="009E40F3">
        <w:rPr>
          <w:rFonts w:cs="Arial"/>
          <w:color w:val="000000"/>
          <w:sz w:val="22"/>
          <w:szCs w:val="22"/>
        </w:rPr>
        <w:t xml:space="preserve">   </w:t>
      </w:r>
      <w:r w:rsidR="009E40F3" w:rsidRPr="002802A2">
        <w:rPr>
          <w:rFonts w:cs="Arial"/>
          <w:color w:val="000000"/>
          <w:sz w:val="22"/>
          <w:szCs w:val="22"/>
        </w:rPr>
        <w:t xml:space="preserve">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9E40F3" w:rsidRPr="00E702DF" w:rsidRDefault="009E40F3" w:rsidP="00A30C4A">
      <w:pPr>
        <w:numPr>
          <w:ilvl w:val="0"/>
          <w:numId w:val="34"/>
        </w:numPr>
        <w:tabs>
          <w:tab w:val="left" w:pos="993"/>
        </w:tabs>
        <w:autoSpaceDE w:val="0"/>
        <w:autoSpaceDN w:val="0"/>
        <w:adjustRightInd w:val="0"/>
        <w:spacing w:line="240" w:lineRule="auto"/>
        <w:ind w:left="993" w:hanging="284"/>
        <w:jc w:val="both"/>
        <w:rPr>
          <w:rFonts w:cs="Arial"/>
          <w:color w:val="000000"/>
          <w:sz w:val="22"/>
          <w:szCs w:val="22"/>
        </w:rPr>
      </w:pPr>
      <w:r w:rsidRPr="002802A2">
        <w:rPr>
          <w:rFonts w:cs="Arial"/>
          <w:color w:val="000000"/>
          <w:sz w:val="22"/>
          <w:szCs w:val="22"/>
        </w:rPr>
        <w:t xml:space="preserve">oszczędności metody wykonania zamówienia, wybranych rozwiązań technicznych, </w:t>
      </w:r>
      <w:r w:rsidRPr="00E702DF">
        <w:rPr>
          <w:rFonts w:cs="Arial"/>
          <w:color w:val="000000"/>
          <w:sz w:val="22"/>
          <w:szCs w:val="22"/>
        </w:rPr>
        <w:t xml:space="preserve">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BB1854" w:rsidRDefault="009E40F3" w:rsidP="00E809BB">
      <w:pPr>
        <w:autoSpaceDE w:val="0"/>
        <w:autoSpaceDN w:val="0"/>
        <w:adjustRightInd w:val="0"/>
        <w:spacing w:line="240" w:lineRule="auto"/>
        <w:jc w:val="both"/>
        <w:rPr>
          <w:rFonts w:cs="Arial"/>
          <w:color w:val="000000"/>
          <w:sz w:val="22"/>
          <w:szCs w:val="22"/>
        </w:rPr>
      </w:pPr>
      <w:r>
        <w:rPr>
          <w:rFonts w:cs="Arial"/>
          <w:color w:val="000000"/>
          <w:sz w:val="22"/>
          <w:szCs w:val="22"/>
        </w:rPr>
        <w:t xml:space="preserve">       </w:t>
      </w:r>
      <w:r w:rsidR="00E702DF">
        <w:rPr>
          <w:rFonts w:cs="Arial"/>
          <w:color w:val="000000"/>
          <w:sz w:val="22"/>
          <w:szCs w:val="22"/>
        </w:rPr>
        <w:t xml:space="preserve">     </w:t>
      </w:r>
      <w:r w:rsidRPr="002802A2">
        <w:rPr>
          <w:rFonts w:cs="Arial"/>
          <w:color w:val="000000"/>
          <w:sz w:val="22"/>
          <w:szCs w:val="22"/>
        </w:rPr>
        <w:t xml:space="preserve">2) </w:t>
      </w:r>
      <w:r>
        <w:rPr>
          <w:rFonts w:cs="Arial"/>
          <w:color w:val="000000"/>
          <w:sz w:val="22"/>
          <w:szCs w:val="22"/>
        </w:rPr>
        <w:t xml:space="preserve">  </w:t>
      </w:r>
      <w:r w:rsidRPr="002802A2">
        <w:rPr>
          <w:rFonts w:cs="Arial"/>
          <w:color w:val="000000"/>
          <w:sz w:val="22"/>
          <w:szCs w:val="22"/>
        </w:rPr>
        <w:t xml:space="preserve">pomocy publicznej udzielonej na podstawie odrębnych przepisów. </w:t>
      </w:r>
    </w:p>
    <w:p w:rsidR="00E702DF"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14.13 </w:t>
      </w:r>
      <w:r w:rsidR="009E40F3" w:rsidRPr="002802A2">
        <w:rPr>
          <w:rFonts w:cs="Arial"/>
          <w:color w:val="000000"/>
          <w:sz w:val="22"/>
          <w:szCs w:val="22"/>
        </w:rPr>
        <w:t xml:space="preserve">Obowiązek wykazania, że oferta nie zawiera rażąco niskiej ceny, spoczywa na wykonawcy. </w:t>
      </w:r>
    </w:p>
    <w:p w:rsidR="009E40F3"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14.14  </w:t>
      </w:r>
      <w:r w:rsidR="009E40F3" w:rsidRPr="002802A2">
        <w:rPr>
          <w:rFonts w:cs="Arial"/>
          <w:color w:val="000000"/>
          <w:sz w:val="22"/>
          <w:szCs w:val="22"/>
        </w:rPr>
        <w:t xml:space="preserve">Zamawiający odrzuca ofertę wykonawcy, który nie złożył wyjaśnień lub jeżeli dokonana </w:t>
      </w:r>
      <w:r w:rsidR="009E40F3">
        <w:rPr>
          <w:rFonts w:cs="Arial"/>
          <w:color w:val="000000"/>
          <w:sz w:val="22"/>
          <w:szCs w:val="22"/>
        </w:rPr>
        <w:t xml:space="preserve"> </w:t>
      </w:r>
    </w:p>
    <w:p w:rsidR="009E40F3" w:rsidRPr="002802A2" w:rsidRDefault="009E40F3" w:rsidP="00E809BB">
      <w:pPr>
        <w:autoSpaceDE w:val="0"/>
        <w:autoSpaceDN w:val="0"/>
        <w:adjustRightInd w:val="0"/>
        <w:spacing w:line="240" w:lineRule="auto"/>
        <w:ind w:left="708"/>
        <w:jc w:val="both"/>
        <w:rPr>
          <w:rFonts w:cs="Arial"/>
          <w:color w:val="000000"/>
          <w:sz w:val="22"/>
          <w:szCs w:val="22"/>
        </w:rPr>
      </w:pPr>
      <w:r w:rsidRPr="002802A2">
        <w:rPr>
          <w:rFonts w:cs="Arial"/>
          <w:color w:val="000000"/>
          <w:sz w:val="22"/>
          <w:szCs w:val="22"/>
        </w:rPr>
        <w:t xml:space="preserve">ocena wyjaśnień wraz z dostarczonymi dowodami potwierdza, że oferta zawiera rażąco niską cenę w stosunku do przedmiotu zamówienia. </w:t>
      </w:r>
    </w:p>
    <w:p w:rsidR="009C1690" w:rsidRDefault="009C1690" w:rsidP="008D5248">
      <w:pPr>
        <w:spacing w:line="240" w:lineRule="auto"/>
        <w:rPr>
          <w:b/>
          <w:smallCaps/>
          <w:sz w:val="24"/>
          <w:szCs w:val="24"/>
        </w:rPr>
      </w:pPr>
      <w:bookmarkStart w:id="34" w:name="_Toc473569740"/>
      <w:bookmarkStart w:id="35" w:name="_Toc477947271"/>
    </w:p>
    <w:p w:rsidR="00F643A7" w:rsidRPr="00D51ED6" w:rsidRDefault="00F643A7" w:rsidP="00FE076F">
      <w:pPr>
        <w:spacing w:line="240" w:lineRule="auto"/>
        <w:jc w:val="center"/>
        <w:rPr>
          <w:b/>
          <w:smallCaps/>
          <w:sz w:val="24"/>
          <w:szCs w:val="24"/>
        </w:rPr>
      </w:pPr>
      <w:r w:rsidRPr="00D51ED6">
        <w:rPr>
          <w:b/>
          <w:smallCaps/>
          <w:sz w:val="24"/>
          <w:szCs w:val="24"/>
        </w:rPr>
        <w:t>Rozdział XV</w:t>
      </w:r>
      <w:bookmarkStart w:id="36" w:name="_Toc473569741"/>
      <w:bookmarkEnd w:id="34"/>
      <w:r w:rsidRPr="00D51ED6">
        <w:rPr>
          <w:b/>
          <w:smallCaps/>
          <w:sz w:val="24"/>
          <w:szCs w:val="24"/>
        </w:rPr>
        <w:br/>
        <w:t>Opis kryteriów, którymi Zamawiający będzie się kierował przy wyborze oferty, wraz z</w:t>
      </w:r>
      <w:r w:rsidR="00E576DB">
        <w:rPr>
          <w:b/>
          <w:smallCaps/>
          <w:sz w:val="24"/>
          <w:szCs w:val="24"/>
        </w:rPr>
        <w:t> </w:t>
      </w:r>
      <w:r w:rsidRPr="00D51ED6">
        <w:rPr>
          <w:b/>
          <w:smallCaps/>
          <w:sz w:val="24"/>
          <w:szCs w:val="24"/>
        </w:rPr>
        <w:t>podaniem znaczenia tych kryteriów i sposobu oceny ofert</w:t>
      </w:r>
      <w:bookmarkEnd w:id="35"/>
      <w:bookmarkEnd w:id="36"/>
    </w:p>
    <w:p w:rsidR="009C1690" w:rsidRPr="00402F55" w:rsidRDefault="009C1690" w:rsidP="00FE076F"/>
    <w:p w:rsidR="00BB1854" w:rsidRPr="00EB7E5D" w:rsidRDefault="00F643A7" w:rsidP="00EB7E5D">
      <w:pPr>
        <w:widowControl w:val="0"/>
        <w:numPr>
          <w:ilvl w:val="1"/>
          <w:numId w:val="24"/>
        </w:numPr>
        <w:suppressAutoHyphens/>
        <w:autoSpaceDE w:val="0"/>
        <w:autoSpaceDN w:val="0"/>
        <w:adjustRightInd w:val="0"/>
        <w:spacing w:before="240"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Wybór oferty zostanie dokonany w oparciu o przyjęte w postępowaniu kryteria oceny ofert przedstawione w tabeli</w:t>
      </w:r>
      <w:r w:rsidR="00BB1854">
        <w:rPr>
          <w:rFonts w:eastAsia="Times New Roman" w:cs="Times New Roman"/>
          <w:sz w:val="22"/>
          <w:szCs w:val="22"/>
          <w:lang w:eastAsia="ar-SA"/>
        </w:rPr>
        <w:t>:</w:t>
      </w:r>
    </w:p>
    <w:p w:rsidR="00BB1854" w:rsidRPr="00402F55" w:rsidRDefault="00BB1854" w:rsidP="00BB1854">
      <w:pPr>
        <w:widowControl w:val="0"/>
        <w:suppressAutoHyphens/>
        <w:autoSpaceDE w:val="0"/>
        <w:autoSpaceDN w:val="0"/>
        <w:adjustRightInd w:val="0"/>
        <w:spacing w:before="240" w:line="240" w:lineRule="auto"/>
        <w:ind w:left="420" w:right="12"/>
        <w:contextualSpacing/>
        <w:jc w:val="both"/>
        <w:rPr>
          <w:rFonts w:eastAsia="Times New Roman" w:cs="Times New Roman"/>
          <w:b/>
          <w:sz w:val="22"/>
          <w:szCs w:val="22"/>
          <w:lang w:eastAsia="ar-SA"/>
        </w:rPr>
      </w:pPr>
    </w:p>
    <w:tbl>
      <w:tblPr>
        <w:tblStyle w:val="Tabela-Siatka"/>
        <w:tblW w:w="9068" w:type="dxa"/>
        <w:jc w:val="center"/>
        <w:tblLook w:val="04A0" w:firstRow="1" w:lastRow="0" w:firstColumn="1" w:lastColumn="0" w:noHBand="0" w:noVBand="1"/>
      </w:tblPr>
      <w:tblGrid>
        <w:gridCol w:w="1271"/>
        <w:gridCol w:w="1403"/>
        <w:gridCol w:w="3275"/>
        <w:gridCol w:w="3119"/>
      </w:tblGrid>
      <w:tr w:rsidR="00F643A7" w:rsidRPr="00402F55" w:rsidTr="0061730D">
        <w:trPr>
          <w:jc w:val="center"/>
        </w:trPr>
        <w:tc>
          <w:tcPr>
            <w:tcW w:w="1271"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Nazwa kryterium</w:t>
            </w:r>
          </w:p>
        </w:tc>
        <w:tc>
          <w:tcPr>
            <w:tcW w:w="1403"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Waga i liczba punktów</w:t>
            </w:r>
          </w:p>
        </w:tc>
        <w:tc>
          <w:tcPr>
            <w:tcW w:w="3275"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Sposób oceny</w:t>
            </w:r>
          </w:p>
        </w:tc>
        <w:tc>
          <w:tcPr>
            <w:tcW w:w="3119"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Wzór</w:t>
            </w:r>
          </w:p>
        </w:tc>
      </w:tr>
      <w:tr w:rsidR="00F643A7" w:rsidRPr="00402F55" w:rsidTr="0061730D">
        <w:trPr>
          <w:jc w:val="center"/>
        </w:trPr>
        <w:tc>
          <w:tcPr>
            <w:tcW w:w="1271"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 xml:space="preserve">Cena </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w:t>
            </w:r>
            <w:proofErr w:type="spellStart"/>
            <w:r w:rsidRPr="00402F55">
              <w:rPr>
                <w:rFonts w:ascii="CG Omega" w:hAnsi="CG Omega"/>
                <w:lang w:eastAsia="ar-SA"/>
              </w:rPr>
              <w:t>Kc</w:t>
            </w:r>
            <w:proofErr w:type="spellEnd"/>
            <w:r w:rsidRPr="00402F55">
              <w:rPr>
                <w:rFonts w:ascii="CG Omega" w:hAnsi="CG Omega"/>
                <w:lang w:eastAsia="ar-SA"/>
              </w:rPr>
              <w:t>)</w:t>
            </w:r>
          </w:p>
        </w:tc>
        <w:tc>
          <w:tcPr>
            <w:tcW w:w="1403"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60% = 60 pkt</w:t>
            </w:r>
          </w:p>
        </w:tc>
        <w:tc>
          <w:tcPr>
            <w:tcW w:w="3275"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Matematyczny</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p>
          <w:p w:rsidR="00F643A7" w:rsidRPr="00402F55" w:rsidRDefault="00F643A7" w:rsidP="0061730D">
            <w:pPr>
              <w:widowControl w:val="0"/>
              <w:suppressAutoHyphens/>
              <w:autoSpaceDE w:val="0"/>
              <w:autoSpaceDN w:val="0"/>
              <w:adjustRightInd w:val="0"/>
              <w:spacing w:before="1"/>
              <w:ind w:right="12"/>
              <w:rPr>
                <w:rFonts w:ascii="CG Omega" w:hAnsi="CG Omega"/>
                <w:lang w:eastAsia="ar-SA"/>
              </w:rPr>
            </w:pPr>
            <w:r w:rsidRPr="00402F55">
              <w:rPr>
                <w:rFonts w:ascii="CG Omega" w:hAnsi="CG Omega"/>
                <w:lang w:eastAsia="ar-SA"/>
              </w:rPr>
              <w:t>Punktacja przyznana w sposób określony wskazanym wzorem.</w:t>
            </w:r>
          </w:p>
        </w:tc>
        <w:tc>
          <w:tcPr>
            <w:tcW w:w="3119" w:type="dxa"/>
          </w:tcPr>
          <w:p w:rsidR="00020445" w:rsidRDefault="00020445" w:rsidP="00402F55">
            <w:pPr>
              <w:widowControl w:val="0"/>
              <w:suppressAutoHyphens/>
              <w:autoSpaceDE w:val="0"/>
              <w:autoSpaceDN w:val="0"/>
              <w:adjustRightInd w:val="0"/>
              <w:spacing w:before="1"/>
              <w:ind w:right="12"/>
              <w:jc w:val="both"/>
              <w:rPr>
                <w:rFonts w:ascii="CG Omega" w:hAnsi="CG Omega"/>
                <w:lang w:eastAsia="ar-SA"/>
              </w:rPr>
            </w:pPr>
          </w:p>
          <w:p w:rsidR="00F643A7" w:rsidRDefault="00020445" w:rsidP="00020445">
            <w:pPr>
              <w:rPr>
                <w:rFonts w:ascii="CG Omega" w:hAnsi="CG Omega"/>
                <w:lang w:eastAsia="ar-SA"/>
              </w:rPr>
            </w:pPr>
            <w:r>
              <w:rPr>
                <w:rFonts w:ascii="CG Omega" w:hAnsi="CG Omega"/>
                <w:lang w:eastAsia="ar-SA"/>
              </w:rPr>
              <w:t>Najniższa cena ofertowa</w:t>
            </w:r>
          </w:p>
          <w:p w:rsidR="00020445" w:rsidRDefault="00020445" w:rsidP="00020445">
            <w:pPr>
              <w:rPr>
                <w:rFonts w:ascii="CG Omega" w:hAnsi="CG Omega"/>
                <w:lang w:eastAsia="ar-SA"/>
              </w:rPr>
            </w:pPr>
            <w:r>
              <w:rPr>
                <w:rFonts w:ascii="CG Omega" w:hAnsi="CG Omega"/>
                <w:lang w:eastAsia="ar-SA"/>
              </w:rPr>
              <w:t>----------------------------------------- x 60</w:t>
            </w:r>
          </w:p>
          <w:p w:rsidR="00020445" w:rsidRDefault="00020445" w:rsidP="00020445">
            <w:pPr>
              <w:rPr>
                <w:rFonts w:ascii="CG Omega" w:hAnsi="CG Omega"/>
                <w:lang w:eastAsia="ar-SA"/>
              </w:rPr>
            </w:pPr>
            <w:r>
              <w:rPr>
                <w:rFonts w:ascii="CG Omega" w:hAnsi="CG Omega"/>
                <w:lang w:eastAsia="ar-SA"/>
              </w:rPr>
              <w:t>cena oferty badanej</w:t>
            </w:r>
          </w:p>
          <w:p w:rsidR="00020445" w:rsidRPr="00020445" w:rsidRDefault="00020445" w:rsidP="00020445">
            <w:pPr>
              <w:rPr>
                <w:rFonts w:ascii="CG Omega" w:hAnsi="CG Omega"/>
                <w:lang w:eastAsia="ar-SA"/>
              </w:rPr>
            </w:pPr>
          </w:p>
        </w:tc>
      </w:tr>
      <w:tr w:rsidR="00F643A7" w:rsidRPr="00402F55" w:rsidTr="0061730D">
        <w:trPr>
          <w:trHeight w:val="1333"/>
          <w:jc w:val="center"/>
        </w:trPr>
        <w:tc>
          <w:tcPr>
            <w:tcW w:w="1271" w:type="dxa"/>
          </w:tcPr>
          <w:p w:rsidR="00F643A7" w:rsidRPr="00402F55" w:rsidRDefault="001A465B"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Okres gwarancji</w:t>
            </w:r>
          </w:p>
          <w:p w:rsidR="00F643A7" w:rsidRPr="00402F55" w:rsidRDefault="00CB1ADD"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(Kg</w:t>
            </w:r>
            <w:r w:rsidR="00F643A7" w:rsidRPr="00402F55">
              <w:rPr>
                <w:rFonts w:ascii="CG Omega" w:hAnsi="CG Omega"/>
                <w:lang w:eastAsia="ar-SA"/>
              </w:rPr>
              <w:t>)</w:t>
            </w:r>
          </w:p>
        </w:tc>
        <w:tc>
          <w:tcPr>
            <w:tcW w:w="1403" w:type="dxa"/>
          </w:tcPr>
          <w:p w:rsidR="00F643A7" w:rsidRPr="00402F55" w:rsidRDefault="00D253B5" w:rsidP="00402F55">
            <w:pPr>
              <w:widowControl w:val="0"/>
              <w:suppressAutoHyphens/>
              <w:autoSpaceDE w:val="0"/>
              <w:autoSpaceDN w:val="0"/>
              <w:adjustRightInd w:val="0"/>
              <w:spacing w:before="1"/>
              <w:ind w:right="12"/>
              <w:jc w:val="center"/>
              <w:rPr>
                <w:rFonts w:ascii="CG Omega" w:hAnsi="CG Omega"/>
                <w:color w:val="FF0000"/>
                <w:lang w:eastAsia="ar-SA"/>
              </w:rPr>
            </w:pPr>
            <w:r>
              <w:rPr>
                <w:rFonts w:ascii="CG Omega" w:hAnsi="CG Omega"/>
                <w:lang w:eastAsia="ar-SA"/>
              </w:rPr>
              <w:t>40% = 4</w:t>
            </w:r>
            <w:r w:rsidR="001D705C">
              <w:rPr>
                <w:rFonts w:ascii="CG Omega" w:hAnsi="CG Omega"/>
                <w:lang w:eastAsia="ar-SA"/>
              </w:rPr>
              <w:t>0</w:t>
            </w:r>
            <w:r w:rsidR="00F643A7" w:rsidRPr="00402F55">
              <w:rPr>
                <w:rFonts w:ascii="CG Omega" w:hAnsi="CG Omega"/>
                <w:lang w:eastAsia="ar-SA"/>
              </w:rPr>
              <w:t xml:space="preserve"> pkt</w:t>
            </w:r>
          </w:p>
        </w:tc>
        <w:tc>
          <w:tcPr>
            <w:tcW w:w="3275" w:type="dxa"/>
          </w:tcPr>
          <w:p w:rsidR="007D3599" w:rsidRPr="00402F55" w:rsidRDefault="007D3599" w:rsidP="0061730D">
            <w:pPr>
              <w:widowControl w:val="0"/>
              <w:suppressAutoHyphens/>
              <w:autoSpaceDE w:val="0"/>
              <w:autoSpaceDN w:val="0"/>
              <w:adjustRightInd w:val="0"/>
              <w:spacing w:before="1"/>
              <w:ind w:right="12"/>
              <w:rPr>
                <w:rFonts w:ascii="CG Omega" w:hAnsi="CG Omega"/>
                <w:lang w:eastAsia="ar-SA"/>
              </w:rPr>
            </w:pPr>
            <w:r>
              <w:rPr>
                <w:rFonts w:ascii="CG Omega" w:hAnsi="CG Omega"/>
                <w:lang w:eastAsia="ar-SA"/>
              </w:rPr>
              <w:t>Zgodny z oświadczeniem</w:t>
            </w:r>
            <w:r w:rsidR="00F643A7" w:rsidRPr="00402F55">
              <w:rPr>
                <w:rFonts w:ascii="CG Omega" w:hAnsi="CG Omega"/>
                <w:lang w:eastAsia="ar-SA"/>
              </w:rPr>
              <w:t xml:space="preserve"> wykonawcy.</w:t>
            </w:r>
            <w:r w:rsidR="0061730D">
              <w:rPr>
                <w:rFonts w:ascii="CG Omega" w:hAnsi="CG Omega"/>
                <w:lang w:eastAsia="ar-SA"/>
              </w:rPr>
              <w:t xml:space="preserve"> </w:t>
            </w:r>
            <w:r w:rsidR="00F643A7" w:rsidRPr="00402F55">
              <w:rPr>
                <w:rFonts w:ascii="CG Omega" w:hAnsi="CG Omega"/>
                <w:lang w:eastAsia="ar-SA"/>
              </w:rPr>
              <w:t xml:space="preserve">Zamawiający przyzna punktację w zależności od </w:t>
            </w:r>
            <w:r w:rsidR="001A465B">
              <w:rPr>
                <w:rFonts w:ascii="CG Omega" w:hAnsi="CG Omega"/>
                <w:lang w:eastAsia="ar-SA"/>
              </w:rPr>
              <w:t>zaoferowanego okresu gwarancji jakości</w:t>
            </w:r>
            <w:r w:rsidR="00F643A7" w:rsidRPr="00402F55">
              <w:rPr>
                <w:rFonts w:ascii="CG Omega" w:hAnsi="CG Omega"/>
                <w:lang w:eastAsia="ar-SA"/>
              </w:rPr>
              <w:t>.</w:t>
            </w:r>
          </w:p>
        </w:tc>
        <w:tc>
          <w:tcPr>
            <w:tcW w:w="3119" w:type="dxa"/>
          </w:tcPr>
          <w:p w:rsidR="00F643A7" w:rsidRPr="00402F55" w:rsidRDefault="00F643A7" w:rsidP="00402F55">
            <w:pPr>
              <w:suppressAutoHyphens/>
              <w:rPr>
                <w:rFonts w:ascii="CG Omega" w:hAnsi="CG Omega"/>
                <w:lang w:eastAsia="ar-SA"/>
              </w:rPr>
            </w:pPr>
            <w:r w:rsidRPr="00402F55">
              <w:rPr>
                <w:rFonts w:ascii="CG Omega" w:hAnsi="CG Omega"/>
                <w:lang w:eastAsia="ar-SA"/>
              </w:rPr>
              <w:t>w wymiarze nie mniejszym niż:</w:t>
            </w:r>
          </w:p>
          <w:p w:rsidR="00F643A7" w:rsidRPr="00402F55" w:rsidRDefault="001A465B" w:rsidP="00402F55">
            <w:pPr>
              <w:suppressAutoHyphens/>
              <w:ind w:firstLine="34"/>
              <w:rPr>
                <w:rFonts w:ascii="CG Omega" w:hAnsi="CG Omega"/>
                <w:lang w:eastAsia="ar-SA"/>
              </w:rPr>
            </w:pPr>
            <w:r>
              <w:rPr>
                <w:rFonts w:ascii="CG Omega" w:hAnsi="CG Omega"/>
                <w:lang w:eastAsia="ar-SA"/>
              </w:rPr>
              <w:t>- 36</w:t>
            </w:r>
            <w:r w:rsidR="00CB1ADD">
              <w:rPr>
                <w:rFonts w:ascii="CG Omega" w:hAnsi="CG Omega"/>
                <w:lang w:eastAsia="ar-SA"/>
              </w:rPr>
              <w:t xml:space="preserve"> m-</w:t>
            </w:r>
            <w:proofErr w:type="spellStart"/>
            <w:r w:rsidR="00CB1ADD">
              <w:rPr>
                <w:rFonts w:ascii="CG Omega" w:hAnsi="CG Omega"/>
                <w:lang w:eastAsia="ar-SA"/>
              </w:rPr>
              <w:t>cy</w:t>
            </w:r>
            <w:proofErr w:type="spellEnd"/>
            <w:r w:rsidR="00F643A7" w:rsidRPr="00402F55">
              <w:rPr>
                <w:rFonts w:ascii="CG Omega" w:hAnsi="CG Omega"/>
                <w:lang w:eastAsia="ar-SA"/>
              </w:rPr>
              <w:t xml:space="preserve"> = 0 punktów,</w:t>
            </w:r>
          </w:p>
          <w:p w:rsidR="00F643A7" w:rsidRPr="00402F55" w:rsidRDefault="00CB1ADD" w:rsidP="00402F55">
            <w:pPr>
              <w:suppressAutoHyphens/>
              <w:ind w:firstLine="34"/>
              <w:rPr>
                <w:rFonts w:ascii="CG Omega" w:hAnsi="CG Omega"/>
                <w:lang w:eastAsia="ar-SA"/>
              </w:rPr>
            </w:pPr>
            <w:r>
              <w:rPr>
                <w:rFonts w:ascii="CG Omega" w:hAnsi="CG Omega"/>
                <w:lang w:eastAsia="ar-SA"/>
              </w:rPr>
              <w:t>- 48 m-</w:t>
            </w:r>
            <w:proofErr w:type="spellStart"/>
            <w:r>
              <w:rPr>
                <w:rFonts w:ascii="CG Omega" w:hAnsi="CG Omega"/>
                <w:lang w:eastAsia="ar-SA"/>
              </w:rPr>
              <w:t>cy</w:t>
            </w:r>
            <w:proofErr w:type="spellEnd"/>
            <w:r>
              <w:rPr>
                <w:rFonts w:ascii="CG Omega" w:hAnsi="CG Omega"/>
                <w:lang w:eastAsia="ar-SA"/>
              </w:rPr>
              <w:t xml:space="preserve"> = 2</w:t>
            </w:r>
            <w:r w:rsidR="00D776D8">
              <w:rPr>
                <w:rFonts w:ascii="CG Omega" w:hAnsi="CG Omega"/>
                <w:lang w:eastAsia="ar-SA"/>
              </w:rPr>
              <w:t>0</w:t>
            </w:r>
            <w:r w:rsidR="00F643A7" w:rsidRPr="00402F55">
              <w:rPr>
                <w:rFonts w:ascii="CG Omega" w:hAnsi="CG Omega"/>
                <w:lang w:eastAsia="ar-SA"/>
              </w:rPr>
              <w:t xml:space="preserve"> punktów,</w:t>
            </w:r>
          </w:p>
          <w:p w:rsidR="00F643A7" w:rsidRPr="00402F55" w:rsidRDefault="00CB1ADD" w:rsidP="00402F55">
            <w:pPr>
              <w:suppressAutoHyphens/>
              <w:ind w:firstLine="34"/>
              <w:rPr>
                <w:rFonts w:ascii="CG Omega" w:hAnsi="CG Omega"/>
                <w:lang w:eastAsia="ar-SA"/>
              </w:rPr>
            </w:pPr>
            <w:r>
              <w:rPr>
                <w:rFonts w:ascii="CG Omega" w:hAnsi="CG Omega"/>
                <w:lang w:eastAsia="ar-SA"/>
              </w:rPr>
              <w:t>- 60 m-</w:t>
            </w:r>
            <w:proofErr w:type="spellStart"/>
            <w:r>
              <w:rPr>
                <w:rFonts w:ascii="CG Omega" w:hAnsi="CG Omega"/>
                <w:lang w:eastAsia="ar-SA"/>
              </w:rPr>
              <w:t>cy</w:t>
            </w:r>
            <w:proofErr w:type="spellEnd"/>
            <w:r>
              <w:rPr>
                <w:rFonts w:ascii="CG Omega" w:hAnsi="CG Omega"/>
                <w:lang w:eastAsia="ar-SA"/>
              </w:rPr>
              <w:t xml:space="preserve"> = 4</w:t>
            </w:r>
            <w:r w:rsidR="00D776D8">
              <w:rPr>
                <w:rFonts w:ascii="CG Omega" w:hAnsi="CG Omega"/>
                <w:lang w:eastAsia="ar-SA"/>
              </w:rPr>
              <w:t>0</w:t>
            </w:r>
            <w:r w:rsidR="00F643A7" w:rsidRPr="00402F55">
              <w:rPr>
                <w:rFonts w:ascii="CG Omega" w:hAnsi="CG Omega"/>
                <w:lang w:eastAsia="ar-SA"/>
              </w:rPr>
              <w:t xml:space="preserve"> punktów.</w:t>
            </w:r>
          </w:p>
        </w:tc>
      </w:tr>
    </w:tbl>
    <w:p w:rsidR="00F643A7"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EB7E5D" w:rsidRPr="00402F55" w:rsidRDefault="00EB7E5D"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r w:rsidRPr="00402F55">
        <w:rPr>
          <w:rFonts w:eastAsia="Times New Roman" w:cs="Times New Roman"/>
          <w:sz w:val="22"/>
          <w:szCs w:val="22"/>
          <w:u w:val="single"/>
          <w:lang w:eastAsia="ar-SA"/>
        </w:rPr>
        <w:t>Łączna ocena oferty:</w:t>
      </w:r>
    </w:p>
    <w:p w:rsidR="00F643A7" w:rsidRPr="00402F55" w:rsidRDefault="00CB1ADD" w:rsidP="00F643A7">
      <w:pPr>
        <w:widowControl w:val="0"/>
        <w:suppressAutoHyphens/>
        <w:autoSpaceDE w:val="0"/>
        <w:autoSpaceDN w:val="0"/>
        <w:adjustRightInd w:val="0"/>
        <w:spacing w:before="1" w:line="288" w:lineRule="auto"/>
        <w:ind w:right="12"/>
        <w:jc w:val="center"/>
        <w:rPr>
          <w:rFonts w:eastAsia="Times New Roman" w:cs="Times New Roman"/>
          <w:sz w:val="22"/>
          <w:szCs w:val="22"/>
          <w:lang w:eastAsia="ar-SA"/>
        </w:rPr>
      </w:pPr>
      <w:r>
        <w:rPr>
          <w:rFonts w:eastAsia="Times New Roman" w:cs="Times New Roman"/>
          <w:sz w:val="22"/>
          <w:szCs w:val="22"/>
          <w:lang w:eastAsia="ar-SA"/>
        </w:rPr>
        <w:t xml:space="preserve">O = </w:t>
      </w:r>
      <w:proofErr w:type="spellStart"/>
      <w:r>
        <w:rPr>
          <w:rFonts w:eastAsia="Times New Roman" w:cs="Times New Roman"/>
          <w:sz w:val="22"/>
          <w:szCs w:val="22"/>
          <w:lang w:eastAsia="ar-SA"/>
        </w:rPr>
        <w:t>K</w:t>
      </w:r>
      <w:r w:rsidR="00A90284">
        <w:rPr>
          <w:rFonts w:eastAsia="Times New Roman" w:cs="Times New Roman"/>
          <w:sz w:val="22"/>
          <w:szCs w:val="22"/>
          <w:lang w:eastAsia="ar-SA"/>
        </w:rPr>
        <w:t>c</w:t>
      </w:r>
      <w:proofErr w:type="spellEnd"/>
      <w:r w:rsidR="00A90284">
        <w:rPr>
          <w:rFonts w:eastAsia="Times New Roman" w:cs="Times New Roman"/>
          <w:sz w:val="22"/>
          <w:szCs w:val="22"/>
          <w:lang w:eastAsia="ar-SA"/>
        </w:rPr>
        <w:t xml:space="preserve"> (max. 60 pu</w:t>
      </w:r>
      <w:r w:rsidR="00D253B5">
        <w:rPr>
          <w:rFonts w:eastAsia="Times New Roman" w:cs="Times New Roman"/>
          <w:sz w:val="22"/>
          <w:szCs w:val="22"/>
          <w:lang w:eastAsia="ar-SA"/>
        </w:rPr>
        <w:t>nktów) + Kg (max. 4</w:t>
      </w:r>
      <w:r>
        <w:rPr>
          <w:rFonts w:eastAsia="Times New Roman" w:cs="Times New Roman"/>
          <w:sz w:val="22"/>
          <w:szCs w:val="22"/>
          <w:lang w:eastAsia="ar-SA"/>
        </w:rPr>
        <w:t>0 punktów)</w:t>
      </w:r>
    </w:p>
    <w:p w:rsidR="00F643A7" w:rsidRPr="00402F55" w:rsidRDefault="00F643A7" w:rsidP="00402F55">
      <w:pPr>
        <w:widowControl w:val="0"/>
        <w:suppressAutoHyphens/>
        <w:autoSpaceDE w:val="0"/>
        <w:autoSpaceDN w:val="0"/>
        <w:adjustRightInd w:val="0"/>
        <w:spacing w:before="1" w:line="240" w:lineRule="auto"/>
        <w:ind w:right="12"/>
        <w:jc w:val="both"/>
        <w:rPr>
          <w:rFonts w:eastAsia="Times New Roman" w:cs="Times New Roman"/>
          <w:color w:val="7030A0"/>
          <w:sz w:val="22"/>
          <w:szCs w:val="22"/>
          <w:lang w:eastAsia="ar-SA"/>
        </w:rPr>
      </w:pPr>
    </w:p>
    <w:p w:rsidR="00417095" w:rsidRPr="00402F55" w:rsidRDefault="00417095" w:rsidP="00417095">
      <w:pPr>
        <w:widowControl w:val="0"/>
        <w:numPr>
          <w:ilvl w:val="1"/>
          <w:numId w:val="24"/>
        </w:numPr>
        <w:suppressAutoHyphens/>
        <w:autoSpaceDE w:val="0"/>
        <w:autoSpaceDN w:val="0"/>
        <w:adjustRightInd w:val="0"/>
        <w:spacing w:before="1" w:line="240" w:lineRule="auto"/>
        <w:ind w:left="709" w:right="12" w:hanging="709"/>
        <w:contextualSpacing/>
        <w:jc w:val="both"/>
        <w:rPr>
          <w:rFonts w:eastAsia="Times New Roman" w:cs="Times New Roman"/>
          <w:b/>
          <w:sz w:val="22"/>
          <w:szCs w:val="22"/>
          <w:lang w:eastAsia="ar-SA"/>
        </w:rPr>
      </w:pPr>
      <w:bookmarkStart w:id="37" w:name="_Toc473569742"/>
      <w:bookmarkStart w:id="38" w:name="_Toc477947272"/>
      <w:r w:rsidRPr="00402F55">
        <w:rPr>
          <w:rFonts w:eastAsia="Times New Roman" w:cs="Times New Roman"/>
          <w:sz w:val="22"/>
          <w:szCs w:val="22"/>
          <w:lang w:eastAsia="ar-SA"/>
        </w:rPr>
        <w:t>Kryteria oceny ofert - stosowanie matematycznych obliczeń przy ocenie ofert, stanowi podstawową zasadę oceny ofert, które oceniane będą w odniesieniu do najkorzystniejszych warunków przedstawionych przez Wykonawców w zakresie każdego kryterium.</w:t>
      </w:r>
    </w:p>
    <w:p w:rsidR="00417095" w:rsidRPr="00CB5534" w:rsidRDefault="00417095" w:rsidP="00417095">
      <w:pPr>
        <w:widowControl w:val="0"/>
        <w:numPr>
          <w:ilvl w:val="1"/>
          <w:numId w:val="24"/>
        </w:numPr>
        <w:suppressAutoHyphens/>
        <w:autoSpaceDE w:val="0"/>
        <w:autoSpaceDN w:val="0"/>
        <w:adjustRightInd w:val="0"/>
        <w:spacing w:before="1" w:line="240" w:lineRule="auto"/>
        <w:ind w:left="709" w:right="12" w:hanging="709"/>
        <w:contextualSpacing/>
        <w:jc w:val="both"/>
        <w:rPr>
          <w:rFonts w:eastAsia="Times New Roman" w:cs="Times New Roman"/>
          <w:b/>
          <w:sz w:val="22"/>
          <w:szCs w:val="22"/>
          <w:lang w:eastAsia="ar-SA"/>
        </w:rPr>
      </w:pPr>
      <w:r w:rsidRPr="00402F55">
        <w:rPr>
          <w:rFonts w:eastAsia="Times New Roman" w:cs="Times New Roman"/>
          <w:sz w:val="22"/>
          <w:szCs w:val="22"/>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ostanie powierzona Wykonawcy, którego oferta uzyska najwyższą ilość punktów.</w:t>
      </w:r>
    </w:p>
    <w:p w:rsidR="00417095" w:rsidRPr="00CB5534" w:rsidRDefault="00417095" w:rsidP="00417095">
      <w:pPr>
        <w:pStyle w:val="Akapitzlist"/>
        <w:numPr>
          <w:ilvl w:val="1"/>
          <w:numId w:val="24"/>
        </w:numPr>
        <w:autoSpaceDE w:val="0"/>
        <w:ind w:left="709" w:hanging="709"/>
        <w:jc w:val="both"/>
        <w:rPr>
          <w:rFonts w:ascii="CG Omega" w:eastAsia="Calibri" w:hAnsi="CG Omega"/>
          <w:b w:val="0"/>
          <w:sz w:val="22"/>
          <w:szCs w:val="22"/>
          <w:lang w:eastAsia="zh-CN"/>
        </w:rPr>
      </w:pPr>
      <w:r w:rsidRPr="00CB5534">
        <w:rPr>
          <w:rFonts w:ascii="CG Omega" w:hAnsi="CG Omega"/>
          <w:b w:val="0"/>
          <w:sz w:val="22"/>
          <w:szCs w:val="22"/>
        </w:rPr>
        <w:t>Punkty w kryterium okres gwarancji zostaną przyznane tylko w przypadku złożenia przez Wykonawcę oświadczenia w formularzu ofertowym o oferowanym okresie gwarancji         w formularzu ofertowym.</w:t>
      </w:r>
    </w:p>
    <w:p w:rsidR="00417095" w:rsidRPr="00CB5534" w:rsidRDefault="00417095" w:rsidP="00417095">
      <w:pPr>
        <w:pStyle w:val="Akapitzlist"/>
        <w:numPr>
          <w:ilvl w:val="1"/>
          <w:numId w:val="24"/>
        </w:numPr>
        <w:autoSpaceDE w:val="0"/>
        <w:ind w:left="709" w:hanging="709"/>
        <w:jc w:val="both"/>
        <w:rPr>
          <w:rFonts w:ascii="CG Omega" w:eastAsia="Calibri" w:hAnsi="CG Omega"/>
          <w:b w:val="0"/>
          <w:sz w:val="22"/>
          <w:szCs w:val="22"/>
          <w:lang w:eastAsia="zh-CN"/>
        </w:rPr>
      </w:pPr>
      <w:r w:rsidRPr="00CB5534">
        <w:rPr>
          <w:rFonts w:ascii="CG Omega" w:hAnsi="CG Omega"/>
          <w:b w:val="0"/>
          <w:sz w:val="22"/>
          <w:szCs w:val="22"/>
        </w:rPr>
        <w:t>W przypadku nie złożenia takiego oświadczenia Zamawiający uzna że Wykonawca zaoferował minimalny okres gwarancji tj. 36 m-</w:t>
      </w:r>
      <w:proofErr w:type="spellStart"/>
      <w:r w:rsidRPr="00CB5534">
        <w:rPr>
          <w:rFonts w:ascii="CG Omega" w:hAnsi="CG Omega"/>
          <w:b w:val="0"/>
          <w:sz w:val="22"/>
          <w:szCs w:val="22"/>
        </w:rPr>
        <w:t>cy</w:t>
      </w:r>
      <w:proofErr w:type="spellEnd"/>
      <w:r w:rsidRPr="00CB5534">
        <w:rPr>
          <w:rFonts w:ascii="CG Omega" w:hAnsi="CG Omega"/>
          <w:b w:val="0"/>
          <w:sz w:val="22"/>
          <w:szCs w:val="22"/>
        </w:rPr>
        <w:t>.</w:t>
      </w:r>
    </w:p>
    <w:p w:rsidR="00417095" w:rsidRPr="00CB5534" w:rsidRDefault="00417095" w:rsidP="00417095">
      <w:pPr>
        <w:pStyle w:val="Akapitzlist"/>
        <w:numPr>
          <w:ilvl w:val="1"/>
          <w:numId w:val="24"/>
        </w:numPr>
        <w:autoSpaceDE w:val="0"/>
        <w:ind w:left="709" w:hanging="709"/>
        <w:jc w:val="both"/>
        <w:rPr>
          <w:rFonts w:ascii="CG Omega" w:eastAsia="Calibri" w:hAnsi="CG Omega"/>
          <w:b w:val="0"/>
          <w:sz w:val="22"/>
          <w:szCs w:val="22"/>
          <w:lang w:eastAsia="zh-CN"/>
        </w:rPr>
      </w:pPr>
      <w:r w:rsidRPr="00CB5534">
        <w:rPr>
          <w:rFonts w:ascii="CG Omega" w:hAnsi="CG Omega"/>
          <w:b w:val="0"/>
          <w:sz w:val="22"/>
          <w:szCs w:val="22"/>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t>
      </w:r>
      <w:r>
        <w:rPr>
          <w:rFonts w:ascii="CG Omega" w:hAnsi="CG Omega"/>
          <w:b w:val="0"/>
          <w:sz w:val="22"/>
          <w:szCs w:val="22"/>
        </w:rPr>
        <w:t xml:space="preserve">  </w:t>
      </w:r>
      <w:r w:rsidRPr="00CB5534">
        <w:rPr>
          <w:rFonts w:ascii="CG Omega" w:hAnsi="CG Omega"/>
          <w:b w:val="0"/>
          <w:sz w:val="22"/>
          <w:szCs w:val="22"/>
        </w:rPr>
        <w:t>w terminie określonym przez zamawiającego ofert dodatkowych.</w:t>
      </w:r>
    </w:p>
    <w:p w:rsidR="00417095" w:rsidRPr="00CB5534" w:rsidRDefault="00417095" w:rsidP="00417095">
      <w:pPr>
        <w:pStyle w:val="Akapitzlist"/>
        <w:numPr>
          <w:ilvl w:val="1"/>
          <w:numId w:val="24"/>
        </w:numPr>
        <w:autoSpaceDE w:val="0"/>
        <w:ind w:left="709" w:hanging="709"/>
        <w:jc w:val="both"/>
        <w:rPr>
          <w:rFonts w:ascii="CG Omega" w:eastAsia="Calibri" w:hAnsi="CG Omega"/>
          <w:b w:val="0"/>
          <w:sz w:val="22"/>
          <w:szCs w:val="22"/>
          <w:lang w:eastAsia="zh-CN"/>
        </w:rPr>
      </w:pPr>
      <w:r w:rsidRPr="00CB5534">
        <w:rPr>
          <w:rFonts w:ascii="CG Omega" w:hAnsi="CG Omega"/>
          <w:b w:val="0"/>
          <w:sz w:val="22"/>
          <w:szCs w:val="22"/>
        </w:rPr>
        <w:t>Zamawiający w celu wyboru oferty najkorzystniejszej nie przewiduje przeprowadzenia aukcji elektronicznej.</w:t>
      </w:r>
    </w:p>
    <w:p w:rsidR="00F643A7" w:rsidRPr="00D51ED6" w:rsidRDefault="00F643A7" w:rsidP="00FE076F">
      <w:pPr>
        <w:spacing w:line="240" w:lineRule="auto"/>
        <w:jc w:val="center"/>
        <w:rPr>
          <w:b/>
          <w:smallCaps/>
          <w:sz w:val="24"/>
          <w:szCs w:val="24"/>
        </w:rPr>
      </w:pPr>
      <w:r w:rsidRPr="00D51ED6">
        <w:rPr>
          <w:b/>
          <w:smallCaps/>
          <w:sz w:val="24"/>
          <w:szCs w:val="24"/>
        </w:rPr>
        <w:t>Rozdział XVI</w:t>
      </w:r>
      <w:bookmarkStart w:id="39" w:name="_Toc473569743"/>
      <w:bookmarkEnd w:id="37"/>
      <w:r w:rsidRPr="00D51ED6">
        <w:rPr>
          <w:b/>
          <w:smallCaps/>
          <w:sz w:val="24"/>
          <w:szCs w:val="24"/>
        </w:rPr>
        <w:br/>
        <w:t>Informacja o formalnościach jakie powinny zostać dopełnione po wyborze oferty w celu zawarcia umowy w sprawie zamówienia publicznego</w:t>
      </w:r>
      <w:bookmarkEnd w:id="38"/>
      <w:bookmarkEnd w:id="39"/>
    </w:p>
    <w:p w:rsidR="00FE076F" w:rsidRPr="00402F55" w:rsidRDefault="00FE076F" w:rsidP="00FE076F"/>
    <w:p w:rsidR="00417095" w:rsidRPr="00402F55" w:rsidRDefault="00417095" w:rsidP="00417095">
      <w:pPr>
        <w:widowControl w:val="0"/>
        <w:numPr>
          <w:ilvl w:val="1"/>
          <w:numId w:val="25"/>
        </w:numPr>
        <w:suppressAutoHyphens/>
        <w:autoSpaceDE w:val="0"/>
        <w:autoSpaceDN w:val="0"/>
        <w:adjustRightInd w:val="0"/>
        <w:spacing w:before="240" w:after="120" w:line="240" w:lineRule="auto"/>
        <w:ind w:left="709" w:hanging="709"/>
        <w:contextualSpacing/>
        <w:jc w:val="both"/>
        <w:rPr>
          <w:rFonts w:eastAsia="Times New Roman" w:cs="Times New Roman"/>
          <w:b/>
          <w:spacing w:val="2"/>
          <w:sz w:val="22"/>
          <w:szCs w:val="22"/>
          <w:lang w:eastAsia="ar-SA"/>
        </w:rPr>
      </w:pPr>
      <w:bookmarkStart w:id="40" w:name="_Toc473569744"/>
      <w:bookmarkStart w:id="41" w:name="_Toc477947273"/>
      <w:r w:rsidRPr="00402F55">
        <w:rPr>
          <w:rFonts w:eastAsia="Times New Roman" w:cs="Times New Roman"/>
          <w:spacing w:val="2"/>
          <w:sz w:val="22"/>
          <w:szCs w:val="22"/>
          <w:lang w:eastAsia="ar-SA"/>
        </w:rPr>
        <w:t>Zamawiający udzieli zamówienia wykonawcy, którego oferta została oceniona jako najkorzystniejsza w oparciu o zawarte w SIWZ kryteria i zawrze umowę w sprawie zamówienia publicznego (wg wzoru załączonego do SIWZ) w t</w:t>
      </w:r>
      <w:r>
        <w:rPr>
          <w:rFonts w:eastAsia="Times New Roman" w:cs="Times New Roman"/>
          <w:spacing w:val="2"/>
          <w:sz w:val="22"/>
          <w:szCs w:val="22"/>
          <w:lang w:eastAsia="ar-SA"/>
        </w:rPr>
        <w:t xml:space="preserve">erminie określonym w art. 94 ust. 1 ustawy </w:t>
      </w:r>
      <w:proofErr w:type="spellStart"/>
      <w:r>
        <w:rPr>
          <w:rFonts w:eastAsia="Times New Roman" w:cs="Times New Roman"/>
          <w:spacing w:val="2"/>
          <w:sz w:val="22"/>
          <w:szCs w:val="22"/>
          <w:lang w:eastAsia="ar-SA"/>
        </w:rPr>
        <w:t>Pzp</w:t>
      </w:r>
      <w:proofErr w:type="spellEnd"/>
      <w:r>
        <w:rPr>
          <w:rFonts w:eastAsia="Times New Roman" w:cs="Times New Roman"/>
          <w:spacing w:val="2"/>
          <w:sz w:val="22"/>
          <w:szCs w:val="22"/>
          <w:lang w:eastAsia="ar-SA"/>
        </w:rPr>
        <w:t>.</w:t>
      </w:r>
      <w:r w:rsidRPr="00402F55">
        <w:rPr>
          <w:rFonts w:eastAsia="Times New Roman" w:cs="Times New Roman"/>
          <w:spacing w:val="2"/>
          <w:sz w:val="22"/>
          <w:szCs w:val="22"/>
          <w:lang w:eastAsia="ar-SA"/>
        </w:rPr>
        <w:t xml:space="preserve"> Zamawiający może zawrzeć umowę w sprawie zamówienia publicznego przed upływem w/w terminów, jeżeli w postępowaniu zostanie złożona tylko jedna o</w:t>
      </w:r>
      <w:r>
        <w:rPr>
          <w:rFonts w:eastAsia="Times New Roman" w:cs="Times New Roman"/>
          <w:spacing w:val="2"/>
          <w:sz w:val="22"/>
          <w:szCs w:val="22"/>
          <w:lang w:eastAsia="ar-SA"/>
        </w:rPr>
        <w:t>ferta</w:t>
      </w:r>
      <w:r w:rsidRPr="00402F55">
        <w:rPr>
          <w:rFonts w:eastAsia="Times New Roman" w:cs="Times New Roman"/>
          <w:spacing w:val="2"/>
          <w:sz w:val="22"/>
          <w:szCs w:val="22"/>
          <w:lang w:eastAsia="ar-SA"/>
        </w:rPr>
        <w:t>.</w:t>
      </w:r>
    </w:p>
    <w:p w:rsidR="00417095" w:rsidRPr="00402F55" w:rsidRDefault="00417095" w:rsidP="00417095">
      <w:pPr>
        <w:widowControl w:val="0"/>
        <w:numPr>
          <w:ilvl w:val="1"/>
          <w:numId w:val="25"/>
        </w:numPr>
        <w:suppressAutoHyphens/>
        <w:autoSpaceDE w:val="0"/>
        <w:autoSpaceDN w:val="0"/>
        <w:adjustRightInd w:val="0"/>
        <w:spacing w:before="240" w:after="120" w:line="240" w:lineRule="auto"/>
        <w:ind w:left="709" w:hanging="709"/>
        <w:contextualSpacing/>
        <w:jc w:val="both"/>
        <w:rPr>
          <w:rFonts w:eastAsia="Times New Roman" w:cs="Times New Roman"/>
          <w:b/>
          <w:spacing w:val="2"/>
          <w:w w:val="93"/>
          <w:sz w:val="22"/>
          <w:szCs w:val="22"/>
          <w:lang w:eastAsia="ar-SA"/>
        </w:rPr>
      </w:pPr>
      <w:r w:rsidRPr="00402F55">
        <w:rPr>
          <w:rFonts w:eastAsia="Times New Roman" w:cs="Times New Roman"/>
          <w:spacing w:val="2"/>
          <w:sz w:val="22"/>
          <w:szCs w:val="22"/>
          <w:lang w:eastAsia="ar-SA"/>
        </w:rPr>
        <w:t>Jeżeli</w:t>
      </w:r>
      <w:r w:rsidRPr="00402F55">
        <w:rPr>
          <w:rFonts w:eastAsia="Times New Roman" w:cs="Times New Roman"/>
          <w:spacing w:val="14"/>
          <w:w w:val="94"/>
          <w:sz w:val="22"/>
          <w:szCs w:val="22"/>
          <w:lang w:eastAsia="ar-SA"/>
        </w:rPr>
        <w:t xml:space="preserve"> </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ca</w:t>
      </w:r>
      <w:r w:rsidRPr="00402F55">
        <w:rPr>
          <w:rFonts w:eastAsia="Times New Roman" w:cs="Times New Roman"/>
          <w:sz w:val="22"/>
          <w:szCs w:val="22"/>
          <w:lang w:eastAsia="ar-SA"/>
        </w:rPr>
        <w:t>, 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ór</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a</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ę</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4"/>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 xml:space="preserve">y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3"/>
          <w:w w:val="9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ć</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ę</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kor</w:t>
      </w:r>
      <w:r w:rsidRPr="00402F55">
        <w:rPr>
          <w:rFonts w:eastAsia="Times New Roman" w:cs="Times New Roman"/>
          <w:spacing w:val="7"/>
          <w:sz w:val="22"/>
          <w:szCs w:val="22"/>
          <w:lang w:eastAsia="ar-SA"/>
        </w:rPr>
        <w:t>z</w:t>
      </w:r>
      <w:r w:rsidRPr="00402F55">
        <w:rPr>
          <w:rFonts w:eastAsia="Times New Roman" w:cs="Times New Roman"/>
          <w:spacing w:val="-4"/>
          <w:sz w:val="22"/>
          <w:szCs w:val="22"/>
          <w:lang w:eastAsia="ar-SA"/>
        </w:rPr>
        <w:t>y</w:t>
      </w:r>
      <w:r w:rsidRPr="00402F55">
        <w:rPr>
          <w:rFonts w:eastAsia="Times New Roman" w:cs="Times New Roman"/>
          <w:spacing w:val="3"/>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s</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spośród</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pacing w:val="-2"/>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ł</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rt</w:t>
      </w:r>
      <w:r w:rsidRPr="00402F55">
        <w:rPr>
          <w:rFonts w:eastAsia="Times New Roman" w:cs="Times New Roman"/>
          <w:spacing w:val="15"/>
          <w:sz w:val="22"/>
          <w:szCs w:val="22"/>
          <w:lang w:eastAsia="ar-SA"/>
        </w:rPr>
        <w:t xml:space="preserve">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 xml:space="preserve">z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 xml:space="preserve">a </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 xml:space="preserve">h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onown</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i o</w:t>
      </w:r>
      <w:r w:rsidRPr="00402F55">
        <w:rPr>
          <w:rFonts w:eastAsia="Times New Roman" w:cs="Times New Roman"/>
          <w:spacing w:val="-1"/>
          <w:sz w:val="22"/>
          <w:szCs w:val="22"/>
          <w:lang w:eastAsia="ar-SA"/>
        </w:rPr>
        <w:t>ce</w:t>
      </w:r>
      <w:r w:rsidRPr="00402F55">
        <w:rPr>
          <w:rFonts w:eastAsia="Times New Roman" w:cs="Times New Roman"/>
          <w:spacing w:val="5"/>
          <w:sz w:val="22"/>
          <w:szCs w:val="22"/>
          <w:lang w:eastAsia="ar-SA"/>
        </w:rPr>
        <w:t>n</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5"/>
          <w:sz w:val="22"/>
          <w:szCs w:val="22"/>
          <w:lang w:eastAsia="ar-SA"/>
        </w:rPr>
        <w:t>y</w:t>
      </w:r>
      <w:r w:rsidRPr="00402F55">
        <w:rPr>
          <w:rFonts w:eastAsia="Times New Roman" w:cs="Times New Roman"/>
          <w:spacing w:val="2"/>
          <w:sz w:val="22"/>
          <w:szCs w:val="22"/>
          <w:lang w:eastAsia="ar-SA"/>
        </w:rPr>
        <w:t>b</w:t>
      </w:r>
      <w:r w:rsidRPr="00402F55">
        <w:rPr>
          <w:rFonts w:eastAsia="Times New Roman" w:cs="Times New Roman"/>
          <w:sz w:val="22"/>
          <w:szCs w:val="22"/>
          <w:lang w:eastAsia="ar-SA"/>
        </w:rPr>
        <w:t xml:space="preserve">a że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c</w:t>
      </w:r>
      <w:r w:rsidRPr="00402F55">
        <w:rPr>
          <w:rFonts w:eastAsia="Times New Roman" w:cs="Times New Roman"/>
          <w:sz w:val="22"/>
          <w:szCs w:val="22"/>
          <w:lang w:eastAsia="ar-SA"/>
        </w:rPr>
        <w:t>hod</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 xml:space="preserve">ą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nki un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spacing w:val="-1"/>
          <w:w w:val="99"/>
          <w:sz w:val="22"/>
          <w:szCs w:val="22"/>
          <w:lang w:eastAsia="ar-SA"/>
        </w:rPr>
        <w:t>e</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w w:val="99"/>
          <w:sz w:val="22"/>
          <w:szCs w:val="22"/>
          <w:lang w:eastAsia="ar-SA"/>
        </w:rPr>
        <w:t>a</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w:t>
      </w:r>
      <w:r w:rsidRPr="00402F55">
        <w:rPr>
          <w:rFonts w:eastAsia="Times New Roman" w:cs="Times New Roman"/>
          <w:spacing w:val="2"/>
          <w:sz w:val="22"/>
          <w:szCs w:val="22"/>
          <w:lang w:eastAsia="ar-SA"/>
        </w:rPr>
        <w:t>r</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39"/>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a</w:t>
      </w:r>
      <w:r w:rsidRPr="00402F55">
        <w:rPr>
          <w:rFonts w:eastAsia="Times New Roman" w:cs="Times New Roman"/>
          <w:spacing w:val="39"/>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93</w:t>
      </w:r>
      <w:r w:rsidRPr="00402F55">
        <w:rPr>
          <w:rFonts w:eastAsia="Times New Roman" w:cs="Times New Roman"/>
          <w:spacing w:val="4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1</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4"/>
          <w:sz w:val="22"/>
          <w:szCs w:val="22"/>
          <w:lang w:eastAsia="ar-SA"/>
        </w:rPr>
        <w:t xml:space="preserve">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p>
    <w:p w:rsidR="00417095" w:rsidRPr="00402F55" w:rsidRDefault="00417095" w:rsidP="00417095">
      <w:pPr>
        <w:widowControl w:val="0"/>
        <w:numPr>
          <w:ilvl w:val="1"/>
          <w:numId w:val="25"/>
        </w:numPr>
        <w:suppressAutoHyphens/>
        <w:autoSpaceDE w:val="0"/>
        <w:autoSpaceDN w:val="0"/>
        <w:adjustRightInd w:val="0"/>
        <w:spacing w:before="240" w:after="120" w:line="240" w:lineRule="auto"/>
        <w:ind w:left="709" w:hanging="709"/>
        <w:contextualSpacing/>
        <w:jc w:val="both"/>
        <w:rPr>
          <w:rFonts w:eastAsia="Times New Roman" w:cs="Times New Roman"/>
          <w:b/>
          <w:spacing w:val="2"/>
          <w:w w:val="93"/>
          <w:sz w:val="22"/>
          <w:szCs w:val="22"/>
          <w:lang w:eastAsia="ar-SA"/>
        </w:rPr>
      </w:pPr>
      <w:r w:rsidRPr="00402F55">
        <w:rPr>
          <w:rFonts w:eastAsia="Times New Roman" w:cs="Times New Roman"/>
          <w:sz w:val="22"/>
          <w:szCs w:val="22"/>
          <w:lang w:eastAsia="ar-SA"/>
        </w:rPr>
        <w:t>W</w:t>
      </w:r>
      <w:r w:rsidRPr="00402F55">
        <w:rPr>
          <w:rFonts w:eastAsia="Times New Roman" w:cs="Times New Roman"/>
          <w:spacing w:val="19"/>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pacing w:val="-3"/>
          <w:sz w:val="22"/>
          <w:szCs w:val="22"/>
          <w:lang w:eastAsia="ar-SA"/>
        </w:rPr>
        <w:t>r</w:t>
      </w:r>
      <w:r w:rsidRPr="00402F55">
        <w:rPr>
          <w:rFonts w:eastAsia="Times New Roman" w:cs="Times New Roman"/>
          <w:spacing w:val="4"/>
          <w:sz w:val="22"/>
          <w:szCs w:val="22"/>
          <w:lang w:eastAsia="ar-SA"/>
        </w:rPr>
        <w:t>z</w:t>
      </w:r>
      <w:r w:rsidRPr="00402F55">
        <w:rPr>
          <w:rFonts w:eastAsia="Times New Roman" w:cs="Times New Roman"/>
          <w:spacing w:val="-7"/>
          <w:sz w:val="22"/>
          <w:szCs w:val="22"/>
          <w:lang w:eastAsia="ar-SA"/>
        </w:rPr>
        <w:t>y</w:t>
      </w:r>
      <w:r w:rsidRPr="00402F55">
        <w:rPr>
          <w:rFonts w:eastAsia="Times New Roman" w:cs="Times New Roman"/>
          <w:spacing w:val="3"/>
          <w:sz w:val="22"/>
          <w:szCs w:val="22"/>
          <w:lang w:eastAsia="ar-SA"/>
        </w:rPr>
        <w:t>p</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dku</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wn</w:t>
      </w:r>
      <w:r w:rsidRPr="00402F55">
        <w:rPr>
          <w:rFonts w:eastAsia="Times New Roman" w:cs="Times New Roman"/>
          <w:spacing w:val="1"/>
          <w:sz w:val="22"/>
          <w:szCs w:val="22"/>
          <w:lang w:eastAsia="ar-SA"/>
        </w:rPr>
        <w:t>i</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 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5"/>
          <w:sz w:val="22"/>
          <w:szCs w:val="22"/>
          <w:lang w:eastAsia="ar-SA"/>
        </w:rPr>
        <w:t xml:space="preserve">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2"/>
          <w:w w:val="9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wr</w:t>
      </w:r>
      <w:r w:rsidRPr="00402F55">
        <w:rPr>
          <w:rFonts w:eastAsia="Times New Roman" w:cs="Times New Roman"/>
          <w:spacing w:val="-1"/>
          <w:sz w:val="22"/>
          <w:szCs w:val="22"/>
          <w:lang w:eastAsia="ar-SA"/>
        </w:rPr>
        <w:t>ze</w:t>
      </w:r>
      <w:r w:rsidRPr="00402F55">
        <w:rPr>
          <w:rFonts w:eastAsia="Times New Roman" w:cs="Times New Roman"/>
          <w:sz w:val="22"/>
          <w:szCs w:val="22"/>
          <w:lang w:eastAsia="ar-SA"/>
        </w:rPr>
        <w:t>ć</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do</w:t>
      </w:r>
      <w:r w:rsidRPr="00402F55">
        <w:rPr>
          <w:rFonts w:eastAsia="Times New Roman" w:cs="Times New Roman"/>
          <w:spacing w:val="16"/>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su o</w:t>
      </w:r>
      <w:r w:rsidRPr="00402F55">
        <w:rPr>
          <w:rFonts w:eastAsia="Times New Roman" w:cs="Times New Roman"/>
          <w:spacing w:val="-2"/>
          <w:sz w:val="22"/>
          <w:szCs w:val="22"/>
          <w:lang w:eastAsia="ar-SA"/>
        </w:rPr>
        <w:t>g</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os</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Kr</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ową</w:t>
      </w:r>
      <w:r w:rsidRPr="00402F55">
        <w:rPr>
          <w:rFonts w:eastAsia="Times New Roman" w:cs="Times New Roman"/>
          <w:spacing w:val="9"/>
          <w:sz w:val="22"/>
          <w:szCs w:val="22"/>
          <w:lang w:eastAsia="ar-SA"/>
        </w:rPr>
        <w:t xml:space="preserve"> </w:t>
      </w:r>
      <w:r w:rsidRPr="00402F55">
        <w:rPr>
          <w:rFonts w:eastAsia="Times New Roman" w:cs="Times New Roman"/>
          <w:spacing w:val="-5"/>
          <w:sz w:val="22"/>
          <w:szCs w:val="22"/>
          <w:lang w:eastAsia="ar-SA"/>
        </w:rPr>
        <w:t>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b</w:t>
      </w:r>
      <w:r w:rsidRPr="00402F55">
        <w:rPr>
          <w:rFonts w:eastAsia="Times New Roman" w:cs="Times New Roman"/>
          <w:sz w:val="22"/>
          <w:szCs w:val="22"/>
          <w:lang w:eastAsia="ar-SA"/>
        </w:rPr>
        <w:t>ę</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d</w:t>
      </w:r>
      <w:r w:rsidRPr="00402F55">
        <w:rPr>
          <w:rFonts w:eastAsia="Times New Roman" w:cs="Times New Roman"/>
          <w:sz w:val="22"/>
          <w:szCs w:val="22"/>
          <w:lang w:eastAsia="ar-SA"/>
        </w:rPr>
        <w:t>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roku</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ub</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3"/>
          <w:sz w:val="22"/>
          <w:szCs w:val="22"/>
          <w:lang w:eastAsia="ar-SA"/>
        </w:rPr>
        <w:t>o</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koń</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ąc</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cz</w:t>
      </w:r>
      <w:r w:rsidRPr="00402F55">
        <w:rPr>
          <w:rFonts w:eastAsia="Times New Roman" w:cs="Times New Roman"/>
          <w:spacing w:val="-1"/>
          <w:sz w:val="22"/>
          <w:szCs w:val="22"/>
          <w:lang w:eastAsia="ar-SA"/>
        </w:rPr>
        <w:t>e z zastrzeżeniem</w:t>
      </w:r>
      <w:r w:rsidRPr="00402F55">
        <w:rPr>
          <w:rFonts w:eastAsia="Times New Roman" w:cs="Times New Roman"/>
          <w:spacing w:val="1"/>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183</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2</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w:t>
      </w:r>
    </w:p>
    <w:p w:rsidR="00417095" w:rsidRPr="00402F55" w:rsidRDefault="00417095" w:rsidP="00417095">
      <w:pPr>
        <w:widowControl w:val="0"/>
        <w:numPr>
          <w:ilvl w:val="1"/>
          <w:numId w:val="25"/>
        </w:numPr>
        <w:suppressAutoHyphens/>
        <w:autoSpaceDE w:val="0"/>
        <w:autoSpaceDN w:val="0"/>
        <w:adjustRightInd w:val="0"/>
        <w:spacing w:before="240" w:after="120" w:line="240" w:lineRule="auto"/>
        <w:ind w:left="709" w:hanging="709"/>
        <w:contextualSpacing/>
        <w:jc w:val="both"/>
        <w:rPr>
          <w:rFonts w:eastAsia="Times New Roman" w:cs="Times New Roman"/>
          <w:b/>
          <w:spacing w:val="2"/>
          <w:w w:val="93"/>
          <w:sz w:val="22"/>
          <w:szCs w:val="22"/>
          <w:lang w:eastAsia="ar-SA"/>
        </w:rPr>
      </w:pPr>
      <w:r w:rsidRPr="00402F55">
        <w:rPr>
          <w:rFonts w:eastAsia="Times New Roman" w:cs="Times New Roman"/>
          <w:spacing w:val="19"/>
          <w:sz w:val="22"/>
          <w:szCs w:val="22"/>
          <w:lang w:eastAsia="ar-SA"/>
        </w:rPr>
        <w:t>Przed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m</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4"/>
          <w:sz w:val="22"/>
          <w:szCs w:val="22"/>
          <w:lang w:eastAsia="ar-SA"/>
        </w:rPr>
        <w:t xml:space="preserve"> </w:t>
      </w:r>
      <w:r w:rsidRPr="00402F55">
        <w:rPr>
          <w:rFonts w:eastAsia="Times New Roman" w:cs="Times New Roman"/>
          <w:spacing w:val="7"/>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a musi dopełnić następujących formalności:</w:t>
      </w:r>
    </w:p>
    <w:p w:rsidR="00417095" w:rsidRPr="00402F55" w:rsidRDefault="00417095" w:rsidP="00A30C4A">
      <w:pPr>
        <w:widowControl w:val="0"/>
        <w:numPr>
          <w:ilvl w:val="2"/>
          <w:numId w:val="28"/>
        </w:numPr>
        <w:suppressAutoHyphens/>
        <w:autoSpaceDE w:val="0"/>
        <w:autoSpaceDN w:val="0"/>
        <w:adjustRightInd w:val="0"/>
        <w:spacing w:after="120" w:line="240" w:lineRule="auto"/>
        <w:ind w:left="993" w:hanging="284"/>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1"/>
          <w:sz w:val="22"/>
          <w:szCs w:val="22"/>
          <w:lang w:eastAsia="ar-SA"/>
        </w:rPr>
        <w:t>ce</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u doku</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6"/>
          <w:sz w:val="22"/>
          <w:szCs w:val="22"/>
          <w:lang w:eastAsia="ar-SA"/>
        </w:rPr>
        <w:t>t</w:t>
      </w:r>
      <w:r w:rsidRPr="00402F55">
        <w:rPr>
          <w:rFonts w:eastAsia="Times New Roman" w:cs="Times New Roman"/>
          <w:sz w:val="22"/>
          <w:szCs w:val="22"/>
          <w:lang w:eastAsia="ar-SA"/>
        </w:rPr>
        <w:t xml:space="preserve">y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ące</w:t>
      </w:r>
      <w:r w:rsidRPr="00402F55">
        <w:rPr>
          <w:rFonts w:eastAsia="Times New Roman" w:cs="Times New Roman"/>
          <w:sz w:val="22"/>
          <w:szCs w:val="22"/>
          <w:lang w:eastAsia="ar-SA"/>
        </w:rPr>
        <w:t>,</w:t>
      </w:r>
      <w:r w:rsidRPr="00402F55">
        <w:rPr>
          <w:rFonts w:eastAsia="Times New Roman" w:cs="Times New Roman"/>
          <w:spacing w:val="-15"/>
          <w:sz w:val="22"/>
          <w:szCs w:val="22"/>
          <w:lang w:eastAsia="ar-SA"/>
        </w:rPr>
        <w:t xml:space="preserve"> </w:t>
      </w:r>
      <w:r w:rsidRPr="00402F55">
        <w:rPr>
          <w:rFonts w:eastAsia="Times New Roman" w:cs="Times New Roman"/>
          <w:spacing w:val="2"/>
          <w:w w:val="87"/>
          <w:sz w:val="22"/>
          <w:szCs w:val="22"/>
          <w:lang w:eastAsia="ar-SA"/>
        </w:rPr>
        <w:t>ż</w:t>
      </w:r>
      <w:r w:rsidRPr="00402F55">
        <w:rPr>
          <w:rFonts w:eastAsia="Times New Roman" w:cs="Times New Roman"/>
          <w:w w:val="87"/>
          <w:sz w:val="22"/>
          <w:szCs w:val="22"/>
          <w:lang w:eastAsia="ar-SA"/>
        </w:rPr>
        <w:t>e</w:t>
      </w:r>
      <w:r w:rsidRPr="00402F55">
        <w:rPr>
          <w:rFonts w:eastAsia="Times New Roman" w:cs="Times New Roman"/>
          <w:spacing w:val="10"/>
          <w:w w:val="87"/>
          <w:sz w:val="22"/>
          <w:szCs w:val="22"/>
          <w:lang w:eastAsia="ar-SA"/>
        </w:rPr>
        <w:t xml:space="preserve"> </w:t>
      </w:r>
      <w:r w:rsidRPr="00402F55">
        <w:rPr>
          <w:rFonts w:eastAsia="Times New Roman" w:cs="Times New Roman"/>
          <w:sz w:val="22"/>
          <w:szCs w:val="22"/>
          <w:lang w:eastAsia="ar-SA"/>
        </w:rPr>
        <w:t>oso</w:t>
      </w:r>
      <w:r w:rsidRPr="00402F55">
        <w:rPr>
          <w:rFonts w:eastAsia="Times New Roman" w:cs="Times New Roman"/>
          <w:spacing w:val="5"/>
          <w:sz w:val="22"/>
          <w:szCs w:val="22"/>
          <w:lang w:eastAsia="ar-SA"/>
        </w:rPr>
        <w:t>b</w:t>
      </w:r>
      <w:r w:rsidRPr="00402F55">
        <w:rPr>
          <w:rFonts w:eastAsia="Times New Roman" w:cs="Times New Roman"/>
          <w:sz w:val="22"/>
          <w:szCs w:val="22"/>
          <w:lang w:eastAsia="ar-SA"/>
        </w:rPr>
        <w:t>y</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od</w:t>
      </w:r>
      <w:r w:rsidRPr="00402F55">
        <w:rPr>
          <w:rFonts w:eastAsia="Times New Roman" w:cs="Times New Roman"/>
          <w:spacing w:val="1"/>
          <w:sz w:val="22"/>
          <w:szCs w:val="22"/>
          <w:lang w:eastAsia="ar-SA"/>
        </w:rPr>
        <w:t>pi</w:t>
      </w:r>
      <w:r w:rsidRPr="00402F55">
        <w:rPr>
          <w:rFonts w:eastAsia="Times New Roman" w:cs="Times New Roman"/>
          <w:sz w:val="22"/>
          <w:szCs w:val="22"/>
          <w:lang w:eastAsia="ar-SA"/>
        </w:rPr>
        <w:t>su</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w:t>
      </w:r>
      <w:r w:rsidRPr="00402F55">
        <w:rPr>
          <w:rFonts w:eastAsia="Times New Roman" w:cs="Times New Roman"/>
          <w:sz w:val="22"/>
          <w:szCs w:val="22"/>
          <w:lang w:eastAsia="ar-SA"/>
        </w:rPr>
        <w:t>e</w:t>
      </w:r>
      <w:r w:rsidRPr="00402F55">
        <w:rPr>
          <w:rFonts w:eastAsia="Times New Roman" w:cs="Times New Roman"/>
          <w:spacing w:val="-11"/>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owę</w:t>
      </w:r>
      <w:r w:rsidRPr="00402F55">
        <w:rPr>
          <w:rFonts w:eastAsia="Times New Roman" w:cs="Times New Roman"/>
          <w:spacing w:val="-7"/>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j</w:t>
      </w:r>
      <w:r w:rsidRPr="00402F55">
        <w:rPr>
          <w:rFonts w:eastAsia="Times New Roman" w:cs="Times New Roman"/>
          <w:sz w:val="22"/>
          <w:szCs w:val="22"/>
          <w:lang w:eastAsia="ar-SA"/>
        </w:rPr>
        <w:t>a</w:t>
      </w:r>
      <w:r w:rsidRPr="00402F55">
        <w:rPr>
          <w:rFonts w:eastAsia="Times New Roman" w:cs="Times New Roman"/>
          <w:spacing w:val="-6"/>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ji</w:t>
      </w:r>
      <w:r w:rsidRPr="00402F55">
        <w:rPr>
          <w:rFonts w:eastAsia="Times New Roman" w:cs="Times New Roman"/>
          <w:sz w:val="22"/>
          <w:szCs w:val="22"/>
          <w:lang w:eastAsia="ar-SA"/>
        </w:rPr>
        <w:t>,</w:t>
      </w:r>
      <w:r>
        <w:rPr>
          <w:rFonts w:eastAsia="Times New Roman" w:cs="Times New Roman"/>
          <w:sz w:val="22"/>
          <w:szCs w:val="22"/>
          <w:lang w:eastAsia="ar-SA"/>
        </w:rPr>
        <w:t xml:space="preserve"> jeżeli nie wynika to z dokumentu rejestrowego Wykonawcy</w:t>
      </w:r>
    </w:p>
    <w:p w:rsidR="005355AC" w:rsidRDefault="00417095" w:rsidP="00A30C4A">
      <w:pPr>
        <w:widowControl w:val="0"/>
        <w:numPr>
          <w:ilvl w:val="2"/>
          <w:numId w:val="28"/>
        </w:numPr>
        <w:suppressAutoHyphens/>
        <w:autoSpaceDE w:val="0"/>
        <w:autoSpaceDN w:val="0"/>
        <w:adjustRightInd w:val="0"/>
        <w:spacing w:line="240" w:lineRule="auto"/>
        <w:ind w:left="993" w:hanging="284"/>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 dowód zabezpieczenia należytego wykonania umowy</w:t>
      </w:r>
      <w:r w:rsidR="005355AC">
        <w:rPr>
          <w:rFonts w:eastAsia="Times New Roman" w:cs="Times New Roman"/>
          <w:sz w:val="22"/>
          <w:szCs w:val="22"/>
          <w:lang w:eastAsia="ar-SA"/>
        </w:rPr>
        <w:t xml:space="preserve"> (jeżeli był wymagany)</w:t>
      </w:r>
      <w:r w:rsidRPr="00402F55">
        <w:rPr>
          <w:rFonts w:eastAsia="Times New Roman" w:cs="Times New Roman"/>
          <w:sz w:val="22"/>
          <w:szCs w:val="22"/>
          <w:lang w:eastAsia="ar-SA"/>
        </w:rPr>
        <w:t>,</w:t>
      </w:r>
    </w:p>
    <w:p w:rsidR="00417095" w:rsidRPr="005355AC" w:rsidRDefault="005355AC" w:rsidP="005355AC">
      <w:pPr>
        <w:pStyle w:val="Akapitzlist"/>
        <w:widowControl w:val="0"/>
        <w:numPr>
          <w:ilvl w:val="1"/>
          <w:numId w:val="25"/>
        </w:numPr>
        <w:autoSpaceDE w:val="0"/>
        <w:autoSpaceDN w:val="0"/>
        <w:adjustRightInd w:val="0"/>
        <w:ind w:left="709" w:hanging="709"/>
        <w:jc w:val="both"/>
        <w:rPr>
          <w:rFonts w:ascii="CG Omega" w:hAnsi="CG Omega"/>
          <w:b w:val="0"/>
          <w:sz w:val="22"/>
          <w:szCs w:val="22"/>
        </w:rPr>
      </w:pPr>
      <w:r>
        <w:rPr>
          <w:rFonts w:ascii="CG Omega" w:hAnsi="CG Omega"/>
          <w:b w:val="0"/>
          <w:sz w:val="22"/>
          <w:szCs w:val="22"/>
        </w:rPr>
        <w:t>W</w:t>
      </w:r>
      <w:r w:rsidR="00417095" w:rsidRPr="005355AC">
        <w:rPr>
          <w:rFonts w:ascii="CG Omega" w:hAnsi="CG Omega"/>
          <w:b w:val="0"/>
          <w:sz w:val="22"/>
          <w:szCs w:val="22"/>
        </w:rPr>
        <w:t>ykonawca lub podwykonawca</w:t>
      </w:r>
      <w:r>
        <w:rPr>
          <w:rFonts w:ascii="CG Omega" w:hAnsi="CG Omega"/>
          <w:b w:val="0"/>
          <w:sz w:val="22"/>
          <w:szCs w:val="22"/>
        </w:rPr>
        <w:t xml:space="preserve"> zobowiązany jest do złożenia w określonym terminie</w:t>
      </w:r>
      <w:r w:rsidR="00417095" w:rsidRPr="005355AC">
        <w:rPr>
          <w:rFonts w:ascii="CG Omega" w:hAnsi="CG Omega"/>
          <w:b w:val="0"/>
          <w:sz w:val="22"/>
          <w:szCs w:val="22"/>
        </w:rPr>
        <w:t xml:space="preserve"> oświadczenie o zatrudnieniu na podstawie umowy o pracę osób wykonujących czynności opisane w rozdziale II pkt 2.18,</w:t>
      </w:r>
    </w:p>
    <w:p w:rsidR="00417095" w:rsidRPr="00787A9B" w:rsidRDefault="00417095" w:rsidP="005355AC">
      <w:pPr>
        <w:autoSpaceDE w:val="0"/>
        <w:spacing w:line="240" w:lineRule="auto"/>
        <w:ind w:left="709" w:hanging="705"/>
        <w:jc w:val="both"/>
        <w:rPr>
          <w:rFonts w:eastAsia="Times New Roman"/>
          <w:sz w:val="22"/>
          <w:szCs w:val="22"/>
        </w:rPr>
      </w:pPr>
      <w:r w:rsidRPr="00384805">
        <w:rPr>
          <w:rFonts w:eastAsia="Times New Roman"/>
          <w:sz w:val="22"/>
          <w:szCs w:val="22"/>
        </w:rPr>
        <w:t>1</w:t>
      </w:r>
      <w:r w:rsidR="005355AC">
        <w:rPr>
          <w:rFonts w:eastAsia="Times New Roman"/>
          <w:sz w:val="22"/>
          <w:szCs w:val="22"/>
        </w:rPr>
        <w:t>6.6</w:t>
      </w:r>
      <w:r w:rsidRPr="00384805">
        <w:rPr>
          <w:rFonts w:eastAsia="Times New Roman"/>
          <w:sz w:val="22"/>
          <w:szCs w:val="22"/>
        </w:rPr>
        <w:tab/>
      </w:r>
      <w:r w:rsidRPr="00787A9B">
        <w:rPr>
          <w:rFonts w:eastAsia="Times New Roman"/>
          <w:sz w:val="22"/>
          <w:szCs w:val="22"/>
        </w:rPr>
        <w:t>Niedopełnienie tych formalności stanowić będzie uchylenie się przez Wykonawcę od zawarcia Umowy.</w:t>
      </w:r>
    </w:p>
    <w:p w:rsidR="00417095" w:rsidRPr="00787A9B" w:rsidRDefault="005355AC" w:rsidP="00417095">
      <w:pPr>
        <w:autoSpaceDE w:val="0"/>
        <w:autoSpaceDN w:val="0"/>
        <w:adjustRightInd w:val="0"/>
        <w:spacing w:line="240" w:lineRule="auto"/>
        <w:ind w:left="705" w:hanging="705"/>
        <w:jc w:val="both"/>
        <w:rPr>
          <w:rFonts w:eastAsiaTheme="minorEastAsia" w:cs="Arial"/>
          <w:color w:val="000000"/>
          <w:sz w:val="22"/>
          <w:szCs w:val="22"/>
          <w:lang w:eastAsia="pl-PL"/>
        </w:rPr>
      </w:pPr>
      <w:r>
        <w:rPr>
          <w:rFonts w:eastAsiaTheme="minorEastAsia" w:cs="Arial"/>
          <w:color w:val="000000"/>
          <w:sz w:val="22"/>
          <w:szCs w:val="22"/>
          <w:lang w:eastAsia="pl-PL"/>
        </w:rPr>
        <w:t>16.7</w:t>
      </w:r>
      <w:r w:rsidR="00417095" w:rsidRPr="00384805">
        <w:rPr>
          <w:rFonts w:eastAsiaTheme="minorEastAsia" w:cs="Arial"/>
          <w:color w:val="000000"/>
          <w:sz w:val="22"/>
          <w:szCs w:val="22"/>
          <w:lang w:eastAsia="pl-PL"/>
        </w:rPr>
        <w:tab/>
      </w:r>
      <w:r w:rsidR="00417095" w:rsidRPr="00787A9B">
        <w:rPr>
          <w:rFonts w:eastAsiaTheme="minorEastAsia" w:cs="Arial"/>
          <w:color w:val="000000"/>
          <w:sz w:val="22"/>
          <w:szCs w:val="22"/>
          <w:lang w:eastAsia="pl-PL"/>
        </w:rPr>
        <w:t xml:space="preserve">Wykonawca ma obowiązek, najpóźniej w dniu podpisania umowy przedłożyć Zamawiającemu oświadczenie o podjęciu obowiązków kierownika budowy wraz </w:t>
      </w:r>
      <w:r w:rsidR="00417095">
        <w:rPr>
          <w:rFonts w:eastAsiaTheme="minorEastAsia" w:cs="Arial"/>
          <w:color w:val="000000"/>
          <w:sz w:val="22"/>
          <w:szCs w:val="22"/>
          <w:lang w:eastAsia="pl-PL"/>
        </w:rPr>
        <w:t xml:space="preserve">               </w:t>
      </w:r>
      <w:r w:rsidR="00417095" w:rsidRPr="00787A9B">
        <w:rPr>
          <w:rFonts w:eastAsiaTheme="minorEastAsia" w:cs="Arial"/>
          <w:color w:val="000000"/>
          <w:sz w:val="22"/>
          <w:szCs w:val="22"/>
          <w:lang w:eastAsia="pl-PL"/>
        </w:rPr>
        <w:lastRenderedPageBreak/>
        <w:t>z wymaganymi załącznikami o których mowa w ustawie Prawo Budowlane, osób wymaganych z Prawa Budowlanego, w tym osób wskazanych w ofercie Wykonawcy do sprawowania tych funkcji w celu zrealizowania zadania.</w:t>
      </w:r>
    </w:p>
    <w:p w:rsidR="00417095" w:rsidRPr="00787A9B" w:rsidRDefault="005355AC" w:rsidP="00417095">
      <w:pPr>
        <w:spacing w:line="240" w:lineRule="auto"/>
        <w:ind w:left="705" w:right="45" w:hanging="705"/>
        <w:jc w:val="both"/>
        <w:rPr>
          <w:sz w:val="22"/>
          <w:szCs w:val="22"/>
        </w:rPr>
      </w:pPr>
      <w:r>
        <w:rPr>
          <w:rFonts w:eastAsiaTheme="minorEastAsia" w:cs="Arial"/>
          <w:color w:val="000000"/>
          <w:sz w:val="22"/>
          <w:szCs w:val="22"/>
          <w:lang w:eastAsia="pl-PL"/>
        </w:rPr>
        <w:t>16.8</w:t>
      </w:r>
      <w:r w:rsidR="00417095" w:rsidRPr="00384805">
        <w:rPr>
          <w:rFonts w:eastAsiaTheme="minorEastAsia" w:cs="Arial"/>
          <w:color w:val="000000"/>
          <w:sz w:val="22"/>
          <w:szCs w:val="22"/>
          <w:lang w:eastAsia="pl-PL"/>
        </w:rPr>
        <w:tab/>
      </w:r>
      <w:r w:rsidR="00417095" w:rsidRPr="00787A9B">
        <w:rPr>
          <w:sz w:val="22"/>
          <w:szCs w:val="22"/>
        </w:rPr>
        <w:t xml:space="preserve">W przypadku wyboru oferty złożonej przez Wykonawców wspólnie ubiegających się </w:t>
      </w:r>
      <w:r w:rsidR="00417095">
        <w:rPr>
          <w:sz w:val="22"/>
          <w:szCs w:val="22"/>
        </w:rPr>
        <w:t xml:space="preserve">      </w:t>
      </w:r>
      <w:r w:rsidR="00417095" w:rsidRPr="00787A9B">
        <w:rPr>
          <w:sz w:val="22"/>
          <w:szCs w:val="22"/>
        </w:rPr>
        <w:t xml:space="preserve">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417095" w:rsidRPr="00E36A8F" w:rsidRDefault="005355AC" w:rsidP="00417095">
      <w:pPr>
        <w:spacing w:line="240" w:lineRule="auto"/>
        <w:ind w:left="705" w:right="45" w:hanging="705"/>
        <w:jc w:val="both"/>
        <w:rPr>
          <w:sz w:val="22"/>
          <w:szCs w:val="22"/>
        </w:rPr>
      </w:pPr>
      <w:r>
        <w:rPr>
          <w:sz w:val="22"/>
          <w:szCs w:val="22"/>
        </w:rPr>
        <w:t>16.9</w:t>
      </w:r>
      <w:r w:rsidR="00417095" w:rsidRPr="00CC0981">
        <w:rPr>
          <w:sz w:val="22"/>
          <w:szCs w:val="22"/>
        </w:rPr>
        <w:tab/>
      </w:r>
      <w:r w:rsidR="00417095" w:rsidRPr="00787A9B">
        <w:rPr>
          <w:sz w:val="22"/>
          <w:szCs w:val="22"/>
        </w:rPr>
        <w:t xml:space="preserve">W przypadku, gdy Wykonawca, którego oferta została wybrana jako najkorzystniejsza, uchyla </w:t>
      </w:r>
      <w:r w:rsidR="00417095" w:rsidRPr="00CC0981">
        <w:rPr>
          <w:sz w:val="22"/>
          <w:szCs w:val="22"/>
        </w:rPr>
        <w:t>s</w:t>
      </w:r>
      <w:r w:rsidR="00417095" w:rsidRPr="00787A9B">
        <w:rPr>
          <w:sz w:val="22"/>
          <w:szCs w:val="22"/>
        </w:rPr>
        <w:t xml:space="preserve">ię od zawarcia umowy, Zamawiający będzie mógł wybrać ofertę najkorzystniejszą spośród pozostałych ofert, bez przeprowadzenia ich ponownego badania i oceny, chyba że zachodzą przesłanki, o których mowa w art. 93 ust. 1 ustawy </w:t>
      </w:r>
      <w:proofErr w:type="spellStart"/>
      <w:r w:rsidR="00417095" w:rsidRPr="00787A9B">
        <w:rPr>
          <w:sz w:val="22"/>
          <w:szCs w:val="22"/>
        </w:rPr>
        <w:t>Pzp</w:t>
      </w:r>
      <w:proofErr w:type="spellEnd"/>
      <w:r w:rsidR="00417095" w:rsidRPr="00787A9B">
        <w:rPr>
          <w:sz w:val="22"/>
          <w:szCs w:val="22"/>
        </w:rPr>
        <w:t xml:space="preserve">.  </w:t>
      </w:r>
    </w:p>
    <w:p w:rsidR="00FE076F" w:rsidRDefault="00FE076F" w:rsidP="00E809BB">
      <w:pPr>
        <w:spacing w:line="240" w:lineRule="auto"/>
        <w:jc w:val="center"/>
        <w:rPr>
          <w:b/>
          <w:sz w:val="28"/>
          <w:szCs w:val="28"/>
        </w:rPr>
      </w:pPr>
    </w:p>
    <w:p w:rsidR="00FE076F" w:rsidRPr="00CB1ADD" w:rsidRDefault="00F643A7" w:rsidP="00CB1ADD">
      <w:pPr>
        <w:spacing w:line="240" w:lineRule="auto"/>
        <w:jc w:val="center"/>
        <w:rPr>
          <w:b/>
          <w:smallCaps/>
          <w:sz w:val="24"/>
          <w:szCs w:val="24"/>
        </w:rPr>
      </w:pPr>
      <w:r w:rsidRPr="00D51ED6">
        <w:rPr>
          <w:b/>
          <w:smallCaps/>
          <w:sz w:val="24"/>
          <w:szCs w:val="24"/>
        </w:rPr>
        <w:t>Rozdział XVII</w:t>
      </w:r>
      <w:bookmarkStart w:id="42" w:name="_Toc473569745"/>
      <w:bookmarkEnd w:id="40"/>
      <w:r w:rsidRPr="00D51ED6">
        <w:rPr>
          <w:b/>
          <w:smallCaps/>
          <w:sz w:val="24"/>
          <w:szCs w:val="24"/>
        </w:rPr>
        <w:br/>
        <w:t>Zabezpieczenie należytego wykonania umowy</w:t>
      </w:r>
      <w:bookmarkEnd w:id="41"/>
      <w:bookmarkEnd w:id="42"/>
    </w:p>
    <w:p w:rsidR="002A359D" w:rsidRPr="002A359D" w:rsidRDefault="00CB1ADD" w:rsidP="00215C61">
      <w:pPr>
        <w:pStyle w:val="Akapitzlist"/>
        <w:widowControl w:val="0"/>
        <w:numPr>
          <w:ilvl w:val="1"/>
          <w:numId w:val="26"/>
        </w:numPr>
        <w:autoSpaceDE w:val="0"/>
        <w:autoSpaceDN w:val="0"/>
        <w:adjustRightInd w:val="0"/>
        <w:spacing w:before="240" w:after="120"/>
        <w:ind w:left="709" w:hanging="709"/>
        <w:jc w:val="both"/>
        <w:rPr>
          <w:rFonts w:ascii="CG Omega" w:hAnsi="CG Omega"/>
          <w:b w:val="0"/>
          <w:spacing w:val="-1"/>
          <w:sz w:val="22"/>
          <w:szCs w:val="22"/>
        </w:rPr>
      </w:pPr>
      <w:r w:rsidRPr="002A359D">
        <w:rPr>
          <w:rFonts w:ascii="CG Omega" w:hAnsi="CG Omega"/>
          <w:b w:val="0"/>
          <w:spacing w:val="-1"/>
          <w:sz w:val="22"/>
          <w:szCs w:val="22"/>
        </w:rPr>
        <w:t>Zamawiający wymaga wniesienia przez Wykonawcę zabezpieczenia należytego wykonania umowy.</w:t>
      </w:r>
    </w:p>
    <w:p w:rsidR="002A359D" w:rsidRPr="002A359D" w:rsidRDefault="00CB1ADD" w:rsidP="00215C61">
      <w:pPr>
        <w:pStyle w:val="Akapitzlist"/>
        <w:widowControl w:val="0"/>
        <w:numPr>
          <w:ilvl w:val="1"/>
          <w:numId w:val="26"/>
        </w:numPr>
        <w:autoSpaceDE w:val="0"/>
        <w:autoSpaceDN w:val="0"/>
        <w:adjustRightInd w:val="0"/>
        <w:spacing w:before="240" w:after="120"/>
        <w:ind w:left="709" w:hanging="709"/>
        <w:jc w:val="both"/>
        <w:rPr>
          <w:rFonts w:ascii="CG Omega" w:hAnsi="CG Omega"/>
          <w:b w:val="0"/>
          <w:spacing w:val="-1"/>
          <w:sz w:val="22"/>
          <w:szCs w:val="22"/>
        </w:rPr>
      </w:pPr>
      <w:r w:rsidRPr="002A359D">
        <w:rPr>
          <w:rFonts w:ascii="CG Omega" w:hAnsi="CG Omega"/>
          <w:b w:val="0"/>
          <w:spacing w:val="-1"/>
          <w:sz w:val="22"/>
          <w:szCs w:val="22"/>
        </w:rPr>
        <w:t>Wykonawca, którego oferta zostanie wybrana zobowiązany będzie wnieść zabezpieczenie należytego wykonania umowy  w wysokości 5 %</w:t>
      </w:r>
      <w:r w:rsidR="001B16D2">
        <w:rPr>
          <w:rFonts w:ascii="CG Omega" w:hAnsi="CG Omega"/>
          <w:b w:val="0"/>
          <w:spacing w:val="-1"/>
          <w:sz w:val="22"/>
          <w:szCs w:val="22"/>
        </w:rPr>
        <w:t xml:space="preserve"> ceny brutto podanej w ofercie</w:t>
      </w:r>
      <w:r w:rsidRPr="002A359D">
        <w:rPr>
          <w:rFonts w:ascii="CG Omega" w:hAnsi="CG Omega"/>
          <w:b w:val="0"/>
          <w:spacing w:val="-1"/>
          <w:sz w:val="22"/>
          <w:szCs w:val="22"/>
        </w:rPr>
        <w:t>.</w:t>
      </w:r>
    </w:p>
    <w:p w:rsidR="002A359D" w:rsidRPr="002A359D" w:rsidRDefault="00CB1ADD" w:rsidP="00215C61">
      <w:pPr>
        <w:pStyle w:val="Akapitzlist"/>
        <w:widowControl w:val="0"/>
        <w:numPr>
          <w:ilvl w:val="1"/>
          <w:numId w:val="26"/>
        </w:numPr>
        <w:autoSpaceDE w:val="0"/>
        <w:autoSpaceDN w:val="0"/>
        <w:adjustRightInd w:val="0"/>
        <w:spacing w:before="240" w:after="120"/>
        <w:ind w:left="709" w:hanging="709"/>
        <w:jc w:val="both"/>
        <w:rPr>
          <w:rFonts w:ascii="CG Omega" w:hAnsi="CG Omega"/>
          <w:b w:val="0"/>
          <w:spacing w:val="-1"/>
          <w:sz w:val="22"/>
          <w:szCs w:val="22"/>
        </w:rPr>
      </w:pPr>
      <w:r w:rsidRPr="002A359D">
        <w:rPr>
          <w:rFonts w:ascii="CG Omega" w:hAnsi="CG Omega"/>
          <w:b w:val="0"/>
          <w:spacing w:val="-1"/>
          <w:sz w:val="22"/>
          <w:szCs w:val="22"/>
        </w:rPr>
        <w:t xml:space="preserve">Zabezpieczenie należytego wykonania umowy można wnieść w formach wymienionych w art. 148 ust. 1 ustawy </w:t>
      </w:r>
      <w:proofErr w:type="spellStart"/>
      <w:r w:rsidRPr="002A359D">
        <w:rPr>
          <w:rFonts w:ascii="CG Omega" w:hAnsi="CG Omega"/>
          <w:b w:val="0"/>
          <w:spacing w:val="-1"/>
          <w:sz w:val="22"/>
          <w:szCs w:val="22"/>
        </w:rPr>
        <w:t>Pzp</w:t>
      </w:r>
      <w:proofErr w:type="spellEnd"/>
      <w:r w:rsidRPr="002A359D">
        <w:rPr>
          <w:rFonts w:ascii="CG Omega" w:hAnsi="CG Omega"/>
          <w:b w:val="0"/>
          <w:spacing w:val="-1"/>
          <w:sz w:val="22"/>
          <w:szCs w:val="22"/>
        </w:rPr>
        <w:t>.</w:t>
      </w:r>
    </w:p>
    <w:p w:rsidR="002A359D" w:rsidRPr="002A359D" w:rsidRDefault="00CB1ADD" w:rsidP="00215C61">
      <w:pPr>
        <w:pStyle w:val="Akapitzlist"/>
        <w:widowControl w:val="0"/>
        <w:numPr>
          <w:ilvl w:val="1"/>
          <w:numId w:val="26"/>
        </w:numPr>
        <w:autoSpaceDE w:val="0"/>
        <w:autoSpaceDN w:val="0"/>
        <w:adjustRightInd w:val="0"/>
        <w:spacing w:before="240" w:after="120"/>
        <w:ind w:left="709" w:hanging="709"/>
        <w:jc w:val="both"/>
        <w:rPr>
          <w:rFonts w:ascii="CG Omega" w:hAnsi="CG Omega"/>
          <w:b w:val="0"/>
          <w:spacing w:val="-1"/>
          <w:sz w:val="22"/>
          <w:szCs w:val="22"/>
        </w:rPr>
      </w:pPr>
      <w:r w:rsidRPr="002A359D">
        <w:rPr>
          <w:rFonts w:ascii="CG Omega" w:hAnsi="CG Omega"/>
          <w:b w:val="0"/>
          <w:spacing w:val="-1"/>
          <w:sz w:val="22"/>
          <w:szCs w:val="22"/>
        </w:rPr>
        <w:t xml:space="preserve">Zamawiający nie wyraża zgody na wniesienie zabezpieczenie należytego wykonania umowy   w formach wymienionych w art. 148 ust. 2 ustawy </w:t>
      </w:r>
      <w:proofErr w:type="spellStart"/>
      <w:r w:rsidRPr="002A359D">
        <w:rPr>
          <w:rFonts w:ascii="CG Omega" w:hAnsi="CG Omega"/>
          <w:b w:val="0"/>
          <w:spacing w:val="-1"/>
          <w:sz w:val="22"/>
          <w:szCs w:val="22"/>
        </w:rPr>
        <w:t>Pzp</w:t>
      </w:r>
      <w:proofErr w:type="spellEnd"/>
      <w:r w:rsidRPr="002A359D">
        <w:rPr>
          <w:rFonts w:ascii="CG Omega" w:hAnsi="CG Omega"/>
          <w:b w:val="0"/>
          <w:spacing w:val="-1"/>
          <w:sz w:val="22"/>
          <w:szCs w:val="22"/>
        </w:rPr>
        <w:t>.</w:t>
      </w:r>
    </w:p>
    <w:p w:rsidR="002A359D" w:rsidRPr="002A359D" w:rsidRDefault="00CB1ADD" w:rsidP="00215C61">
      <w:pPr>
        <w:pStyle w:val="Akapitzlist"/>
        <w:widowControl w:val="0"/>
        <w:numPr>
          <w:ilvl w:val="1"/>
          <w:numId w:val="26"/>
        </w:numPr>
        <w:autoSpaceDE w:val="0"/>
        <w:autoSpaceDN w:val="0"/>
        <w:adjustRightInd w:val="0"/>
        <w:spacing w:before="240" w:after="120"/>
        <w:ind w:left="709" w:hanging="709"/>
        <w:jc w:val="both"/>
        <w:rPr>
          <w:rFonts w:ascii="CG Omega" w:hAnsi="CG Omega"/>
          <w:b w:val="0"/>
          <w:spacing w:val="-1"/>
          <w:sz w:val="22"/>
          <w:szCs w:val="22"/>
        </w:rPr>
      </w:pPr>
      <w:r w:rsidRPr="002A359D">
        <w:rPr>
          <w:rFonts w:ascii="CG Omega" w:hAnsi="CG Omega"/>
          <w:b w:val="0"/>
          <w:spacing w:val="-1"/>
          <w:sz w:val="22"/>
          <w:szCs w:val="22"/>
        </w:rPr>
        <w:t>Oryginał dokumentu potwierdzającego wniesienia zabezpieczenia należytego wykonania umowy musi być dostarczony do Zamawiającego najpóźniej w dniu podpisania umowy.</w:t>
      </w:r>
    </w:p>
    <w:p w:rsidR="008D5248" w:rsidRDefault="00CB1ADD" w:rsidP="00215C61">
      <w:pPr>
        <w:pStyle w:val="Akapitzlist"/>
        <w:ind w:left="709"/>
        <w:jc w:val="both"/>
        <w:rPr>
          <w:rFonts w:ascii="CG Omega" w:hAnsi="CG Omega"/>
          <w:b w:val="0"/>
          <w:spacing w:val="-1"/>
          <w:sz w:val="22"/>
          <w:szCs w:val="22"/>
        </w:rPr>
      </w:pPr>
      <w:r w:rsidRPr="002A359D">
        <w:rPr>
          <w:rFonts w:ascii="CG Omega" w:hAnsi="CG Omega"/>
          <w:b w:val="0"/>
          <w:spacing w:val="-1"/>
          <w:sz w:val="22"/>
          <w:szCs w:val="22"/>
        </w:rPr>
        <w:t>Zabezpieczenie  wnoszone  w pieniądzu Wyko</w:t>
      </w:r>
      <w:r w:rsidR="008D5248">
        <w:rPr>
          <w:rFonts w:ascii="CG Omega" w:hAnsi="CG Omega"/>
          <w:b w:val="0"/>
          <w:spacing w:val="-1"/>
          <w:sz w:val="22"/>
          <w:szCs w:val="22"/>
        </w:rPr>
        <w:t xml:space="preserve">nawca będzie zobowiązany wnieść </w:t>
      </w:r>
      <w:r w:rsidRPr="002A359D">
        <w:rPr>
          <w:rFonts w:ascii="CG Omega" w:hAnsi="CG Omega"/>
          <w:b w:val="0"/>
          <w:spacing w:val="-1"/>
          <w:sz w:val="22"/>
          <w:szCs w:val="22"/>
        </w:rPr>
        <w:t>przelewem na rachunek bankowy Zamawiającego:</w:t>
      </w:r>
      <w:r w:rsidR="002A359D" w:rsidRPr="002A359D">
        <w:rPr>
          <w:rFonts w:ascii="CG Omega" w:hAnsi="CG Omega"/>
          <w:b w:val="0"/>
          <w:spacing w:val="-1"/>
          <w:sz w:val="22"/>
          <w:szCs w:val="22"/>
        </w:rPr>
        <w:t xml:space="preserve"> </w:t>
      </w:r>
      <w:r w:rsidRPr="002A359D">
        <w:rPr>
          <w:rFonts w:ascii="CG Omega" w:hAnsi="CG Omega"/>
          <w:b w:val="0"/>
          <w:spacing w:val="-1"/>
          <w:sz w:val="22"/>
          <w:szCs w:val="22"/>
        </w:rPr>
        <w:t xml:space="preserve">Bank Spółdzielczy Jarosław   </w:t>
      </w:r>
      <w:r w:rsidRPr="0002792A">
        <w:rPr>
          <w:rFonts w:ascii="CG Omega" w:hAnsi="CG Omega"/>
          <w:b w:val="0"/>
          <w:spacing w:val="-1"/>
          <w:sz w:val="22"/>
          <w:szCs w:val="22"/>
        </w:rPr>
        <w:t xml:space="preserve">o/Wiązownica numer 56 </w:t>
      </w:r>
      <w:r w:rsidR="00604ED3" w:rsidRPr="0002792A">
        <w:rPr>
          <w:rFonts w:ascii="CG Omega" w:hAnsi="CG Omega"/>
          <w:b w:val="0"/>
          <w:spacing w:val="-1"/>
          <w:sz w:val="22"/>
          <w:szCs w:val="22"/>
        </w:rPr>
        <w:t xml:space="preserve">9096 1014 2002 1400 0202 0001 z podaniem </w:t>
      </w:r>
      <w:r w:rsidRPr="0002792A">
        <w:rPr>
          <w:rFonts w:ascii="CG Omega" w:hAnsi="CG Omega"/>
          <w:b w:val="0"/>
          <w:spacing w:val="-1"/>
          <w:sz w:val="22"/>
          <w:szCs w:val="22"/>
        </w:rPr>
        <w:t xml:space="preserve">tytułu: </w:t>
      </w:r>
    </w:p>
    <w:p w:rsidR="00417095" w:rsidRDefault="00417095" w:rsidP="008D5248">
      <w:pPr>
        <w:pStyle w:val="Akapitzlist"/>
        <w:ind w:left="567"/>
        <w:jc w:val="both"/>
        <w:rPr>
          <w:rFonts w:ascii="CG Omega" w:hAnsi="CG Omega"/>
          <w:b w:val="0"/>
          <w:spacing w:val="-1"/>
          <w:sz w:val="22"/>
          <w:szCs w:val="22"/>
        </w:rPr>
      </w:pPr>
    </w:p>
    <w:p w:rsidR="00CF6A18" w:rsidRDefault="00E809BB" w:rsidP="00EB7E5D">
      <w:pPr>
        <w:shd w:val="clear" w:color="auto" w:fill="FFFFFF"/>
        <w:tabs>
          <w:tab w:val="left" w:pos="2055"/>
        </w:tabs>
        <w:suppressAutoHyphens/>
        <w:spacing w:line="240" w:lineRule="auto"/>
        <w:contextualSpacing/>
        <w:jc w:val="center"/>
        <w:rPr>
          <w:rFonts w:eastAsia="Times New Roman" w:cs="Times New Roman"/>
          <w:b/>
          <w:sz w:val="22"/>
          <w:szCs w:val="22"/>
        </w:rPr>
      </w:pPr>
      <w:r w:rsidRPr="008D5248">
        <w:rPr>
          <w:spacing w:val="-1"/>
          <w:sz w:val="22"/>
          <w:szCs w:val="22"/>
        </w:rPr>
        <w:t>„</w:t>
      </w:r>
      <w:r w:rsidR="00CF6A18" w:rsidRPr="001757F8">
        <w:rPr>
          <w:rFonts w:eastAsia="Times New Roman" w:cs="Times New Roman"/>
          <w:b/>
          <w:sz w:val="22"/>
          <w:szCs w:val="22"/>
        </w:rPr>
        <w:t>SPECYFIKACJA ISTOTNYCH WARUNKÓW ZAMÓWIENIA</w:t>
      </w:r>
    </w:p>
    <w:p w:rsidR="00EB7E5D" w:rsidRPr="00EB7E5D" w:rsidRDefault="00EB7E5D" w:rsidP="00EB7E5D">
      <w:pPr>
        <w:spacing w:line="240" w:lineRule="auto"/>
        <w:rPr>
          <w:rFonts w:eastAsia="Times New Roman" w:cs="Times New Roman"/>
          <w:b/>
          <w:caps/>
          <w:sz w:val="20"/>
          <w:szCs w:val="20"/>
        </w:rPr>
      </w:pPr>
      <w:r>
        <w:rPr>
          <w:sz w:val="20"/>
          <w:szCs w:val="20"/>
        </w:rPr>
        <w:t xml:space="preserve">                   </w:t>
      </w:r>
      <w:r w:rsidR="00CF6A18" w:rsidRPr="00EB7E5D">
        <w:rPr>
          <w:sz w:val="20"/>
          <w:szCs w:val="20"/>
        </w:rPr>
        <w:t>„</w:t>
      </w:r>
      <w:r w:rsidRPr="00EB7E5D">
        <w:rPr>
          <w:rFonts w:eastAsia="Times New Roman" w:cs="Times New Roman"/>
          <w:b/>
          <w:caps/>
          <w:sz w:val="20"/>
          <w:szCs w:val="20"/>
        </w:rPr>
        <w:t>Budowa oświetlenia ulicznego drogi wojewódzkiej  nr 865 Jarosław</w:t>
      </w:r>
    </w:p>
    <w:p w:rsidR="00EB7E5D" w:rsidRDefault="00EB7E5D" w:rsidP="00EB7E5D">
      <w:pPr>
        <w:pStyle w:val="Akapitzlist"/>
        <w:ind w:left="567"/>
        <w:jc w:val="center"/>
        <w:rPr>
          <w:rFonts w:ascii="CG Omega" w:hAnsi="CG Omega"/>
          <w:spacing w:val="-1"/>
          <w:sz w:val="22"/>
          <w:szCs w:val="22"/>
        </w:rPr>
      </w:pPr>
      <w:r w:rsidRPr="00EB7E5D">
        <w:rPr>
          <w:rFonts w:ascii="CG Omega" w:hAnsi="CG Omega"/>
          <w:caps/>
          <w:sz w:val="20"/>
          <w:szCs w:val="20"/>
        </w:rPr>
        <w:t>– Bełżec  w miejscowości Ryszkowa Wola i Wólka Zapałowska</w:t>
      </w:r>
      <w:r w:rsidR="00CB1ADD" w:rsidRPr="00CF6A18">
        <w:rPr>
          <w:rFonts w:ascii="CG Omega" w:hAnsi="CG Omega"/>
          <w:spacing w:val="-1"/>
          <w:sz w:val="22"/>
          <w:szCs w:val="22"/>
        </w:rPr>
        <w:t xml:space="preserve"> </w:t>
      </w:r>
    </w:p>
    <w:p w:rsidR="002A359D" w:rsidRDefault="00CB1ADD" w:rsidP="00EB7E5D">
      <w:pPr>
        <w:pStyle w:val="Akapitzlist"/>
        <w:ind w:left="567"/>
        <w:jc w:val="center"/>
        <w:rPr>
          <w:rFonts w:ascii="CG Omega" w:hAnsi="CG Omega"/>
          <w:spacing w:val="-1"/>
          <w:sz w:val="22"/>
          <w:szCs w:val="22"/>
        </w:rPr>
      </w:pPr>
      <w:r w:rsidRPr="00CF6A18">
        <w:rPr>
          <w:rFonts w:ascii="CG Omega" w:hAnsi="CG Omega"/>
          <w:spacing w:val="-1"/>
          <w:sz w:val="22"/>
          <w:szCs w:val="22"/>
        </w:rPr>
        <w:t>zabezpieczenie należytego wyk</w:t>
      </w:r>
      <w:r w:rsidR="00E809BB" w:rsidRPr="00CF6A18">
        <w:rPr>
          <w:rFonts w:ascii="CG Omega" w:hAnsi="CG Omega"/>
          <w:spacing w:val="-1"/>
          <w:sz w:val="22"/>
          <w:szCs w:val="22"/>
        </w:rPr>
        <w:t>o</w:t>
      </w:r>
      <w:r w:rsidR="00303BB9" w:rsidRPr="00CF6A18">
        <w:rPr>
          <w:rFonts w:ascii="CG Omega" w:hAnsi="CG Omega"/>
          <w:spacing w:val="-1"/>
          <w:sz w:val="22"/>
          <w:szCs w:val="22"/>
        </w:rPr>
        <w:t>nania um</w:t>
      </w:r>
      <w:r w:rsidR="00604ED3" w:rsidRPr="00CF6A18">
        <w:rPr>
          <w:rFonts w:ascii="CG Omega" w:hAnsi="CG Omega"/>
          <w:spacing w:val="-1"/>
          <w:sz w:val="22"/>
          <w:szCs w:val="22"/>
        </w:rPr>
        <w:t xml:space="preserve">owy, nr sprawy </w:t>
      </w:r>
      <w:r w:rsidR="00EB7E5D">
        <w:rPr>
          <w:rFonts w:ascii="CG Omega" w:hAnsi="CG Omega"/>
          <w:spacing w:val="-1"/>
          <w:sz w:val="22"/>
          <w:szCs w:val="22"/>
        </w:rPr>
        <w:t>IZ.271.13</w:t>
      </w:r>
      <w:r w:rsidR="00417095">
        <w:rPr>
          <w:rFonts w:ascii="CG Omega" w:hAnsi="CG Omega"/>
          <w:spacing w:val="-1"/>
          <w:sz w:val="22"/>
          <w:szCs w:val="22"/>
        </w:rPr>
        <w:t>.2020</w:t>
      </w:r>
    </w:p>
    <w:p w:rsidR="00EB7E5D" w:rsidRPr="00CF6A18" w:rsidRDefault="00EB7E5D" w:rsidP="00EB7E5D">
      <w:pPr>
        <w:pStyle w:val="Akapitzlist"/>
        <w:ind w:left="567"/>
        <w:jc w:val="center"/>
        <w:rPr>
          <w:rFonts w:ascii="CG Omega" w:hAnsi="CG Omega"/>
          <w:b w:val="0"/>
          <w:sz w:val="22"/>
          <w:szCs w:val="22"/>
        </w:rPr>
      </w:pPr>
    </w:p>
    <w:p w:rsidR="002A359D" w:rsidRPr="002A359D" w:rsidRDefault="00CB1ADD" w:rsidP="00215C61">
      <w:pPr>
        <w:pStyle w:val="Akapitzlist"/>
        <w:widowControl w:val="0"/>
        <w:numPr>
          <w:ilvl w:val="1"/>
          <w:numId w:val="26"/>
        </w:numPr>
        <w:autoSpaceDE w:val="0"/>
        <w:autoSpaceDN w:val="0"/>
        <w:adjustRightInd w:val="0"/>
        <w:spacing w:before="240" w:after="120"/>
        <w:ind w:left="709" w:hanging="709"/>
        <w:jc w:val="both"/>
        <w:rPr>
          <w:rFonts w:ascii="CG Omega" w:hAnsi="CG Omega"/>
          <w:b w:val="0"/>
          <w:spacing w:val="-1"/>
          <w:sz w:val="22"/>
          <w:szCs w:val="22"/>
        </w:rPr>
      </w:pPr>
      <w:r w:rsidRPr="0002792A">
        <w:rPr>
          <w:rFonts w:ascii="CG Omega" w:hAnsi="CG Omega"/>
          <w:b w:val="0"/>
          <w:spacing w:val="-1"/>
          <w:sz w:val="22"/>
          <w:szCs w:val="22"/>
        </w:rPr>
        <w:t>W przypadku wniesienia wadium w pieniądzu, za zgodą Wykonawcy, kwota wadium może</w:t>
      </w:r>
      <w:r w:rsidRPr="002A359D">
        <w:rPr>
          <w:rFonts w:ascii="CG Omega" w:hAnsi="CG Omega"/>
          <w:b w:val="0"/>
          <w:spacing w:val="-1"/>
          <w:sz w:val="22"/>
          <w:szCs w:val="22"/>
        </w:rPr>
        <w:t xml:space="preserve"> zostać zaliczona na poczet zabezpieczenia.</w:t>
      </w:r>
    </w:p>
    <w:p w:rsidR="002A359D" w:rsidRPr="002A359D" w:rsidRDefault="00604ED3" w:rsidP="00215C61">
      <w:pPr>
        <w:pStyle w:val="Akapitzlist"/>
        <w:widowControl w:val="0"/>
        <w:numPr>
          <w:ilvl w:val="1"/>
          <w:numId w:val="26"/>
        </w:numPr>
        <w:autoSpaceDE w:val="0"/>
        <w:autoSpaceDN w:val="0"/>
        <w:adjustRightInd w:val="0"/>
        <w:spacing w:before="240" w:after="120"/>
        <w:ind w:left="709" w:hanging="709"/>
        <w:jc w:val="both"/>
        <w:rPr>
          <w:rFonts w:ascii="CG Omega" w:hAnsi="CG Omega"/>
          <w:b w:val="0"/>
          <w:spacing w:val="-1"/>
          <w:sz w:val="22"/>
          <w:szCs w:val="22"/>
        </w:rPr>
      </w:pPr>
      <w:r>
        <w:rPr>
          <w:rFonts w:ascii="CG Omega" w:hAnsi="CG Omega"/>
          <w:b w:val="0"/>
          <w:spacing w:val="-1"/>
          <w:sz w:val="22"/>
          <w:szCs w:val="22"/>
        </w:rPr>
        <w:t xml:space="preserve">Zamawiający </w:t>
      </w:r>
      <w:r w:rsidR="00CB1ADD" w:rsidRPr="002A359D">
        <w:rPr>
          <w:rFonts w:ascii="CG Omega" w:hAnsi="CG Omega"/>
          <w:b w:val="0"/>
          <w:spacing w:val="-1"/>
          <w:sz w:val="22"/>
          <w:szCs w:val="22"/>
        </w:rPr>
        <w:t>zwróci kwotę stanowiącą 70% zabezpieczenia w terminie 30 dni od dnia wykonania zamówienia i uznawania przez Zamawiającego za należycie wykonane.</w:t>
      </w:r>
    </w:p>
    <w:p w:rsidR="002A359D" w:rsidRPr="002A359D" w:rsidRDefault="00604ED3" w:rsidP="00215C61">
      <w:pPr>
        <w:pStyle w:val="Akapitzlist"/>
        <w:widowControl w:val="0"/>
        <w:numPr>
          <w:ilvl w:val="1"/>
          <w:numId w:val="26"/>
        </w:numPr>
        <w:autoSpaceDE w:val="0"/>
        <w:autoSpaceDN w:val="0"/>
        <w:adjustRightInd w:val="0"/>
        <w:spacing w:before="240" w:after="120"/>
        <w:ind w:left="709" w:hanging="709"/>
        <w:jc w:val="both"/>
        <w:rPr>
          <w:rFonts w:ascii="CG Omega" w:hAnsi="CG Omega"/>
          <w:b w:val="0"/>
          <w:spacing w:val="-1"/>
          <w:sz w:val="22"/>
          <w:szCs w:val="22"/>
        </w:rPr>
      </w:pPr>
      <w:r>
        <w:rPr>
          <w:rFonts w:ascii="CG Omega" w:hAnsi="CG Omega"/>
          <w:b w:val="0"/>
          <w:spacing w:val="-1"/>
          <w:sz w:val="22"/>
          <w:szCs w:val="22"/>
        </w:rPr>
        <w:t>Kwotę stanowiącą 30</w:t>
      </w:r>
      <w:r w:rsidR="00CB1ADD" w:rsidRPr="002A359D">
        <w:rPr>
          <w:rFonts w:ascii="CG Omega" w:hAnsi="CG Omega"/>
          <w:b w:val="0"/>
          <w:spacing w:val="-1"/>
          <w:sz w:val="22"/>
          <w:szCs w:val="22"/>
        </w:rPr>
        <w:t>% wysokości zabezpieczenia Zamawiający pozostawi na zabezpieczenie roszczeń z tytułu rękojmi za wady.</w:t>
      </w:r>
    </w:p>
    <w:p w:rsidR="002A359D" w:rsidRPr="002A359D" w:rsidRDefault="00CB1ADD" w:rsidP="00215C61">
      <w:pPr>
        <w:pStyle w:val="Akapitzlist"/>
        <w:widowControl w:val="0"/>
        <w:numPr>
          <w:ilvl w:val="1"/>
          <w:numId w:val="26"/>
        </w:numPr>
        <w:autoSpaceDE w:val="0"/>
        <w:autoSpaceDN w:val="0"/>
        <w:adjustRightInd w:val="0"/>
        <w:spacing w:before="240" w:after="120"/>
        <w:ind w:left="709" w:hanging="709"/>
        <w:jc w:val="both"/>
        <w:rPr>
          <w:rFonts w:ascii="CG Omega" w:hAnsi="CG Omega"/>
          <w:b w:val="0"/>
          <w:spacing w:val="-1"/>
          <w:sz w:val="22"/>
          <w:szCs w:val="22"/>
        </w:rPr>
      </w:pPr>
      <w:r w:rsidRPr="002A359D">
        <w:rPr>
          <w:rFonts w:ascii="CG Omega" w:hAnsi="CG Omega"/>
          <w:b w:val="0"/>
          <w:spacing w:val="-1"/>
          <w:sz w:val="22"/>
          <w:szCs w:val="22"/>
        </w:rPr>
        <w:t>Kwota o której mowa w ust. 9 zostanie zwrócona nie później niż w 15 dniu po upływie okresu rękojmi  za wady.</w:t>
      </w:r>
    </w:p>
    <w:p w:rsidR="00F643A7" w:rsidRDefault="00CB1ADD" w:rsidP="00215C61">
      <w:pPr>
        <w:pStyle w:val="Akapitzlist"/>
        <w:widowControl w:val="0"/>
        <w:numPr>
          <w:ilvl w:val="1"/>
          <w:numId w:val="26"/>
        </w:numPr>
        <w:autoSpaceDE w:val="0"/>
        <w:autoSpaceDN w:val="0"/>
        <w:adjustRightInd w:val="0"/>
        <w:spacing w:before="240" w:after="120"/>
        <w:ind w:left="709" w:hanging="709"/>
        <w:jc w:val="both"/>
        <w:rPr>
          <w:rFonts w:ascii="CG Omega" w:hAnsi="CG Omega"/>
          <w:b w:val="0"/>
          <w:spacing w:val="-1"/>
          <w:sz w:val="22"/>
          <w:szCs w:val="22"/>
        </w:rPr>
      </w:pPr>
      <w:r w:rsidRPr="002A359D">
        <w:rPr>
          <w:rFonts w:ascii="CG Omega" w:hAnsi="CG Omega"/>
          <w:b w:val="0"/>
          <w:spacing w:val="-1"/>
          <w:sz w:val="22"/>
          <w:szCs w:val="22"/>
        </w:rPr>
        <w:t xml:space="preserve">W przypadku, gdy zabezpieczenie należytego wykonania umowy miało inną formę niż pieniądz, wówczas wykonawca, przed upływem 30 dni od wykonania zamówienia i uznania przez Zamawiającego za należycie wykonane przedstawi nowy dokument zabezpieczenia należytego wykonania umowy ( o ile dotychczasowy dokument nie zawiera automatycznej klauzuli zmniejszającej wartość tego zabezpieczenia należytego </w:t>
      </w:r>
      <w:r w:rsidRPr="002A359D">
        <w:rPr>
          <w:rFonts w:ascii="CG Omega" w:hAnsi="CG Omega"/>
          <w:b w:val="0"/>
          <w:spacing w:val="-1"/>
          <w:sz w:val="22"/>
          <w:szCs w:val="22"/>
        </w:rPr>
        <w:lastRenderedPageBreak/>
        <w:t>wyko</w:t>
      </w:r>
      <w:r w:rsidR="00604ED3">
        <w:rPr>
          <w:rFonts w:ascii="CG Omega" w:hAnsi="CG Omega"/>
          <w:b w:val="0"/>
          <w:spacing w:val="-1"/>
          <w:sz w:val="22"/>
          <w:szCs w:val="22"/>
        </w:rPr>
        <w:t xml:space="preserve">nania umowy, po przedstawieniu </w:t>
      </w:r>
      <w:r w:rsidRPr="002A359D">
        <w:rPr>
          <w:rFonts w:ascii="CG Omega" w:hAnsi="CG Omega"/>
          <w:b w:val="0"/>
          <w:spacing w:val="-1"/>
          <w:sz w:val="22"/>
          <w:szCs w:val="22"/>
        </w:rPr>
        <w:t>przez Wykonawcę wystawcy Zabezpieczenia należytego wykonania umowy protokołu odbioru końcowego).</w:t>
      </w:r>
    </w:p>
    <w:p w:rsidR="00E809BB" w:rsidRPr="002A359D" w:rsidRDefault="00E809BB" w:rsidP="00E809BB">
      <w:pPr>
        <w:pStyle w:val="Akapitzlist"/>
        <w:widowControl w:val="0"/>
        <w:autoSpaceDE w:val="0"/>
        <w:autoSpaceDN w:val="0"/>
        <w:adjustRightInd w:val="0"/>
        <w:spacing w:before="240" w:after="120"/>
        <w:ind w:left="567"/>
        <w:jc w:val="both"/>
        <w:rPr>
          <w:rFonts w:ascii="CG Omega" w:hAnsi="CG Omega"/>
          <w:b w:val="0"/>
          <w:spacing w:val="-1"/>
          <w:sz w:val="22"/>
          <w:szCs w:val="22"/>
        </w:rPr>
      </w:pPr>
    </w:p>
    <w:p w:rsidR="00F643A7" w:rsidRPr="00D51ED6" w:rsidRDefault="00F643A7" w:rsidP="00FE076F">
      <w:pPr>
        <w:spacing w:line="240" w:lineRule="auto"/>
        <w:jc w:val="center"/>
        <w:rPr>
          <w:b/>
          <w:smallCaps/>
          <w:sz w:val="24"/>
          <w:szCs w:val="24"/>
        </w:rPr>
      </w:pPr>
      <w:bookmarkStart w:id="43" w:name="_Toc473569746"/>
      <w:bookmarkStart w:id="44" w:name="_Toc477947274"/>
      <w:r w:rsidRPr="00D51ED6">
        <w:rPr>
          <w:b/>
          <w:smallCaps/>
          <w:sz w:val="24"/>
          <w:szCs w:val="24"/>
        </w:rPr>
        <w:t>Rozdział XVIII</w:t>
      </w:r>
      <w:bookmarkStart w:id="45" w:name="_Toc473569747"/>
      <w:bookmarkEnd w:id="43"/>
      <w:r w:rsidRPr="00D51ED6">
        <w:rPr>
          <w:b/>
          <w:smallCaps/>
          <w:sz w:val="24"/>
          <w:szCs w:val="24"/>
        </w:rPr>
        <w:br/>
        <w:t>Wzór umowy o wykonanie zamówienia publicznego</w:t>
      </w:r>
      <w:bookmarkEnd w:id="44"/>
      <w:bookmarkEnd w:id="45"/>
      <w:r w:rsidR="00D6320F">
        <w:rPr>
          <w:b/>
          <w:smallCaps/>
          <w:sz w:val="24"/>
          <w:szCs w:val="24"/>
        </w:rPr>
        <w:t xml:space="preserve"> oraz warunki zmiany umowy </w:t>
      </w:r>
    </w:p>
    <w:p w:rsidR="00FE076F" w:rsidRPr="00FE076F" w:rsidRDefault="00FE076F" w:rsidP="00FE076F">
      <w:pPr>
        <w:spacing w:line="240" w:lineRule="auto"/>
        <w:jc w:val="center"/>
        <w:rPr>
          <w:b/>
          <w:sz w:val="28"/>
          <w:szCs w:val="28"/>
        </w:rPr>
      </w:pPr>
    </w:p>
    <w:p w:rsidR="00F643A7" w:rsidRDefault="009625CA" w:rsidP="009625CA">
      <w:pPr>
        <w:widowControl w:val="0"/>
        <w:autoSpaceDE w:val="0"/>
        <w:autoSpaceDN w:val="0"/>
        <w:adjustRightInd w:val="0"/>
        <w:spacing w:before="240" w:line="240" w:lineRule="auto"/>
        <w:ind w:left="709" w:hanging="709"/>
        <w:contextualSpacing/>
        <w:jc w:val="both"/>
        <w:rPr>
          <w:rFonts w:eastAsia="Times New Roman" w:cs="Times New Roman"/>
          <w:sz w:val="22"/>
          <w:szCs w:val="22"/>
          <w:lang w:eastAsia="ar-SA"/>
        </w:rPr>
      </w:pPr>
      <w:r>
        <w:rPr>
          <w:rFonts w:eastAsia="Times New Roman" w:cs="Times New Roman"/>
          <w:spacing w:val="-1"/>
          <w:sz w:val="22"/>
          <w:szCs w:val="22"/>
          <w:lang w:eastAsia="ar-SA"/>
        </w:rPr>
        <w:t xml:space="preserve">18.1   </w:t>
      </w:r>
      <w:r w:rsidR="00F643A7" w:rsidRPr="00402F55">
        <w:rPr>
          <w:rFonts w:eastAsia="Times New Roman" w:cs="Times New Roman"/>
          <w:spacing w:val="-1"/>
          <w:sz w:val="22"/>
          <w:szCs w:val="22"/>
          <w:lang w:eastAsia="ar-SA"/>
        </w:rPr>
        <w:t>Szczegółowe</w:t>
      </w:r>
      <w:r w:rsidR="00F643A7" w:rsidRPr="00402F55">
        <w:rPr>
          <w:rFonts w:eastAsia="Times New Roman" w:cs="Times New Roman"/>
          <w:spacing w:val="1"/>
          <w:sz w:val="22"/>
          <w:szCs w:val="22"/>
          <w:lang w:eastAsia="ar-SA"/>
        </w:rPr>
        <w:t xml:space="preserve"> </w:t>
      </w:r>
      <w:r w:rsidR="00F643A7" w:rsidRPr="00402F55">
        <w:rPr>
          <w:rFonts w:eastAsia="Times New Roman" w:cs="Times New Roman"/>
          <w:sz w:val="22"/>
          <w:szCs w:val="22"/>
          <w:lang w:eastAsia="ar-SA"/>
        </w:rPr>
        <w:t>w</w:t>
      </w:r>
      <w:r w:rsidR="00F643A7" w:rsidRPr="00402F55">
        <w:rPr>
          <w:rFonts w:eastAsia="Times New Roman" w:cs="Times New Roman"/>
          <w:spacing w:val="-1"/>
          <w:sz w:val="22"/>
          <w:szCs w:val="22"/>
          <w:lang w:eastAsia="ar-SA"/>
        </w:rPr>
        <w:t>a</w:t>
      </w:r>
      <w:r w:rsidR="00F643A7" w:rsidRPr="00402F55">
        <w:rPr>
          <w:rFonts w:eastAsia="Times New Roman" w:cs="Times New Roman"/>
          <w:sz w:val="22"/>
          <w:szCs w:val="22"/>
          <w:lang w:eastAsia="ar-SA"/>
        </w:rPr>
        <w:t>ru</w:t>
      </w:r>
      <w:r w:rsidR="00F643A7" w:rsidRPr="00402F55">
        <w:rPr>
          <w:rFonts w:eastAsia="Times New Roman" w:cs="Times New Roman"/>
          <w:spacing w:val="3"/>
          <w:sz w:val="22"/>
          <w:szCs w:val="22"/>
          <w:lang w:eastAsia="ar-SA"/>
        </w:rPr>
        <w:t>n</w:t>
      </w:r>
      <w:r w:rsidR="00F643A7" w:rsidRPr="00402F55">
        <w:rPr>
          <w:rFonts w:eastAsia="Times New Roman" w:cs="Times New Roman"/>
          <w:sz w:val="22"/>
          <w:szCs w:val="22"/>
          <w:lang w:eastAsia="ar-SA"/>
        </w:rPr>
        <w:t>ki</w:t>
      </w:r>
      <w:r w:rsidR="00F643A7" w:rsidRPr="00402F55">
        <w:rPr>
          <w:rFonts w:eastAsia="Times New Roman" w:cs="Times New Roman"/>
          <w:spacing w:val="7"/>
          <w:sz w:val="22"/>
          <w:szCs w:val="22"/>
          <w:lang w:eastAsia="ar-SA"/>
        </w:rPr>
        <w:t xml:space="preserve"> </w:t>
      </w:r>
      <w:r w:rsidR="00F643A7" w:rsidRPr="00402F55">
        <w:rPr>
          <w:rFonts w:eastAsia="Times New Roman" w:cs="Times New Roman"/>
          <w:sz w:val="22"/>
          <w:szCs w:val="22"/>
          <w:lang w:eastAsia="ar-SA"/>
        </w:rPr>
        <w:t>r</w:t>
      </w:r>
      <w:r w:rsidR="00F643A7" w:rsidRPr="00402F55">
        <w:rPr>
          <w:rFonts w:eastAsia="Times New Roman" w:cs="Times New Roman"/>
          <w:spacing w:val="-1"/>
          <w:sz w:val="22"/>
          <w:szCs w:val="22"/>
          <w:lang w:eastAsia="ar-SA"/>
        </w:rPr>
        <w:t>ea</w:t>
      </w:r>
      <w:r w:rsidR="00F643A7" w:rsidRPr="00402F55">
        <w:rPr>
          <w:rFonts w:eastAsia="Times New Roman" w:cs="Times New Roman"/>
          <w:spacing w:val="1"/>
          <w:sz w:val="22"/>
          <w:szCs w:val="22"/>
          <w:lang w:eastAsia="ar-SA"/>
        </w:rPr>
        <w:t>li</w:t>
      </w:r>
      <w:r w:rsidR="00F643A7" w:rsidRPr="00402F55">
        <w:rPr>
          <w:rFonts w:eastAsia="Times New Roman" w:cs="Times New Roman"/>
          <w:spacing w:val="2"/>
          <w:sz w:val="22"/>
          <w:szCs w:val="22"/>
          <w:lang w:eastAsia="ar-SA"/>
        </w:rPr>
        <w:t>z</w:t>
      </w:r>
      <w:r w:rsidR="00F643A7" w:rsidRPr="00402F55">
        <w:rPr>
          <w:rFonts w:eastAsia="Times New Roman" w:cs="Times New Roman"/>
          <w:spacing w:val="-1"/>
          <w:sz w:val="22"/>
          <w:szCs w:val="22"/>
          <w:lang w:eastAsia="ar-SA"/>
        </w:rPr>
        <w:t>ac</w:t>
      </w:r>
      <w:r w:rsidR="00F643A7" w:rsidRPr="00402F55">
        <w:rPr>
          <w:rFonts w:eastAsia="Times New Roman" w:cs="Times New Roman"/>
          <w:spacing w:val="1"/>
          <w:sz w:val="22"/>
          <w:szCs w:val="22"/>
          <w:lang w:eastAsia="ar-SA"/>
        </w:rPr>
        <w:t>j</w:t>
      </w:r>
      <w:r w:rsidR="00F643A7" w:rsidRPr="00402F55">
        <w:rPr>
          <w:rFonts w:eastAsia="Times New Roman" w:cs="Times New Roman"/>
          <w:sz w:val="22"/>
          <w:szCs w:val="22"/>
          <w:lang w:eastAsia="ar-SA"/>
        </w:rPr>
        <w:t>i</w:t>
      </w:r>
      <w:r w:rsidR="00F643A7" w:rsidRPr="00402F55">
        <w:rPr>
          <w:rFonts w:eastAsia="Times New Roman" w:cs="Times New Roman"/>
          <w:spacing w:val="6"/>
          <w:sz w:val="22"/>
          <w:szCs w:val="22"/>
          <w:lang w:eastAsia="ar-SA"/>
        </w:rPr>
        <w:t xml:space="preserve"> </w:t>
      </w:r>
      <w:r w:rsidR="00F643A7" w:rsidRPr="00402F55">
        <w:rPr>
          <w:rFonts w:eastAsia="Times New Roman" w:cs="Times New Roman"/>
          <w:spacing w:val="2"/>
          <w:sz w:val="22"/>
          <w:szCs w:val="22"/>
          <w:lang w:eastAsia="ar-SA"/>
        </w:rPr>
        <w:t>z</w:t>
      </w:r>
      <w:r w:rsidR="00F643A7" w:rsidRPr="00402F55">
        <w:rPr>
          <w:rFonts w:eastAsia="Times New Roman" w:cs="Times New Roman"/>
          <w:spacing w:val="-1"/>
          <w:sz w:val="22"/>
          <w:szCs w:val="22"/>
          <w:lang w:eastAsia="ar-SA"/>
        </w:rPr>
        <w:t>a</w:t>
      </w:r>
      <w:r w:rsidR="00F643A7" w:rsidRPr="00402F55">
        <w:rPr>
          <w:rFonts w:eastAsia="Times New Roman" w:cs="Times New Roman"/>
          <w:spacing w:val="1"/>
          <w:sz w:val="22"/>
          <w:szCs w:val="22"/>
          <w:lang w:eastAsia="ar-SA"/>
        </w:rPr>
        <w:t>m</w:t>
      </w:r>
      <w:r w:rsidR="00F643A7" w:rsidRPr="00402F55">
        <w:rPr>
          <w:rFonts w:eastAsia="Times New Roman" w:cs="Times New Roman"/>
          <w:sz w:val="22"/>
          <w:szCs w:val="22"/>
          <w:lang w:eastAsia="ar-SA"/>
        </w:rPr>
        <w:t>ów</w:t>
      </w:r>
      <w:r w:rsidR="00F643A7" w:rsidRPr="00402F55">
        <w:rPr>
          <w:rFonts w:eastAsia="Times New Roman" w:cs="Times New Roman"/>
          <w:spacing w:val="1"/>
          <w:sz w:val="22"/>
          <w:szCs w:val="22"/>
          <w:lang w:eastAsia="ar-SA"/>
        </w:rPr>
        <w:t>i</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n</w:t>
      </w:r>
      <w:r w:rsidR="00F643A7" w:rsidRPr="00402F55">
        <w:rPr>
          <w:rFonts w:eastAsia="Times New Roman" w:cs="Times New Roman"/>
          <w:spacing w:val="1"/>
          <w:sz w:val="22"/>
          <w:szCs w:val="22"/>
          <w:lang w:eastAsia="ar-SA"/>
        </w:rPr>
        <w:t>i</w:t>
      </w:r>
      <w:r w:rsidR="00F643A7" w:rsidRPr="00402F55">
        <w:rPr>
          <w:rFonts w:eastAsia="Times New Roman" w:cs="Times New Roman"/>
          <w:sz w:val="22"/>
          <w:szCs w:val="22"/>
          <w:lang w:eastAsia="ar-SA"/>
        </w:rPr>
        <w:t>a</w:t>
      </w:r>
      <w:r w:rsidR="00F643A7" w:rsidRPr="00402F55">
        <w:rPr>
          <w:rFonts w:eastAsia="Times New Roman" w:cs="Times New Roman"/>
          <w:spacing w:val="2"/>
          <w:sz w:val="22"/>
          <w:szCs w:val="22"/>
          <w:lang w:eastAsia="ar-SA"/>
        </w:rPr>
        <w:t xml:space="preserve"> </w:t>
      </w:r>
      <w:r w:rsidR="00F643A7" w:rsidRPr="00402F55">
        <w:rPr>
          <w:rFonts w:eastAsia="Times New Roman" w:cs="Times New Roman"/>
          <w:sz w:val="22"/>
          <w:szCs w:val="22"/>
          <w:lang w:eastAsia="ar-SA"/>
        </w:rPr>
        <w:t>okr</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ś</w:t>
      </w:r>
      <w:r w:rsidR="00F643A7" w:rsidRPr="00402F55">
        <w:rPr>
          <w:rFonts w:eastAsia="Times New Roman" w:cs="Times New Roman"/>
          <w:spacing w:val="1"/>
          <w:sz w:val="22"/>
          <w:szCs w:val="22"/>
          <w:lang w:eastAsia="ar-SA"/>
        </w:rPr>
        <w:t>l</w:t>
      </w:r>
      <w:r w:rsidR="00F643A7" w:rsidRPr="00402F55">
        <w:rPr>
          <w:rFonts w:eastAsia="Times New Roman" w:cs="Times New Roman"/>
          <w:sz w:val="22"/>
          <w:szCs w:val="22"/>
          <w:lang w:eastAsia="ar-SA"/>
        </w:rPr>
        <w:t>a</w:t>
      </w:r>
      <w:r w:rsidR="00F643A7" w:rsidRPr="00402F55">
        <w:rPr>
          <w:rFonts w:eastAsia="Times New Roman" w:cs="Times New Roman"/>
          <w:spacing w:val="7"/>
          <w:sz w:val="22"/>
          <w:szCs w:val="22"/>
          <w:lang w:eastAsia="ar-SA"/>
        </w:rPr>
        <w:t xml:space="preserve"> projekt (</w:t>
      </w:r>
      <w:r w:rsidR="00F643A7" w:rsidRPr="00402F55">
        <w:rPr>
          <w:rFonts w:eastAsia="Times New Roman" w:cs="Times New Roman"/>
          <w:sz w:val="22"/>
          <w:szCs w:val="22"/>
          <w:lang w:eastAsia="ar-SA"/>
        </w:rPr>
        <w:t>w</w:t>
      </w:r>
      <w:r w:rsidR="00F643A7" w:rsidRPr="00402F55">
        <w:rPr>
          <w:rFonts w:eastAsia="Times New Roman" w:cs="Times New Roman"/>
          <w:spacing w:val="2"/>
          <w:sz w:val="22"/>
          <w:szCs w:val="22"/>
          <w:lang w:eastAsia="ar-SA"/>
        </w:rPr>
        <w:t>z</w:t>
      </w:r>
      <w:r w:rsidR="00F643A7" w:rsidRPr="00402F55">
        <w:rPr>
          <w:rFonts w:eastAsia="Times New Roman" w:cs="Times New Roman"/>
          <w:sz w:val="22"/>
          <w:szCs w:val="22"/>
          <w:lang w:eastAsia="ar-SA"/>
        </w:rPr>
        <w:t>ór)</w:t>
      </w:r>
      <w:r w:rsidR="00F643A7" w:rsidRPr="00402F55">
        <w:rPr>
          <w:rFonts w:eastAsia="Times New Roman" w:cs="Times New Roman"/>
          <w:spacing w:val="9"/>
          <w:sz w:val="22"/>
          <w:szCs w:val="22"/>
          <w:lang w:eastAsia="ar-SA"/>
        </w:rPr>
        <w:t xml:space="preserve"> </w:t>
      </w:r>
      <w:r w:rsidR="00F643A7" w:rsidRPr="00402F55">
        <w:rPr>
          <w:rFonts w:eastAsia="Times New Roman" w:cs="Times New Roman"/>
          <w:sz w:val="22"/>
          <w:szCs w:val="22"/>
          <w:lang w:eastAsia="ar-SA"/>
        </w:rPr>
        <w:t>u</w:t>
      </w:r>
      <w:r w:rsidR="00F643A7" w:rsidRPr="00402F55">
        <w:rPr>
          <w:rFonts w:eastAsia="Times New Roman" w:cs="Times New Roman"/>
          <w:spacing w:val="1"/>
          <w:sz w:val="22"/>
          <w:szCs w:val="22"/>
          <w:lang w:eastAsia="ar-SA"/>
        </w:rPr>
        <w:t>m</w:t>
      </w:r>
      <w:r w:rsidR="00F643A7" w:rsidRPr="00402F55">
        <w:rPr>
          <w:rFonts w:eastAsia="Times New Roman" w:cs="Times New Roman"/>
          <w:sz w:val="22"/>
          <w:szCs w:val="22"/>
          <w:lang w:eastAsia="ar-SA"/>
        </w:rPr>
        <w:t>o</w:t>
      </w:r>
      <w:r w:rsidR="00F643A7" w:rsidRPr="00402F55">
        <w:rPr>
          <w:rFonts w:eastAsia="Times New Roman" w:cs="Times New Roman"/>
          <w:spacing w:val="2"/>
          <w:sz w:val="22"/>
          <w:szCs w:val="22"/>
          <w:lang w:eastAsia="ar-SA"/>
        </w:rPr>
        <w:t>w</w:t>
      </w:r>
      <w:r w:rsidR="00F643A7" w:rsidRPr="00402F55">
        <w:rPr>
          <w:rFonts w:eastAsia="Times New Roman" w:cs="Times New Roman"/>
          <w:sz w:val="22"/>
          <w:szCs w:val="22"/>
          <w:lang w:eastAsia="ar-SA"/>
        </w:rPr>
        <w:t>y</w:t>
      </w:r>
      <w:r w:rsidR="00F643A7" w:rsidRPr="00402F55">
        <w:rPr>
          <w:rFonts w:eastAsia="Times New Roman" w:cs="Times New Roman"/>
          <w:spacing w:val="3"/>
          <w:sz w:val="22"/>
          <w:szCs w:val="22"/>
          <w:lang w:eastAsia="ar-SA"/>
        </w:rPr>
        <w:t xml:space="preserve"> </w:t>
      </w:r>
      <w:r w:rsidR="00F643A7" w:rsidRPr="00402F55">
        <w:rPr>
          <w:rFonts w:eastAsia="Times New Roman" w:cs="Times New Roman"/>
          <w:sz w:val="22"/>
          <w:szCs w:val="22"/>
          <w:lang w:eastAsia="ar-SA"/>
        </w:rPr>
        <w:t>s</w:t>
      </w:r>
      <w:r w:rsidR="00F643A7" w:rsidRPr="00402F55">
        <w:rPr>
          <w:rFonts w:eastAsia="Times New Roman" w:cs="Times New Roman"/>
          <w:spacing w:val="1"/>
          <w:sz w:val="22"/>
          <w:szCs w:val="22"/>
          <w:lang w:eastAsia="ar-SA"/>
        </w:rPr>
        <w:t>t</w:t>
      </w:r>
      <w:r w:rsidR="00F643A7" w:rsidRPr="00402F55">
        <w:rPr>
          <w:rFonts w:eastAsia="Times New Roman" w:cs="Times New Roman"/>
          <w:spacing w:val="2"/>
          <w:sz w:val="22"/>
          <w:szCs w:val="22"/>
          <w:lang w:eastAsia="ar-SA"/>
        </w:rPr>
        <w:t>a</w:t>
      </w:r>
      <w:r w:rsidR="00F643A7" w:rsidRPr="00402F55">
        <w:rPr>
          <w:rFonts w:eastAsia="Times New Roman" w:cs="Times New Roman"/>
          <w:sz w:val="22"/>
          <w:szCs w:val="22"/>
          <w:lang w:eastAsia="ar-SA"/>
        </w:rPr>
        <w:t>now</w:t>
      </w:r>
      <w:r w:rsidR="00F643A7" w:rsidRPr="00402F55">
        <w:rPr>
          <w:rFonts w:eastAsia="Times New Roman" w:cs="Times New Roman"/>
          <w:spacing w:val="1"/>
          <w:sz w:val="22"/>
          <w:szCs w:val="22"/>
          <w:lang w:eastAsia="ar-SA"/>
        </w:rPr>
        <w:t>i</w:t>
      </w:r>
      <w:r w:rsidR="00F643A7" w:rsidRPr="00402F55">
        <w:rPr>
          <w:rFonts w:eastAsia="Times New Roman" w:cs="Times New Roman"/>
          <w:spacing w:val="-1"/>
          <w:sz w:val="22"/>
          <w:szCs w:val="22"/>
          <w:lang w:eastAsia="ar-SA"/>
        </w:rPr>
        <w:t>ą</w:t>
      </w:r>
      <w:r w:rsidR="00F643A7" w:rsidRPr="00402F55">
        <w:rPr>
          <w:rFonts w:eastAsia="Times New Roman" w:cs="Times New Roman"/>
          <w:spacing w:val="4"/>
          <w:sz w:val="22"/>
          <w:szCs w:val="22"/>
          <w:lang w:eastAsia="ar-SA"/>
        </w:rPr>
        <w:t>c</w:t>
      </w:r>
      <w:r w:rsidR="00F643A7" w:rsidRPr="00402F55">
        <w:rPr>
          <w:rFonts w:eastAsia="Times New Roman" w:cs="Times New Roman"/>
          <w:sz w:val="22"/>
          <w:szCs w:val="22"/>
          <w:lang w:eastAsia="ar-SA"/>
        </w:rPr>
        <w:t>y</w:t>
      </w:r>
      <w:r w:rsidR="00F643A7" w:rsidRPr="00402F55">
        <w:rPr>
          <w:rFonts w:eastAsia="Times New Roman" w:cs="Times New Roman"/>
          <w:spacing w:val="-1"/>
          <w:sz w:val="22"/>
          <w:szCs w:val="22"/>
          <w:lang w:eastAsia="ar-SA"/>
        </w:rPr>
        <w:t xml:space="preserve"> </w:t>
      </w:r>
      <w:r w:rsidR="00F643A7" w:rsidRPr="00402F55">
        <w:rPr>
          <w:rFonts w:eastAsia="Times New Roman" w:cs="Times New Roman"/>
          <w:bCs/>
          <w:iCs/>
          <w:spacing w:val="1"/>
          <w:sz w:val="22"/>
          <w:szCs w:val="22"/>
          <w:lang w:eastAsia="ar-SA"/>
        </w:rPr>
        <w:t>z</w:t>
      </w:r>
      <w:r w:rsidR="00F643A7" w:rsidRPr="00402F55">
        <w:rPr>
          <w:rFonts w:eastAsia="Times New Roman" w:cs="Times New Roman"/>
          <w:bCs/>
          <w:iCs/>
          <w:sz w:val="22"/>
          <w:szCs w:val="22"/>
          <w:lang w:eastAsia="ar-SA"/>
        </w:rPr>
        <w:t>a</w:t>
      </w:r>
      <w:r w:rsidR="00F643A7" w:rsidRPr="00402F55">
        <w:rPr>
          <w:rFonts w:eastAsia="Times New Roman" w:cs="Times New Roman"/>
          <w:bCs/>
          <w:iCs/>
          <w:spacing w:val="1"/>
          <w:sz w:val="22"/>
          <w:szCs w:val="22"/>
          <w:lang w:eastAsia="ar-SA"/>
        </w:rPr>
        <w:t>ł</w:t>
      </w:r>
      <w:r w:rsidR="00F643A7" w:rsidRPr="00402F55">
        <w:rPr>
          <w:rFonts w:eastAsia="Times New Roman" w:cs="Times New Roman"/>
          <w:bCs/>
          <w:iCs/>
          <w:sz w:val="22"/>
          <w:szCs w:val="22"/>
          <w:lang w:eastAsia="ar-SA"/>
        </w:rPr>
        <w:t>ą</w:t>
      </w:r>
      <w:r w:rsidR="00F643A7" w:rsidRPr="00402F55">
        <w:rPr>
          <w:rFonts w:eastAsia="Times New Roman" w:cs="Times New Roman"/>
          <w:bCs/>
          <w:iCs/>
          <w:spacing w:val="-1"/>
          <w:sz w:val="22"/>
          <w:szCs w:val="22"/>
          <w:lang w:eastAsia="ar-SA"/>
        </w:rPr>
        <w:t>c</w:t>
      </w:r>
      <w:r w:rsidR="00F643A7" w:rsidRPr="00402F55">
        <w:rPr>
          <w:rFonts w:eastAsia="Times New Roman" w:cs="Times New Roman"/>
          <w:bCs/>
          <w:iCs/>
          <w:spacing w:val="1"/>
          <w:sz w:val="22"/>
          <w:szCs w:val="22"/>
          <w:lang w:eastAsia="ar-SA"/>
        </w:rPr>
        <w:t>zni</w:t>
      </w:r>
      <w:r w:rsidR="00F643A7" w:rsidRPr="00402F55">
        <w:rPr>
          <w:rFonts w:eastAsia="Times New Roman" w:cs="Times New Roman"/>
          <w:bCs/>
          <w:iCs/>
          <w:sz w:val="22"/>
          <w:szCs w:val="22"/>
          <w:lang w:eastAsia="ar-SA"/>
        </w:rPr>
        <w:t>k do</w:t>
      </w:r>
      <w:r w:rsidR="00F643A7" w:rsidRPr="00402F55">
        <w:rPr>
          <w:rFonts w:eastAsia="Times New Roman" w:cs="Times New Roman"/>
          <w:bCs/>
          <w:iCs/>
          <w:spacing w:val="-2"/>
          <w:sz w:val="22"/>
          <w:szCs w:val="22"/>
          <w:lang w:eastAsia="ar-SA"/>
        </w:rPr>
        <w:t xml:space="preserve"> </w:t>
      </w:r>
      <w:r w:rsidR="00F643A7" w:rsidRPr="00402F55">
        <w:rPr>
          <w:rFonts w:eastAsia="Times New Roman" w:cs="Times New Roman"/>
          <w:bCs/>
          <w:iCs/>
          <w:sz w:val="22"/>
          <w:szCs w:val="22"/>
          <w:lang w:eastAsia="ar-SA"/>
        </w:rPr>
        <w:t>SIWZ</w:t>
      </w:r>
      <w:r w:rsidR="00F643A7" w:rsidRPr="00402F55">
        <w:rPr>
          <w:rFonts w:eastAsia="Times New Roman" w:cs="Times New Roman"/>
          <w:sz w:val="22"/>
          <w:szCs w:val="22"/>
          <w:lang w:eastAsia="ar-SA"/>
        </w:rPr>
        <w:t>.</w:t>
      </w:r>
    </w:p>
    <w:p w:rsidR="00FE076F" w:rsidRPr="00402F55" w:rsidRDefault="00FE076F" w:rsidP="00F643A7">
      <w:pPr>
        <w:widowControl w:val="0"/>
        <w:autoSpaceDE w:val="0"/>
        <w:autoSpaceDN w:val="0"/>
        <w:adjustRightInd w:val="0"/>
        <w:spacing w:before="240" w:line="288" w:lineRule="auto"/>
        <w:contextualSpacing/>
        <w:jc w:val="both"/>
        <w:rPr>
          <w:rFonts w:eastAsia="Times New Roman" w:cs="Times New Roman"/>
          <w:b/>
          <w:spacing w:val="-1"/>
          <w:sz w:val="22"/>
          <w:szCs w:val="22"/>
          <w:lang w:eastAsia="ar-SA"/>
        </w:rPr>
      </w:pPr>
    </w:p>
    <w:p w:rsidR="00FE076F" w:rsidRPr="002A359D" w:rsidRDefault="00F643A7" w:rsidP="002A359D">
      <w:pPr>
        <w:spacing w:line="240" w:lineRule="auto"/>
        <w:jc w:val="center"/>
        <w:rPr>
          <w:b/>
          <w:smallCaps/>
          <w:sz w:val="24"/>
          <w:szCs w:val="24"/>
        </w:rPr>
      </w:pPr>
      <w:bookmarkStart w:id="46" w:name="_Toc473569758"/>
      <w:bookmarkStart w:id="47" w:name="_Toc477947280"/>
      <w:r w:rsidRPr="00D51ED6">
        <w:rPr>
          <w:b/>
          <w:smallCaps/>
          <w:sz w:val="24"/>
          <w:szCs w:val="24"/>
        </w:rPr>
        <w:t>Rozdział X</w:t>
      </w:r>
      <w:r w:rsidR="00E465B6">
        <w:rPr>
          <w:b/>
          <w:smallCaps/>
          <w:sz w:val="24"/>
          <w:szCs w:val="24"/>
        </w:rPr>
        <w:t>I</w:t>
      </w:r>
      <w:r w:rsidRPr="00D51ED6">
        <w:rPr>
          <w:b/>
          <w:smallCaps/>
          <w:sz w:val="24"/>
          <w:szCs w:val="24"/>
        </w:rPr>
        <w:t>X</w:t>
      </w:r>
      <w:bookmarkStart w:id="48" w:name="_Toc473569759"/>
      <w:bookmarkEnd w:id="46"/>
      <w:r w:rsidRPr="00D51ED6">
        <w:rPr>
          <w:b/>
          <w:smallCaps/>
          <w:sz w:val="24"/>
          <w:szCs w:val="24"/>
        </w:rPr>
        <w:br/>
        <w:t>Środki ochrony prawnej</w:t>
      </w:r>
      <w:bookmarkEnd w:id="47"/>
      <w:bookmarkEnd w:id="48"/>
    </w:p>
    <w:p w:rsidR="009C1690" w:rsidRPr="000C276F" w:rsidRDefault="009625CA" w:rsidP="009625CA">
      <w:pPr>
        <w:spacing w:before="240" w:after="120" w:line="240" w:lineRule="auto"/>
        <w:ind w:left="709" w:hanging="709"/>
        <w:jc w:val="both"/>
        <w:textAlignment w:val="top"/>
        <w:rPr>
          <w:rFonts w:eastAsia="Times New Roman" w:cs="Times New Roman"/>
          <w:bCs/>
          <w:sz w:val="22"/>
          <w:szCs w:val="22"/>
          <w:lang w:eastAsia="ar-SA"/>
        </w:rPr>
      </w:pPr>
      <w:r>
        <w:rPr>
          <w:rFonts w:eastAsia="Times New Roman" w:cs="Times New Roman"/>
          <w:sz w:val="22"/>
          <w:szCs w:val="22"/>
          <w:lang w:eastAsia="ar-SA"/>
        </w:rPr>
        <w:t>19.1</w:t>
      </w:r>
      <w:r>
        <w:rPr>
          <w:rFonts w:eastAsia="Times New Roman" w:cs="Times New Roman"/>
          <w:sz w:val="22"/>
          <w:szCs w:val="22"/>
          <w:lang w:eastAsia="ar-SA"/>
        </w:rPr>
        <w:tab/>
      </w:r>
      <w:r w:rsidR="00F643A7" w:rsidRPr="00402F55">
        <w:rPr>
          <w:rFonts w:eastAsia="Times New Roman" w:cs="Times New Roman"/>
          <w:sz w:val="22"/>
          <w:szCs w:val="22"/>
          <w:lang w:eastAsia="ar-SA"/>
        </w:rPr>
        <w:t xml:space="preserve">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VI ustawy </w:t>
      </w:r>
      <w:proofErr w:type="spellStart"/>
      <w:r w:rsidR="00F643A7" w:rsidRPr="00402F55">
        <w:rPr>
          <w:rFonts w:eastAsia="Times New Roman" w:cs="Times New Roman"/>
          <w:sz w:val="22"/>
          <w:szCs w:val="22"/>
          <w:lang w:eastAsia="ar-SA"/>
        </w:rPr>
        <w:t>Pzp</w:t>
      </w:r>
      <w:proofErr w:type="spellEnd"/>
      <w:r w:rsidR="00F643A7" w:rsidRPr="00402F55">
        <w:rPr>
          <w:rFonts w:eastAsia="Times New Roman" w:cs="Times New Roman"/>
          <w:bCs/>
          <w:sz w:val="22"/>
          <w:szCs w:val="22"/>
          <w:lang w:eastAsia="ar-SA"/>
        </w:rPr>
        <w:t>.</w:t>
      </w:r>
      <w:bookmarkStart w:id="49" w:name="_Toc473569760"/>
      <w:bookmarkStart w:id="50" w:name="_Toc477947281"/>
    </w:p>
    <w:p w:rsidR="005D1800" w:rsidRDefault="005D1800" w:rsidP="00417095">
      <w:pPr>
        <w:spacing w:line="240" w:lineRule="auto"/>
        <w:rPr>
          <w:b/>
          <w:smallCaps/>
          <w:sz w:val="24"/>
          <w:szCs w:val="24"/>
        </w:rPr>
      </w:pPr>
    </w:p>
    <w:p w:rsidR="00FE076F" w:rsidRPr="009625CA" w:rsidRDefault="00F643A7" w:rsidP="009625CA">
      <w:pPr>
        <w:spacing w:line="240" w:lineRule="auto"/>
        <w:jc w:val="center"/>
        <w:rPr>
          <w:b/>
          <w:smallCaps/>
          <w:sz w:val="24"/>
          <w:szCs w:val="24"/>
        </w:rPr>
      </w:pPr>
      <w:r w:rsidRPr="00D51ED6">
        <w:rPr>
          <w:b/>
          <w:smallCaps/>
          <w:sz w:val="24"/>
          <w:szCs w:val="24"/>
        </w:rPr>
        <w:t>Rozdział XX</w:t>
      </w:r>
      <w:bookmarkStart w:id="51" w:name="_Toc473569761"/>
      <w:bookmarkEnd w:id="49"/>
      <w:r w:rsidRPr="00D51ED6">
        <w:rPr>
          <w:b/>
          <w:smallCaps/>
          <w:sz w:val="24"/>
          <w:szCs w:val="24"/>
        </w:rPr>
        <w:br/>
      </w:r>
      <w:bookmarkEnd w:id="51"/>
      <w:r w:rsidRPr="00D51ED6">
        <w:rPr>
          <w:b/>
          <w:smallCaps/>
          <w:sz w:val="24"/>
          <w:szCs w:val="24"/>
        </w:rPr>
        <w:t>Informacja o podwykonawcach</w:t>
      </w:r>
      <w:bookmarkEnd w:id="50"/>
    </w:p>
    <w:p w:rsidR="009625CA" w:rsidRPr="009625CA" w:rsidRDefault="00F643A7" w:rsidP="00A30C4A">
      <w:pPr>
        <w:pStyle w:val="Akapitzlist"/>
        <w:numPr>
          <w:ilvl w:val="1"/>
          <w:numId w:val="48"/>
        </w:numPr>
        <w:spacing w:before="240" w:after="120"/>
        <w:ind w:left="709" w:hanging="709"/>
        <w:jc w:val="both"/>
        <w:textAlignment w:val="top"/>
        <w:rPr>
          <w:rFonts w:ascii="CG Omega" w:hAnsi="CG Omega"/>
          <w:b w:val="0"/>
          <w:sz w:val="22"/>
          <w:szCs w:val="22"/>
        </w:rPr>
      </w:pPr>
      <w:r w:rsidRPr="009625CA">
        <w:rPr>
          <w:rFonts w:ascii="CG Omega" w:hAnsi="CG Omega"/>
          <w:b w:val="0"/>
          <w:sz w:val="22"/>
          <w:szCs w:val="22"/>
        </w:rPr>
        <w:t>Wykonawca może powierzyć realizację części zamówienia podwykonawcy. Zlecenie realizacji części zamówienia podwy</w:t>
      </w:r>
      <w:r w:rsidR="00FE076F" w:rsidRPr="009625CA">
        <w:rPr>
          <w:rFonts w:ascii="CG Omega" w:hAnsi="CG Omega"/>
          <w:b w:val="0"/>
          <w:sz w:val="22"/>
          <w:szCs w:val="22"/>
        </w:rPr>
        <w:t xml:space="preserve">konawcy jest wyłącznie </w:t>
      </w:r>
      <w:r w:rsidRPr="009625CA">
        <w:rPr>
          <w:rFonts w:ascii="CG Omega" w:hAnsi="CG Omega"/>
          <w:b w:val="0"/>
          <w:sz w:val="22"/>
          <w:szCs w:val="22"/>
        </w:rPr>
        <w:t xml:space="preserve"> zgodnie z postanowieniami Ustawy </w:t>
      </w:r>
      <w:proofErr w:type="spellStart"/>
      <w:r w:rsidRPr="009625CA">
        <w:rPr>
          <w:rFonts w:ascii="CG Omega" w:hAnsi="CG Omega"/>
          <w:b w:val="0"/>
          <w:sz w:val="22"/>
          <w:szCs w:val="22"/>
        </w:rPr>
        <w:t>Pzp</w:t>
      </w:r>
      <w:proofErr w:type="spellEnd"/>
      <w:r w:rsidRPr="009625CA">
        <w:rPr>
          <w:rFonts w:ascii="CG Omega" w:hAnsi="CG Omega"/>
          <w:b w:val="0"/>
          <w:sz w:val="22"/>
          <w:szCs w:val="22"/>
        </w:rPr>
        <w:t>, w zakresie wskazanym w ofercie Wykonawcy.</w:t>
      </w:r>
    </w:p>
    <w:p w:rsidR="00F643A7" w:rsidRPr="009625CA" w:rsidRDefault="00F643A7" w:rsidP="00A30C4A">
      <w:pPr>
        <w:pStyle w:val="Akapitzlist"/>
        <w:numPr>
          <w:ilvl w:val="1"/>
          <w:numId w:val="48"/>
        </w:numPr>
        <w:ind w:left="709" w:hanging="709"/>
        <w:jc w:val="both"/>
        <w:textAlignment w:val="top"/>
        <w:rPr>
          <w:rFonts w:ascii="CG Omega" w:hAnsi="CG Omega"/>
          <w:b w:val="0"/>
          <w:sz w:val="22"/>
          <w:szCs w:val="22"/>
        </w:rPr>
      </w:pPr>
      <w:r w:rsidRPr="009625CA">
        <w:rPr>
          <w:rFonts w:ascii="CG Omega" w:hAnsi="CG Omega"/>
          <w:b w:val="0"/>
          <w:sz w:val="22"/>
          <w:szCs w:val="22"/>
        </w:rPr>
        <w:t>W przypadku zamiaru powierzenia zamówienia podwykonawcy, Zamawiający żąda:</w:t>
      </w:r>
    </w:p>
    <w:p w:rsidR="00F643A7" w:rsidRPr="00402F55" w:rsidRDefault="00F643A7" w:rsidP="00A30C4A">
      <w:pPr>
        <w:numPr>
          <w:ilvl w:val="3"/>
          <w:numId w:val="27"/>
        </w:numPr>
        <w:suppressAutoHyphens/>
        <w:spacing w:line="240" w:lineRule="auto"/>
        <w:ind w:left="993" w:hanging="284"/>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wskazania przez wykonawcę części zamówienia, której wykonanie zamierza powierzyć podwykonawcy,</w:t>
      </w:r>
    </w:p>
    <w:p w:rsidR="00F643A7" w:rsidRPr="00402F55" w:rsidRDefault="00F643A7" w:rsidP="00A30C4A">
      <w:pPr>
        <w:numPr>
          <w:ilvl w:val="3"/>
          <w:numId w:val="27"/>
        </w:numPr>
        <w:suppressAutoHyphens/>
        <w:spacing w:line="240" w:lineRule="auto"/>
        <w:ind w:left="993" w:hanging="284"/>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podania przez wykonawcę nazw (firm) podwykonawców.</w:t>
      </w:r>
    </w:p>
    <w:p w:rsidR="00F643A7" w:rsidRPr="009625CA" w:rsidRDefault="00F643A7" w:rsidP="00EB7E5D">
      <w:pPr>
        <w:pStyle w:val="Akapitzlist"/>
        <w:numPr>
          <w:ilvl w:val="1"/>
          <w:numId w:val="48"/>
        </w:numPr>
        <w:ind w:left="709" w:hanging="709"/>
        <w:jc w:val="both"/>
        <w:textAlignment w:val="top"/>
        <w:rPr>
          <w:rFonts w:ascii="CG Omega" w:hAnsi="CG Omega"/>
          <w:b w:val="0"/>
          <w:sz w:val="22"/>
          <w:szCs w:val="22"/>
        </w:rPr>
      </w:pPr>
      <w:r w:rsidRPr="009625CA">
        <w:rPr>
          <w:rFonts w:ascii="CG Omega" w:hAnsi="CG Omega"/>
          <w:b w:val="0"/>
          <w:sz w:val="22"/>
          <w:szCs w:val="22"/>
        </w:rPr>
        <w:t>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w:t>
      </w:r>
    </w:p>
    <w:p w:rsidR="00413D8F" w:rsidRPr="00413D8F" w:rsidRDefault="00F643A7" w:rsidP="00EB7E5D">
      <w:pPr>
        <w:numPr>
          <w:ilvl w:val="1"/>
          <w:numId w:val="48"/>
        </w:numPr>
        <w:suppressAutoHyphens/>
        <w:spacing w:line="240" w:lineRule="auto"/>
        <w:ind w:left="709" w:hanging="709"/>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 xml:space="preserve">Powierzenie wykonania części zamówienia podwykonawcom nie zwalnia Wykonawcy </w:t>
      </w:r>
      <w:r w:rsidR="00EB7E5D">
        <w:rPr>
          <w:rFonts w:eastAsia="Times New Roman" w:cs="Times New Roman"/>
          <w:sz w:val="22"/>
          <w:szCs w:val="22"/>
          <w:lang w:eastAsia="ar-SA"/>
        </w:rPr>
        <w:t xml:space="preserve">  </w:t>
      </w:r>
      <w:r w:rsidRPr="00402F55">
        <w:rPr>
          <w:rFonts w:eastAsia="Times New Roman" w:cs="Times New Roman"/>
          <w:sz w:val="22"/>
          <w:szCs w:val="22"/>
          <w:lang w:eastAsia="ar-SA"/>
        </w:rPr>
        <w:t>z odpowiedzialności za należyte wykonanie zamówienia.</w:t>
      </w:r>
      <w:r w:rsidR="00413D8F">
        <w:rPr>
          <w:rFonts w:eastAsia="Times New Roman" w:cs="Times New Roman"/>
          <w:b/>
          <w:sz w:val="22"/>
          <w:szCs w:val="22"/>
          <w:lang w:eastAsia="ar-SA"/>
        </w:rPr>
        <w:t xml:space="preserve"> </w:t>
      </w:r>
      <w:r w:rsidR="00413D8F" w:rsidRPr="00413D8F">
        <w:rPr>
          <w:sz w:val="22"/>
          <w:szCs w:val="22"/>
        </w:rPr>
        <w:t>Wykonawca odpowiada za działania i zaniechania podwykonawców jak za własne.</w:t>
      </w:r>
    </w:p>
    <w:p w:rsidR="00413D8F" w:rsidRDefault="00413D8F" w:rsidP="00A30C4A">
      <w:pPr>
        <w:numPr>
          <w:ilvl w:val="1"/>
          <w:numId w:val="48"/>
        </w:numPr>
        <w:suppressAutoHyphens/>
        <w:spacing w:before="240" w:after="120" w:line="240" w:lineRule="auto"/>
        <w:ind w:left="709" w:hanging="709"/>
        <w:contextualSpacing/>
        <w:jc w:val="both"/>
        <w:textAlignment w:val="top"/>
        <w:rPr>
          <w:rFonts w:eastAsia="Times New Roman" w:cs="Times New Roman"/>
          <w:b/>
          <w:sz w:val="22"/>
          <w:szCs w:val="22"/>
          <w:lang w:eastAsia="ar-SA"/>
        </w:rPr>
      </w:pPr>
      <w:bookmarkStart w:id="52" w:name="_Toc473569762"/>
      <w:bookmarkStart w:id="53" w:name="_Toc477947282"/>
      <w:r>
        <w:rPr>
          <w:rFonts w:eastAsia="SimSun" w:cs="F"/>
          <w:kern w:val="3"/>
          <w:sz w:val="22"/>
          <w:szCs w:val="22"/>
          <w:lang w:bidi="en-US"/>
        </w:rPr>
        <w:t>Wykonawca</w:t>
      </w:r>
      <w:r w:rsidR="0039336D" w:rsidRPr="00413D8F">
        <w:rPr>
          <w:rFonts w:eastAsia="SimSun" w:cs="F"/>
          <w:kern w:val="3"/>
          <w:sz w:val="22"/>
          <w:szCs w:val="22"/>
          <w:lang w:bidi="en-US"/>
        </w:rPr>
        <w:t xml:space="preserve">, zamierzający zawrzeć umowę o podwykonawstwo,  zobowiązany jest do przedłożenia Zamawiającemu projektu tej umowy, przy czym podwykonawca lub dalszy Podwykonawca jest obowiązany uzyskać zgodę Wykonawcy na zawarcie umowy </w:t>
      </w:r>
      <w:r w:rsidR="00EB7E5D">
        <w:rPr>
          <w:rFonts w:eastAsia="SimSun" w:cs="F"/>
          <w:kern w:val="3"/>
          <w:sz w:val="22"/>
          <w:szCs w:val="22"/>
          <w:lang w:bidi="en-US"/>
        </w:rPr>
        <w:t xml:space="preserve">              </w:t>
      </w:r>
      <w:r w:rsidR="0039336D" w:rsidRPr="00413D8F">
        <w:rPr>
          <w:rFonts w:eastAsia="SimSun" w:cs="F"/>
          <w:kern w:val="3"/>
          <w:sz w:val="22"/>
          <w:szCs w:val="22"/>
          <w:lang w:bidi="en-US"/>
        </w:rPr>
        <w:t>o podwykonawstwo.</w:t>
      </w:r>
    </w:p>
    <w:p w:rsidR="00413D8F" w:rsidRDefault="0039336D" w:rsidP="00A30C4A">
      <w:pPr>
        <w:numPr>
          <w:ilvl w:val="1"/>
          <w:numId w:val="48"/>
        </w:numPr>
        <w:suppressAutoHyphens/>
        <w:spacing w:before="240" w:after="120" w:line="240" w:lineRule="auto"/>
        <w:ind w:left="709" w:hanging="709"/>
        <w:contextualSpacing/>
        <w:jc w:val="both"/>
        <w:textAlignment w:val="top"/>
        <w:rPr>
          <w:rFonts w:eastAsia="Times New Roman" w:cs="Times New Roman"/>
          <w:b/>
          <w:sz w:val="22"/>
          <w:szCs w:val="22"/>
          <w:lang w:eastAsia="ar-SA"/>
        </w:rPr>
      </w:pPr>
      <w:r w:rsidRPr="00413D8F">
        <w:rPr>
          <w:rFonts w:eastAsia="SimSun" w:cs="F"/>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413D8F" w:rsidRDefault="0039336D" w:rsidP="00A30C4A">
      <w:pPr>
        <w:numPr>
          <w:ilvl w:val="1"/>
          <w:numId w:val="48"/>
        </w:numPr>
        <w:suppressAutoHyphens/>
        <w:spacing w:before="240" w:after="120" w:line="240" w:lineRule="auto"/>
        <w:ind w:left="709" w:hanging="709"/>
        <w:contextualSpacing/>
        <w:jc w:val="both"/>
        <w:textAlignment w:val="top"/>
        <w:rPr>
          <w:rFonts w:eastAsia="Times New Roman" w:cs="Times New Roman"/>
          <w:b/>
          <w:sz w:val="22"/>
          <w:szCs w:val="22"/>
          <w:lang w:eastAsia="ar-SA"/>
        </w:rPr>
      </w:pPr>
      <w:r w:rsidRPr="00413D8F">
        <w:rPr>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39336D" w:rsidRPr="00413D8F" w:rsidRDefault="0039336D" w:rsidP="00A30C4A">
      <w:pPr>
        <w:numPr>
          <w:ilvl w:val="1"/>
          <w:numId w:val="48"/>
        </w:numPr>
        <w:suppressAutoHyphens/>
        <w:spacing w:before="240" w:after="120" w:line="240" w:lineRule="auto"/>
        <w:ind w:left="709" w:hanging="709"/>
        <w:contextualSpacing/>
        <w:jc w:val="both"/>
        <w:textAlignment w:val="top"/>
        <w:rPr>
          <w:rFonts w:eastAsia="Times New Roman" w:cs="Times New Roman"/>
          <w:b/>
          <w:sz w:val="22"/>
          <w:szCs w:val="22"/>
          <w:lang w:eastAsia="ar-SA"/>
        </w:rPr>
      </w:pPr>
      <w:r w:rsidRPr="00413D8F">
        <w:rPr>
          <w:sz w:val="22"/>
          <w:szCs w:val="22"/>
        </w:rPr>
        <w:t xml:space="preserve">Umowa pomiędzy Wykonawcą a podwykonawcą powinna być zawarta w formie pisemnej pod rygorem nieważności i winna zawierać: </w:t>
      </w:r>
    </w:p>
    <w:p w:rsidR="0039336D" w:rsidRPr="0018272E" w:rsidRDefault="00413D8F" w:rsidP="009625CA">
      <w:pPr>
        <w:spacing w:line="240" w:lineRule="auto"/>
        <w:ind w:left="284" w:firstLine="425"/>
        <w:jc w:val="both"/>
        <w:rPr>
          <w:sz w:val="22"/>
          <w:szCs w:val="22"/>
        </w:rPr>
      </w:pPr>
      <w:r>
        <w:rPr>
          <w:sz w:val="22"/>
          <w:szCs w:val="22"/>
        </w:rPr>
        <w:t>a)</w:t>
      </w:r>
      <w:r w:rsidR="0039336D" w:rsidRPr="0018272E">
        <w:rPr>
          <w:sz w:val="22"/>
          <w:szCs w:val="22"/>
        </w:rPr>
        <w:t xml:space="preserve"> </w:t>
      </w:r>
      <w:r w:rsidR="001A0FBF">
        <w:rPr>
          <w:sz w:val="22"/>
          <w:szCs w:val="22"/>
        </w:rPr>
        <w:t xml:space="preserve"> </w:t>
      </w:r>
      <w:r w:rsidR="009625CA">
        <w:rPr>
          <w:sz w:val="22"/>
          <w:szCs w:val="22"/>
        </w:rPr>
        <w:t xml:space="preserve">  </w:t>
      </w:r>
      <w:r w:rsidR="0039336D" w:rsidRPr="0018272E">
        <w:rPr>
          <w:sz w:val="22"/>
          <w:szCs w:val="22"/>
        </w:rPr>
        <w:t>przedmiot i szczegółowy zakres zamówienia,</w:t>
      </w:r>
    </w:p>
    <w:p w:rsidR="009625CA" w:rsidRDefault="00413D8F" w:rsidP="009625CA">
      <w:pPr>
        <w:shd w:val="clear" w:color="auto" w:fill="FFFFFF"/>
        <w:suppressAutoHyphens/>
        <w:autoSpaceDN w:val="0"/>
        <w:spacing w:line="240" w:lineRule="auto"/>
        <w:ind w:left="851" w:right="57" w:hanging="143"/>
        <w:jc w:val="both"/>
        <w:textAlignment w:val="baseline"/>
        <w:outlineLvl w:val="0"/>
        <w:rPr>
          <w:rFonts w:eastAsia="SimSun"/>
          <w:kern w:val="3"/>
          <w:sz w:val="22"/>
          <w:szCs w:val="22"/>
          <w:lang w:bidi="en-US"/>
        </w:rPr>
      </w:pPr>
      <w:r>
        <w:rPr>
          <w:rFonts w:eastAsia="SimSun"/>
          <w:kern w:val="3"/>
          <w:sz w:val="22"/>
          <w:szCs w:val="22"/>
          <w:lang w:bidi="en-US"/>
        </w:rPr>
        <w:lastRenderedPageBreak/>
        <w:t>b)</w:t>
      </w:r>
      <w:r w:rsidR="0039336D" w:rsidRPr="0018272E">
        <w:rPr>
          <w:rFonts w:eastAsia="SimSun"/>
          <w:kern w:val="3"/>
          <w:sz w:val="22"/>
          <w:szCs w:val="22"/>
          <w:lang w:bidi="en-US"/>
        </w:rPr>
        <w:t xml:space="preserve"> </w:t>
      </w:r>
      <w:r w:rsidR="009625CA">
        <w:rPr>
          <w:rFonts w:eastAsia="SimSun"/>
          <w:kern w:val="3"/>
          <w:sz w:val="22"/>
          <w:szCs w:val="22"/>
          <w:lang w:bidi="en-US"/>
        </w:rPr>
        <w:t xml:space="preserve">   </w:t>
      </w:r>
      <w:r w:rsidR="0039336D" w:rsidRPr="0018272E">
        <w:rPr>
          <w:rFonts w:eastAsia="SimSun"/>
          <w:kern w:val="3"/>
          <w:sz w:val="22"/>
          <w:szCs w:val="22"/>
          <w:lang w:bidi="en-US"/>
        </w:rPr>
        <w:t xml:space="preserve">termin </w:t>
      </w:r>
      <w:r w:rsidR="00A45E49">
        <w:rPr>
          <w:rFonts w:eastAsia="SimSun"/>
          <w:kern w:val="3"/>
          <w:sz w:val="22"/>
          <w:szCs w:val="22"/>
          <w:lang w:bidi="en-US"/>
        </w:rPr>
        <w:t xml:space="preserve"> </w:t>
      </w:r>
      <w:r w:rsidR="0039336D" w:rsidRPr="0018272E">
        <w:rPr>
          <w:rFonts w:eastAsia="SimSun"/>
          <w:kern w:val="3"/>
          <w:sz w:val="22"/>
          <w:szCs w:val="22"/>
          <w:lang w:bidi="en-US"/>
        </w:rPr>
        <w:t>zakończenie</w:t>
      </w:r>
      <w:r w:rsidR="00A45E49">
        <w:rPr>
          <w:rFonts w:eastAsia="SimSun"/>
          <w:kern w:val="3"/>
          <w:sz w:val="22"/>
          <w:szCs w:val="22"/>
          <w:lang w:bidi="en-US"/>
        </w:rPr>
        <w:t xml:space="preserve">  wykonania usług</w:t>
      </w:r>
      <w:r w:rsidR="0039336D" w:rsidRPr="0018272E">
        <w:rPr>
          <w:rFonts w:eastAsia="SimSun"/>
          <w:kern w:val="3"/>
          <w:sz w:val="22"/>
          <w:szCs w:val="22"/>
          <w:lang w:bidi="en-US"/>
        </w:rPr>
        <w:t xml:space="preserve">, który nie może wykraczać poza termin </w:t>
      </w:r>
      <w:r w:rsidR="009625CA">
        <w:rPr>
          <w:rFonts w:eastAsia="SimSun"/>
          <w:kern w:val="3"/>
          <w:sz w:val="22"/>
          <w:szCs w:val="22"/>
          <w:lang w:bidi="en-US"/>
        </w:rPr>
        <w:t xml:space="preserve">  </w:t>
      </w:r>
    </w:p>
    <w:p w:rsidR="009625CA" w:rsidRDefault="009625CA" w:rsidP="009625CA">
      <w:pPr>
        <w:shd w:val="clear" w:color="auto" w:fill="FFFFFF"/>
        <w:suppressAutoHyphens/>
        <w:autoSpaceDN w:val="0"/>
        <w:spacing w:line="240" w:lineRule="auto"/>
        <w:ind w:left="851" w:right="57" w:hanging="143"/>
        <w:jc w:val="both"/>
        <w:textAlignment w:val="baseline"/>
        <w:outlineLvl w:val="0"/>
        <w:rPr>
          <w:rFonts w:eastAsia="SimSun"/>
          <w:kern w:val="3"/>
          <w:sz w:val="22"/>
          <w:szCs w:val="22"/>
          <w:lang w:bidi="en-US"/>
        </w:rPr>
      </w:pPr>
      <w:r>
        <w:rPr>
          <w:rFonts w:eastAsia="SimSun"/>
          <w:kern w:val="3"/>
          <w:sz w:val="22"/>
          <w:szCs w:val="22"/>
          <w:lang w:bidi="en-US"/>
        </w:rPr>
        <w:t xml:space="preserve">       </w:t>
      </w:r>
      <w:r w:rsidR="0039336D" w:rsidRPr="0018272E">
        <w:rPr>
          <w:rFonts w:eastAsia="SimSun"/>
          <w:kern w:val="3"/>
          <w:sz w:val="22"/>
          <w:szCs w:val="22"/>
          <w:lang w:bidi="en-US"/>
        </w:rPr>
        <w:t>określony w umowie  pomiędzy zamawiającym a wykonawcą,,</w:t>
      </w:r>
    </w:p>
    <w:p w:rsidR="009625CA" w:rsidRPr="009625CA" w:rsidRDefault="009625CA" w:rsidP="009625CA">
      <w:pPr>
        <w:shd w:val="clear" w:color="auto" w:fill="FFFFFF"/>
        <w:suppressAutoHyphens/>
        <w:autoSpaceDN w:val="0"/>
        <w:spacing w:line="240" w:lineRule="auto"/>
        <w:ind w:left="851" w:right="57" w:hanging="143"/>
        <w:jc w:val="both"/>
        <w:textAlignment w:val="baseline"/>
        <w:outlineLvl w:val="0"/>
        <w:rPr>
          <w:rFonts w:eastAsia="SimSun"/>
          <w:kern w:val="3"/>
          <w:sz w:val="22"/>
          <w:szCs w:val="22"/>
          <w:lang w:bidi="en-US"/>
        </w:rPr>
      </w:pPr>
      <w:r>
        <w:rPr>
          <w:rFonts w:eastAsia="SimSun"/>
          <w:kern w:val="3"/>
          <w:sz w:val="22"/>
          <w:szCs w:val="22"/>
          <w:lang w:bidi="en-US"/>
        </w:rPr>
        <w:t xml:space="preserve">c)    </w:t>
      </w:r>
      <w:r w:rsidR="0039336D" w:rsidRPr="009625CA">
        <w:rPr>
          <w:rFonts w:eastAsia="SimSun"/>
          <w:kern w:val="3"/>
          <w:sz w:val="22"/>
          <w:szCs w:val="22"/>
          <w:lang w:bidi="en-US"/>
        </w:rPr>
        <w:t>wysokość wynagrodzenia</w:t>
      </w:r>
      <w:r w:rsidR="00A45E49" w:rsidRPr="009625CA">
        <w:rPr>
          <w:rFonts w:eastAsia="SimSun"/>
          <w:kern w:val="3"/>
          <w:sz w:val="22"/>
          <w:szCs w:val="22"/>
          <w:lang w:bidi="en-US"/>
        </w:rPr>
        <w:t xml:space="preserve">  za usługi</w:t>
      </w:r>
      <w:r w:rsidR="0039336D" w:rsidRPr="009625CA">
        <w:rPr>
          <w:rFonts w:eastAsia="SimSun"/>
          <w:kern w:val="3"/>
          <w:sz w:val="22"/>
          <w:szCs w:val="22"/>
          <w:lang w:bidi="en-US"/>
        </w:rPr>
        <w:t xml:space="preserve"> zlecone </w:t>
      </w:r>
      <w:r w:rsidR="00A45E49" w:rsidRPr="009625CA">
        <w:rPr>
          <w:rFonts w:eastAsia="SimSun"/>
          <w:kern w:val="3"/>
          <w:sz w:val="22"/>
          <w:szCs w:val="22"/>
          <w:lang w:bidi="en-US"/>
        </w:rPr>
        <w:t xml:space="preserve"> </w:t>
      </w:r>
      <w:r w:rsidR="0039336D" w:rsidRPr="009625CA">
        <w:rPr>
          <w:rFonts w:eastAsia="SimSun"/>
          <w:kern w:val="3"/>
          <w:sz w:val="22"/>
          <w:szCs w:val="22"/>
          <w:lang w:bidi="en-US"/>
        </w:rPr>
        <w:t xml:space="preserve">podwykonawcom nie mogą </w:t>
      </w:r>
      <w:r w:rsidR="00A45E49" w:rsidRPr="009625CA">
        <w:rPr>
          <w:rFonts w:eastAsia="SimSun"/>
          <w:kern w:val="3"/>
          <w:sz w:val="22"/>
          <w:szCs w:val="22"/>
          <w:lang w:bidi="en-US"/>
        </w:rPr>
        <w:t xml:space="preserve"> </w:t>
      </w:r>
    </w:p>
    <w:p w:rsidR="009625CA" w:rsidRDefault="009625CA" w:rsidP="009625CA">
      <w:pPr>
        <w:pStyle w:val="Akapitzlist"/>
        <w:shd w:val="clear" w:color="auto" w:fill="FFFFFF"/>
        <w:autoSpaceDN w:val="0"/>
        <w:ind w:right="57"/>
        <w:jc w:val="both"/>
        <w:textAlignment w:val="baseline"/>
        <w:outlineLvl w:val="0"/>
        <w:rPr>
          <w:rFonts w:ascii="CG Omega" w:eastAsia="SimSun" w:hAnsi="CG Omega"/>
          <w:b w:val="0"/>
          <w:kern w:val="3"/>
          <w:sz w:val="22"/>
          <w:szCs w:val="22"/>
          <w:lang w:bidi="en-US"/>
        </w:rPr>
      </w:pPr>
      <w:r w:rsidRPr="009625CA">
        <w:rPr>
          <w:rFonts w:ascii="CG Omega" w:eastAsia="SimSun" w:hAnsi="CG Omega"/>
          <w:b w:val="0"/>
          <w:kern w:val="3"/>
          <w:sz w:val="22"/>
          <w:szCs w:val="22"/>
          <w:lang w:bidi="en-US"/>
        </w:rPr>
        <w:t xml:space="preserve">      </w:t>
      </w:r>
      <w:r>
        <w:rPr>
          <w:rFonts w:ascii="CG Omega" w:eastAsia="SimSun" w:hAnsi="CG Omega"/>
          <w:b w:val="0"/>
          <w:kern w:val="3"/>
          <w:sz w:val="22"/>
          <w:szCs w:val="22"/>
          <w:lang w:bidi="en-US"/>
        </w:rPr>
        <w:t xml:space="preserve"> </w:t>
      </w:r>
      <w:r w:rsidRPr="009625CA">
        <w:rPr>
          <w:rFonts w:ascii="CG Omega" w:eastAsia="SimSun" w:hAnsi="CG Omega"/>
          <w:b w:val="0"/>
          <w:kern w:val="3"/>
          <w:sz w:val="22"/>
          <w:szCs w:val="22"/>
          <w:lang w:bidi="en-US"/>
        </w:rPr>
        <w:t xml:space="preserve">przekroczyć </w:t>
      </w:r>
      <w:r w:rsidR="0039336D" w:rsidRPr="009625CA">
        <w:rPr>
          <w:rFonts w:ascii="CG Omega" w:eastAsia="SimSun" w:hAnsi="CG Omega"/>
          <w:b w:val="0"/>
          <w:kern w:val="3"/>
          <w:sz w:val="22"/>
          <w:szCs w:val="22"/>
          <w:lang w:bidi="en-US"/>
        </w:rPr>
        <w:t xml:space="preserve">kwoty </w:t>
      </w:r>
      <w:r w:rsidR="00A45E49" w:rsidRPr="009625CA">
        <w:rPr>
          <w:rFonts w:ascii="CG Omega" w:eastAsia="SimSun" w:hAnsi="CG Omega"/>
          <w:b w:val="0"/>
          <w:kern w:val="3"/>
          <w:sz w:val="22"/>
          <w:szCs w:val="22"/>
          <w:lang w:bidi="en-US"/>
        </w:rPr>
        <w:t xml:space="preserve"> </w:t>
      </w:r>
      <w:r w:rsidR="0039336D" w:rsidRPr="009625CA">
        <w:rPr>
          <w:rFonts w:ascii="CG Omega" w:eastAsia="SimSun" w:hAnsi="CG Omega"/>
          <w:b w:val="0"/>
          <w:kern w:val="3"/>
          <w:sz w:val="22"/>
          <w:szCs w:val="22"/>
          <w:lang w:bidi="en-US"/>
        </w:rPr>
        <w:t>wynagrodzenia</w:t>
      </w:r>
      <w:r w:rsidR="00A45E49" w:rsidRPr="009625CA">
        <w:rPr>
          <w:rFonts w:ascii="CG Omega" w:eastAsia="SimSun" w:hAnsi="CG Omega"/>
          <w:b w:val="0"/>
          <w:kern w:val="3"/>
          <w:sz w:val="22"/>
          <w:szCs w:val="22"/>
          <w:lang w:bidi="en-US"/>
        </w:rPr>
        <w:t xml:space="preserve"> </w:t>
      </w:r>
      <w:r w:rsidR="0039336D" w:rsidRPr="009625CA">
        <w:rPr>
          <w:rFonts w:ascii="CG Omega" w:eastAsia="SimSun" w:hAnsi="CG Omega"/>
          <w:b w:val="0"/>
          <w:kern w:val="3"/>
          <w:sz w:val="22"/>
          <w:szCs w:val="22"/>
          <w:lang w:bidi="en-US"/>
        </w:rPr>
        <w:t xml:space="preserve"> wynikającego</w:t>
      </w:r>
      <w:r w:rsidR="00A45E49" w:rsidRPr="009625CA">
        <w:rPr>
          <w:rFonts w:ascii="CG Omega" w:eastAsia="SimSun" w:hAnsi="CG Omega"/>
          <w:b w:val="0"/>
          <w:kern w:val="3"/>
          <w:sz w:val="22"/>
          <w:szCs w:val="22"/>
          <w:lang w:bidi="en-US"/>
        </w:rPr>
        <w:t xml:space="preserve"> </w:t>
      </w:r>
      <w:r w:rsidR="0039336D" w:rsidRPr="009625CA">
        <w:rPr>
          <w:rFonts w:ascii="CG Omega" w:eastAsia="SimSun" w:hAnsi="CG Omega"/>
          <w:b w:val="0"/>
          <w:kern w:val="3"/>
          <w:sz w:val="22"/>
          <w:szCs w:val="22"/>
          <w:lang w:bidi="en-US"/>
        </w:rPr>
        <w:t xml:space="preserve"> z </w:t>
      </w:r>
      <w:r w:rsidR="00A45E49" w:rsidRPr="009625CA">
        <w:rPr>
          <w:rFonts w:ascii="CG Omega" w:eastAsia="SimSun" w:hAnsi="CG Omega"/>
          <w:b w:val="0"/>
          <w:kern w:val="3"/>
          <w:sz w:val="22"/>
          <w:szCs w:val="22"/>
          <w:lang w:bidi="en-US"/>
        </w:rPr>
        <w:t xml:space="preserve"> </w:t>
      </w:r>
      <w:r w:rsidR="0039336D" w:rsidRPr="009625CA">
        <w:rPr>
          <w:rFonts w:ascii="CG Omega" w:eastAsia="SimSun" w:hAnsi="CG Omega"/>
          <w:b w:val="0"/>
          <w:kern w:val="3"/>
          <w:sz w:val="22"/>
          <w:szCs w:val="22"/>
          <w:lang w:bidi="en-US"/>
        </w:rPr>
        <w:t xml:space="preserve">umowy </w:t>
      </w:r>
      <w:r w:rsidR="00A45E49" w:rsidRPr="009625CA">
        <w:rPr>
          <w:rFonts w:ascii="CG Omega" w:eastAsia="SimSun" w:hAnsi="CG Omega"/>
          <w:b w:val="0"/>
          <w:kern w:val="3"/>
          <w:sz w:val="22"/>
          <w:szCs w:val="22"/>
          <w:lang w:bidi="en-US"/>
        </w:rPr>
        <w:t xml:space="preserve"> </w:t>
      </w:r>
      <w:r w:rsidR="0039336D" w:rsidRPr="009625CA">
        <w:rPr>
          <w:rFonts w:ascii="CG Omega" w:eastAsia="SimSun" w:hAnsi="CG Omega"/>
          <w:b w:val="0"/>
          <w:kern w:val="3"/>
          <w:sz w:val="22"/>
          <w:szCs w:val="22"/>
          <w:lang w:bidi="en-US"/>
        </w:rPr>
        <w:t xml:space="preserve">zawartej </w:t>
      </w:r>
      <w:r w:rsidR="00A45E49" w:rsidRPr="009625CA">
        <w:rPr>
          <w:rFonts w:ascii="CG Omega" w:eastAsia="SimSun" w:hAnsi="CG Omega"/>
          <w:b w:val="0"/>
          <w:kern w:val="3"/>
          <w:sz w:val="22"/>
          <w:szCs w:val="22"/>
          <w:lang w:bidi="en-US"/>
        </w:rPr>
        <w:t xml:space="preserve"> </w:t>
      </w:r>
      <w:r w:rsidRPr="009625CA">
        <w:rPr>
          <w:rFonts w:ascii="CG Omega" w:eastAsia="SimSun" w:hAnsi="CG Omega"/>
          <w:b w:val="0"/>
          <w:kern w:val="3"/>
          <w:sz w:val="22"/>
          <w:szCs w:val="22"/>
          <w:lang w:bidi="en-US"/>
        </w:rPr>
        <w:t xml:space="preserve">pomiędzy    </w:t>
      </w:r>
    </w:p>
    <w:p w:rsidR="0039336D" w:rsidRPr="009625CA" w:rsidRDefault="009625CA" w:rsidP="009625CA">
      <w:pPr>
        <w:pStyle w:val="Akapitzlist"/>
        <w:shd w:val="clear" w:color="auto" w:fill="FFFFFF"/>
        <w:autoSpaceDN w:val="0"/>
        <w:ind w:right="57"/>
        <w:jc w:val="both"/>
        <w:textAlignment w:val="baseline"/>
        <w:outlineLvl w:val="0"/>
        <w:rPr>
          <w:rFonts w:ascii="CG Omega" w:eastAsia="SimSun" w:hAnsi="CG Omega"/>
          <w:b w:val="0"/>
          <w:kern w:val="3"/>
          <w:sz w:val="22"/>
          <w:szCs w:val="22"/>
          <w:lang w:bidi="en-US"/>
        </w:rPr>
      </w:pPr>
      <w:r>
        <w:rPr>
          <w:rFonts w:ascii="CG Omega" w:eastAsia="SimSun" w:hAnsi="CG Omega"/>
          <w:b w:val="0"/>
          <w:kern w:val="3"/>
          <w:sz w:val="22"/>
          <w:szCs w:val="22"/>
          <w:lang w:bidi="en-US"/>
        </w:rPr>
        <w:t xml:space="preserve">       </w:t>
      </w:r>
      <w:r w:rsidRPr="009625CA">
        <w:rPr>
          <w:rFonts w:ascii="CG Omega" w:eastAsia="SimSun" w:hAnsi="CG Omega"/>
          <w:b w:val="0"/>
          <w:kern w:val="3"/>
          <w:sz w:val="22"/>
          <w:szCs w:val="22"/>
          <w:lang w:bidi="en-US"/>
        </w:rPr>
        <w:t xml:space="preserve">zamawiającym </w:t>
      </w:r>
      <w:r w:rsidR="0039336D" w:rsidRPr="009625CA">
        <w:rPr>
          <w:rFonts w:ascii="CG Omega" w:eastAsia="SimSun" w:hAnsi="CG Omega"/>
          <w:b w:val="0"/>
          <w:kern w:val="3"/>
          <w:sz w:val="22"/>
          <w:szCs w:val="22"/>
          <w:lang w:bidi="en-US"/>
        </w:rPr>
        <w:t xml:space="preserve">a Wykonawcą, </w:t>
      </w:r>
    </w:p>
    <w:p w:rsidR="009625CA" w:rsidRDefault="00A45E49" w:rsidP="009625CA">
      <w:pPr>
        <w:shd w:val="clear" w:color="auto" w:fill="FFFFFF"/>
        <w:suppressAutoHyphens/>
        <w:autoSpaceDN w:val="0"/>
        <w:spacing w:line="240" w:lineRule="auto"/>
        <w:ind w:left="1134" w:right="57" w:hanging="567"/>
        <w:jc w:val="both"/>
        <w:textAlignment w:val="baseline"/>
        <w:outlineLvl w:val="0"/>
        <w:rPr>
          <w:rFonts w:eastAsia="SimSun"/>
          <w:kern w:val="3"/>
          <w:sz w:val="22"/>
          <w:szCs w:val="22"/>
          <w:lang w:bidi="en-US"/>
        </w:rPr>
      </w:pPr>
      <w:r>
        <w:rPr>
          <w:rFonts w:eastAsia="SimSun"/>
          <w:kern w:val="3"/>
          <w:sz w:val="22"/>
          <w:szCs w:val="22"/>
          <w:lang w:bidi="en-US"/>
        </w:rPr>
        <w:t xml:space="preserve">  d)</w:t>
      </w:r>
      <w:r>
        <w:rPr>
          <w:rFonts w:eastAsia="SimSun"/>
          <w:kern w:val="3"/>
          <w:sz w:val="22"/>
          <w:szCs w:val="22"/>
          <w:lang w:bidi="en-US"/>
        </w:rPr>
        <w:tab/>
      </w:r>
      <w:r w:rsidR="0039336D" w:rsidRPr="0018272E">
        <w:rPr>
          <w:rFonts w:eastAsia="SimSun"/>
          <w:kern w:val="3"/>
          <w:sz w:val="22"/>
          <w:szCs w:val="22"/>
          <w:lang w:bidi="en-US"/>
        </w:rPr>
        <w:t xml:space="preserve">termin zapłaty wynagrodzenia podwykonawcy lub dalszemu Podwykonawcy przewidziany w  umowie o podwykonawstwo nie może być dłuższy niż 30 dni od dnia doręczenia   wykonawcy, podwykonawcy lub dalszemu podwykonawcy faktury, </w:t>
      </w:r>
      <w:r>
        <w:rPr>
          <w:rFonts w:eastAsia="SimSun"/>
          <w:kern w:val="3"/>
          <w:sz w:val="22"/>
          <w:szCs w:val="22"/>
          <w:lang w:bidi="en-US"/>
        </w:rPr>
        <w:t xml:space="preserve">potwierdzających </w:t>
      </w:r>
      <w:r w:rsidR="0039336D" w:rsidRPr="0018272E">
        <w:rPr>
          <w:rFonts w:eastAsia="SimSun"/>
          <w:kern w:val="3"/>
          <w:sz w:val="22"/>
          <w:szCs w:val="22"/>
          <w:lang w:bidi="en-US"/>
        </w:rPr>
        <w:t>wykonanie przez Podwykonawcę lub dalszych</w:t>
      </w:r>
      <w:r>
        <w:rPr>
          <w:rFonts w:eastAsia="SimSun"/>
          <w:kern w:val="3"/>
          <w:sz w:val="22"/>
          <w:szCs w:val="22"/>
          <w:lang w:bidi="en-US"/>
        </w:rPr>
        <w:t xml:space="preserve"> Podwykonawcy</w:t>
      </w:r>
      <w:r w:rsidR="0039336D" w:rsidRPr="0018272E">
        <w:rPr>
          <w:rFonts w:eastAsia="SimSun"/>
          <w:kern w:val="3"/>
          <w:sz w:val="22"/>
          <w:szCs w:val="22"/>
          <w:lang w:bidi="en-US"/>
        </w:rPr>
        <w:t>.</w:t>
      </w:r>
    </w:p>
    <w:p w:rsidR="00A45E49" w:rsidRDefault="009625CA" w:rsidP="009625CA">
      <w:pPr>
        <w:shd w:val="clear" w:color="auto" w:fill="FFFFFF"/>
        <w:suppressAutoHyphens/>
        <w:autoSpaceDN w:val="0"/>
        <w:spacing w:line="240" w:lineRule="auto"/>
        <w:ind w:left="1134" w:right="57" w:hanging="425"/>
        <w:jc w:val="both"/>
        <w:textAlignment w:val="baseline"/>
        <w:outlineLvl w:val="0"/>
        <w:rPr>
          <w:rFonts w:eastAsia="SimSun"/>
          <w:kern w:val="3"/>
          <w:sz w:val="22"/>
          <w:szCs w:val="22"/>
          <w:lang w:bidi="en-US"/>
        </w:rPr>
      </w:pPr>
      <w:r>
        <w:rPr>
          <w:rFonts w:eastAsia="SimSun"/>
          <w:kern w:val="3"/>
          <w:sz w:val="22"/>
          <w:szCs w:val="22"/>
          <w:lang w:bidi="en-US"/>
        </w:rPr>
        <w:t xml:space="preserve">e)   </w:t>
      </w:r>
      <w:r w:rsidR="0039336D" w:rsidRPr="0018272E">
        <w:rPr>
          <w:rFonts w:eastAsia="SimSun"/>
          <w:kern w:val="3"/>
          <w:sz w:val="22"/>
          <w:szCs w:val="22"/>
          <w:lang w:bidi="en-US"/>
        </w:rPr>
        <w:t>w przypadku zawarcia umowy o podwykonawstwo, Wykonawca, Podwykonaw</w:t>
      </w:r>
      <w:r w:rsidR="001A0FBF">
        <w:rPr>
          <w:rFonts w:eastAsia="SimSun"/>
          <w:kern w:val="3"/>
          <w:sz w:val="22"/>
          <w:szCs w:val="22"/>
          <w:lang w:bidi="en-US"/>
        </w:rPr>
        <w:t xml:space="preserve">ca lub dalszy </w:t>
      </w:r>
      <w:r w:rsidR="0039336D" w:rsidRPr="0018272E">
        <w:rPr>
          <w:rFonts w:eastAsia="SimSun"/>
          <w:kern w:val="3"/>
          <w:sz w:val="22"/>
          <w:szCs w:val="22"/>
          <w:lang w:bidi="en-US"/>
        </w:rPr>
        <w:t>Podwykonawca przedkłada Zamawiającemu poświadczoną za zgodność z oryginałem kopię zawartej umowy w terminie do 7 dni od dnia jej zawarcia.</w:t>
      </w:r>
    </w:p>
    <w:p w:rsidR="00D82CF3" w:rsidRPr="001A0FBF" w:rsidRDefault="001A0FBF" w:rsidP="00A30C4A">
      <w:pPr>
        <w:pStyle w:val="Akapitzlist"/>
        <w:numPr>
          <w:ilvl w:val="1"/>
          <w:numId w:val="48"/>
        </w:numPr>
        <w:shd w:val="clear" w:color="auto" w:fill="FFFFFF"/>
        <w:autoSpaceDN w:val="0"/>
        <w:ind w:left="709" w:right="57" w:hanging="709"/>
        <w:jc w:val="both"/>
        <w:textAlignment w:val="baseline"/>
        <w:outlineLvl w:val="0"/>
        <w:rPr>
          <w:rFonts w:ascii="CG Omega" w:eastAsia="SimSun" w:hAnsi="CG Omega" w:cs="F"/>
          <w:b w:val="0"/>
          <w:kern w:val="3"/>
          <w:sz w:val="22"/>
          <w:szCs w:val="22"/>
          <w:lang w:bidi="en-US"/>
        </w:rPr>
      </w:pPr>
      <w:r>
        <w:rPr>
          <w:rFonts w:ascii="CG Omega" w:eastAsia="SimSun" w:hAnsi="CG Omega" w:cs="F"/>
          <w:b w:val="0"/>
          <w:kern w:val="3"/>
          <w:sz w:val="22"/>
          <w:szCs w:val="22"/>
          <w:lang w:bidi="en-US"/>
        </w:rPr>
        <w:t xml:space="preserve">Zamawiający </w:t>
      </w:r>
      <w:r w:rsidR="0039336D" w:rsidRPr="00D82CF3">
        <w:rPr>
          <w:rFonts w:ascii="CG Omega" w:eastAsia="SimSun" w:hAnsi="CG Omega" w:cs="F"/>
          <w:b w:val="0"/>
          <w:kern w:val="3"/>
          <w:sz w:val="22"/>
          <w:szCs w:val="22"/>
          <w:lang w:bidi="en-US"/>
        </w:rPr>
        <w:t>dokonuje bezpośredniej zapłaty wymagalnego wynagrodzenia przysługującego podwykonawcy lub</w:t>
      </w:r>
      <w:r>
        <w:rPr>
          <w:rFonts w:ascii="CG Omega" w:eastAsia="SimSun" w:hAnsi="CG Omega" w:cs="F"/>
          <w:b w:val="0"/>
          <w:kern w:val="3"/>
          <w:sz w:val="22"/>
          <w:szCs w:val="22"/>
          <w:lang w:bidi="en-US"/>
        </w:rPr>
        <w:t xml:space="preserve"> </w:t>
      </w:r>
      <w:r w:rsidR="0039336D" w:rsidRPr="00D82CF3">
        <w:rPr>
          <w:rFonts w:ascii="CG Omega" w:eastAsia="SimSun" w:hAnsi="CG Omega" w:cs="F"/>
          <w:b w:val="0"/>
          <w:kern w:val="3"/>
          <w:sz w:val="22"/>
          <w:szCs w:val="22"/>
          <w:lang w:bidi="en-US"/>
        </w:rPr>
        <w:t>dalszemu podwykonawcy, który zawarł zaakceptowaną przez zamawiająceg</w:t>
      </w:r>
      <w:r w:rsidR="00A45E49" w:rsidRPr="00D82CF3">
        <w:rPr>
          <w:rFonts w:ascii="CG Omega" w:eastAsia="SimSun" w:hAnsi="CG Omega" w:cs="F"/>
          <w:b w:val="0"/>
          <w:kern w:val="3"/>
          <w:sz w:val="22"/>
          <w:szCs w:val="22"/>
          <w:lang w:bidi="en-US"/>
        </w:rPr>
        <w:t>o umowę o podwykonawstwo</w:t>
      </w:r>
      <w:r w:rsidR="0039336D" w:rsidRPr="00D82CF3">
        <w:rPr>
          <w:rFonts w:ascii="CG Omega" w:eastAsia="SimSun" w:hAnsi="CG Omega" w:cs="F"/>
          <w:b w:val="0"/>
          <w:kern w:val="3"/>
          <w:sz w:val="22"/>
          <w:szCs w:val="22"/>
          <w:lang w:bidi="en-US"/>
        </w:rPr>
        <w:t>, lub który zawarł przedłożoną zamawiającemu umowę o podwykonawstwo, której przedmiotem są dostawy lub usługi, w przypadku uchylenia się od obowiązku zapłaty odpowiednio przez wykonawcę, podwykonawcę lub dal</w:t>
      </w:r>
      <w:r w:rsidR="00D82CF3" w:rsidRPr="00D82CF3">
        <w:rPr>
          <w:rFonts w:ascii="CG Omega" w:eastAsia="SimSun" w:hAnsi="CG Omega" w:cs="F"/>
          <w:b w:val="0"/>
          <w:kern w:val="3"/>
          <w:sz w:val="22"/>
          <w:szCs w:val="22"/>
          <w:lang w:bidi="en-US"/>
        </w:rPr>
        <w:t>szego podwykonawcę zamówienia za wykonane usługi</w:t>
      </w:r>
      <w:r w:rsidR="0039336D" w:rsidRPr="00D82CF3">
        <w:rPr>
          <w:rFonts w:ascii="CG Omega" w:eastAsia="SimSun" w:hAnsi="CG Omega" w:cs="F"/>
          <w:b w:val="0"/>
          <w:kern w:val="3"/>
          <w:sz w:val="22"/>
          <w:szCs w:val="22"/>
          <w:lang w:bidi="en-US"/>
        </w:rPr>
        <w:t>.</w:t>
      </w:r>
    </w:p>
    <w:p w:rsidR="00D82CF3" w:rsidRPr="00D82CF3" w:rsidRDefault="0039336D" w:rsidP="00A30C4A">
      <w:pPr>
        <w:pStyle w:val="Akapitzlist"/>
        <w:numPr>
          <w:ilvl w:val="1"/>
          <w:numId w:val="48"/>
        </w:numPr>
        <w:shd w:val="clear" w:color="auto" w:fill="FFFFFF"/>
        <w:autoSpaceDN w:val="0"/>
        <w:ind w:left="709" w:right="57" w:hanging="709"/>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cs="F"/>
          <w:b w:val="0"/>
          <w:kern w:val="3"/>
          <w:sz w:val="22"/>
          <w:szCs w:val="22"/>
          <w:lang w:bidi="en-US"/>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82CF3" w:rsidRPr="00D82CF3" w:rsidRDefault="001A0FBF" w:rsidP="00A30C4A">
      <w:pPr>
        <w:pStyle w:val="Akapitzlist"/>
        <w:numPr>
          <w:ilvl w:val="1"/>
          <w:numId w:val="48"/>
        </w:numPr>
        <w:shd w:val="clear" w:color="auto" w:fill="FFFFFF"/>
        <w:autoSpaceDN w:val="0"/>
        <w:ind w:left="709" w:right="57" w:hanging="709"/>
        <w:jc w:val="both"/>
        <w:textAlignment w:val="baseline"/>
        <w:outlineLvl w:val="0"/>
        <w:rPr>
          <w:rFonts w:ascii="CG Omega" w:eastAsia="SimSun" w:hAnsi="CG Omega" w:cstheme="minorBidi"/>
          <w:b w:val="0"/>
          <w:kern w:val="3"/>
          <w:sz w:val="22"/>
          <w:szCs w:val="22"/>
          <w:lang w:bidi="en-US"/>
        </w:rPr>
      </w:pPr>
      <w:r>
        <w:rPr>
          <w:rFonts w:ascii="CG Omega" w:eastAsia="SimSun" w:hAnsi="CG Omega" w:cs="F"/>
          <w:b w:val="0"/>
          <w:kern w:val="3"/>
          <w:sz w:val="22"/>
          <w:szCs w:val="22"/>
          <w:lang w:bidi="en-US"/>
        </w:rPr>
        <w:t xml:space="preserve">Bezpośrednia </w:t>
      </w:r>
      <w:r w:rsidR="0039336D" w:rsidRPr="00D82CF3">
        <w:rPr>
          <w:rFonts w:ascii="CG Omega" w:eastAsia="SimSun" w:hAnsi="CG Omega" w:cs="F"/>
          <w:b w:val="0"/>
          <w:kern w:val="3"/>
          <w:sz w:val="22"/>
          <w:szCs w:val="22"/>
          <w:lang w:bidi="en-US"/>
        </w:rPr>
        <w:t>zapłata obejmuje wyłącznie należne wynagrodzenie, bez odsetek, należnych podwykonawcy lub dalszemu podwykonawcy.</w:t>
      </w:r>
    </w:p>
    <w:p w:rsidR="00D82CF3" w:rsidRPr="00D82CF3" w:rsidRDefault="0039336D" w:rsidP="00A30C4A">
      <w:pPr>
        <w:pStyle w:val="Akapitzlist"/>
        <w:numPr>
          <w:ilvl w:val="1"/>
          <w:numId w:val="48"/>
        </w:numPr>
        <w:shd w:val="clear" w:color="auto" w:fill="FFFFFF"/>
        <w:autoSpaceDN w:val="0"/>
        <w:ind w:left="709" w:right="57" w:hanging="709"/>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b w:val="0"/>
          <w:kern w:val="3"/>
          <w:sz w:val="22"/>
          <w:szCs w:val="22"/>
          <w:lang w:bidi="en-US"/>
        </w:rPr>
        <w:t xml:space="preserve">Zapisy umowy o podwykonawstwo nie mogą naruszać postanowień umowy zawartej pomiędzy </w:t>
      </w:r>
      <w:r w:rsidRPr="00D82CF3">
        <w:rPr>
          <w:rFonts w:ascii="CG Omega" w:eastAsia="SimSun" w:hAnsi="CG Omega" w:cs="F"/>
          <w:b w:val="0"/>
          <w:kern w:val="3"/>
          <w:sz w:val="22"/>
          <w:szCs w:val="22"/>
          <w:lang w:bidi="en-US"/>
        </w:rPr>
        <w:t>Wykonawcą  a Zamawiającym.</w:t>
      </w:r>
    </w:p>
    <w:p w:rsidR="0039336D" w:rsidRPr="00D82CF3" w:rsidRDefault="0039336D" w:rsidP="00A30C4A">
      <w:pPr>
        <w:pStyle w:val="Akapitzlist"/>
        <w:numPr>
          <w:ilvl w:val="1"/>
          <w:numId w:val="48"/>
        </w:numPr>
        <w:shd w:val="clear" w:color="auto" w:fill="FFFFFF"/>
        <w:autoSpaceDN w:val="0"/>
        <w:ind w:left="709" w:right="57" w:hanging="709"/>
        <w:jc w:val="both"/>
        <w:textAlignment w:val="baseline"/>
        <w:outlineLvl w:val="0"/>
        <w:rPr>
          <w:rFonts w:ascii="CG Omega" w:eastAsia="SimSun" w:hAnsi="CG Omega" w:cstheme="minorBidi"/>
          <w:b w:val="0"/>
          <w:kern w:val="3"/>
          <w:sz w:val="22"/>
          <w:szCs w:val="22"/>
          <w:lang w:bidi="en-US"/>
        </w:rPr>
      </w:pPr>
      <w:r w:rsidRPr="00D82CF3">
        <w:rPr>
          <w:rFonts w:ascii="CG Omega" w:hAnsi="CG Omega"/>
          <w:b w:val="0"/>
          <w:sz w:val="22"/>
          <w:szCs w:val="22"/>
        </w:rPr>
        <w:t xml:space="preserve">Do zawarcia przez podwykonawcę umowy z dalszym podwykonawcą jest wymagana zgoda Zamawiającego i Wykonawcy. </w:t>
      </w:r>
    </w:p>
    <w:p w:rsidR="009625CA" w:rsidRDefault="009625CA" w:rsidP="00CA2317">
      <w:pPr>
        <w:spacing w:line="240" w:lineRule="auto"/>
        <w:rPr>
          <w:sz w:val="28"/>
          <w:szCs w:val="28"/>
        </w:rPr>
      </w:pPr>
    </w:p>
    <w:p w:rsidR="00B25B67" w:rsidRPr="00CC233E" w:rsidRDefault="00B25B67" w:rsidP="00B25B67">
      <w:pPr>
        <w:spacing w:before="120"/>
        <w:jc w:val="center"/>
        <w:rPr>
          <w:b/>
          <w:smallCaps/>
          <w:sz w:val="24"/>
          <w:szCs w:val="24"/>
        </w:rPr>
      </w:pPr>
      <w:r w:rsidRPr="00CC233E">
        <w:rPr>
          <w:b/>
          <w:smallCaps/>
          <w:sz w:val="24"/>
          <w:szCs w:val="24"/>
        </w:rPr>
        <w:t>Rozdział XXI</w:t>
      </w:r>
    </w:p>
    <w:p w:rsidR="00B25B67" w:rsidRDefault="00B25B67" w:rsidP="00B25B67">
      <w:pPr>
        <w:spacing w:line="240" w:lineRule="auto"/>
        <w:jc w:val="center"/>
        <w:rPr>
          <w:b/>
          <w:smallCaps/>
          <w:sz w:val="24"/>
          <w:szCs w:val="24"/>
        </w:rPr>
      </w:pPr>
      <w:r w:rsidRPr="00CC233E">
        <w:rPr>
          <w:b/>
          <w:smallCaps/>
          <w:sz w:val="24"/>
          <w:szCs w:val="24"/>
        </w:rPr>
        <w:t>Klauzula informacyjna – art. 13 RODO o przetwarzaniu danych osobowych w celu związanym z postępowaniem o udzielenie zamówienia publicznego</w:t>
      </w:r>
    </w:p>
    <w:p w:rsidR="00B25B67" w:rsidRPr="00CC233E" w:rsidRDefault="00B25B67" w:rsidP="00B25B67">
      <w:pPr>
        <w:spacing w:line="240" w:lineRule="auto"/>
        <w:jc w:val="center"/>
        <w:rPr>
          <w:b/>
          <w:smallCaps/>
          <w:sz w:val="24"/>
          <w:szCs w:val="24"/>
        </w:rPr>
      </w:pPr>
    </w:p>
    <w:p w:rsidR="00B25B67" w:rsidRPr="00EF0086" w:rsidRDefault="00B25B67" w:rsidP="00B25B67">
      <w:pPr>
        <w:spacing w:line="240" w:lineRule="auto"/>
        <w:ind w:left="709" w:hanging="709"/>
        <w:jc w:val="both"/>
        <w:rPr>
          <w:sz w:val="22"/>
          <w:szCs w:val="22"/>
        </w:rPr>
      </w:pPr>
      <w:r w:rsidRPr="00A80DC8">
        <w:rPr>
          <w:sz w:val="22"/>
          <w:szCs w:val="22"/>
        </w:rPr>
        <w:t xml:space="preserve">21.1  </w:t>
      </w:r>
      <w:r>
        <w:rPr>
          <w:sz w:val="22"/>
          <w:szCs w:val="22"/>
        </w:rPr>
        <w:t xml:space="preserve"> </w:t>
      </w:r>
      <w:r w:rsidRPr="00A80DC8">
        <w:rPr>
          <w:sz w:val="22"/>
          <w:szCs w:val="22"/>
        </w:rPr>
        <w:t xml:space="preserve">Zamawiający wymaga, aby Wykonawca przystępując do postępowania  wraz z ofertą  złożył oświadczenie o wypełnieniu obowiązków informacyjnych określonych w art. 13 lub art. 14 RODO, według  załącznika do </w:t>
      </w:r>
      <w:proofErr w:type="spellStart"/>
      <w:r w:rsidRPr="00A80DC8">
        <w:rPr>
          <w:sz w:val="22"/>
          <w:szCs w:val="22"/>
        </w:rPr>
        <w:t>siwz</w:t>
      </w:r>
      <w:proofErr w:type="spellEnd"/>
      <w:r w:rsidRPr="00A80DC8">
        <w:rPr>
          <w:sz w:val="22"/>
          <w:szCs w:val="22"/>
        </w:rPr>
        <w:t>.</w:t>
      </w:r>
    </w:p>
    <w:p w:rsidR="00B25B67" w:rsidRDefault="00B25B67" w:rsidP="00A30C4A">
      <w:pPr>
        <w:pStyle w:val="Akapitzlist"/>
        <w:numPr>
          <w:ilvl w:val="1"/>
          <w:numId w:val="40"/>
        </w:numPr>
        <w:spacing w:after="160"/>
        <w:ind w:left="709" w:hanging="709"/>
        <w:jc w:val="both"/>
        <w:rPr>
          <w:rFonts w:ascii="CG Omega" w:hAnsi="CG Omega"/>
          <w:b w:val="0"/>
          <w:sz w:val="22"/>
          <w:szCs w:val="22"/>
        </w:rPr>
      </w:pPr>
      <w:r w:rsidRPr="00EF0086">
        <w:rPr>
          <w:rFonts w:ascii="CG Omega" w:hAnsi="CG Omega"/>
          <w:b w:val="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B25B67" w:rsidRPr="00EF0086" w:rsidRDefault="00B25B67" w:rsidP="00A30C4A">
      <w:pPr>
        <w:pStyle w:val="Akapitzlist"/>
        <w:numPr>
          <w:ilvl w:val="1"/>
          <w:numId w:val="40"/>
        </w:numPr>
        <w:spacing w:after="160"/>
        <w:ind w:left="709" w:hanging="709"/>
        <w:jc w:val="both"/>
        <w:rPr>
          <w:rFonts w:ascii="CG Omega" w:hAnsi="CG Omega"/>
          <w:b w:val="0"/>
          <w:sz w:val="22"/>
          <w:szCs w:val="22"/>
        </w:rPr>
      </w:pPr>
      <w:r w:rsidRPr="00EF0086">
        <w:rPr>
          <w:rFonts w:ascii="CG Omega" w:hAnsi="CG Omega"/>
          <w:b w:val="0"/>
          <w:sz w:val="22"/>
          <w:szCs w:val="22"/>
        </w:rPr>
        <w:t>Administratorem Państwa danych osobowych zawartych w ofercie oraz we wszelkich innych dokumentach składanych w postępowaniu  jest Wójt/Gminy Wiązownica, ul. Warszawska 15, 37-522 Wiązownica.</w:t>
      </w:r>
    </w:p>
    <w:p w:rsidR="00B25B67" w:rsidRPr="00EF0086" w:rsidRDefault="00B25B67" w:rsidP="00A30C4A">
      <w:pPr>
        <w:pStyle w:val="Akapitzlist"/>
        <w:numPr>
          <w:ilvl w:val="1"/>
          <w:numId w:val="40"/>
        </w:numPr>
        <w:ind w:left="709" w:hanging="709"/>
        <w:jc w:val="both"/>
        <w:rPr>
          <w:rFonts w:ascii="CG Omega" w:hAnsi="CG Omega"/>
          <w:b w:val="0"/>
          <w:sz w:val="22"/>
          <w:szCs w:val="22"/>
        </w:rPr>
      </w:pPr>
      <w:r w:rsidRPr="00EF0086">
        <w:rPr>
          <w:rFonts w:ascii="CG Omega" w:hAnsi="CG Omega"/>
          <w:b w:val="0"/>
          <w:sz w:val="22"/>
          <w:szCs w:val="22"/>
        </w:rPr>
        <w:t xml:space="preserve">Inspektorem ochrony danych osobowych w Gminie Wiązownica jest P. Ewa Gawron, </w:t>
      </w:r>
      <w:r w:rsidR="00EB7E5D">
        <w:rPr>
          <w:rFonts w:ascii="CG Omega" w:hAnsi="CG Omega"/>
          <w:b w:val="0"/>
          <w:sz w:val="22"/>
          <w:szCs w:val="22"/>
        </w:rPr>
        <w:t xml:space="preserve">     </w:t>
      </w:r>
      <w:r w:rsidRPr="00EF0086">
        <w:rPr>
          <w:rFonts w:ascii="CG Omega" w:hAnsi="CG Omega"/>
          <w:b w:val="0"/>
          <w:sz w:val="22"/>
          <w:szCs w:val="22"/>
        </w:rPr>
        <w:t xml:space="preserve">e-mail: </w:t>
      </w:r>
      <w:hyperlink r:id="rId11" w:history="1">
        <w:r w:rsidRPr="00EF0086">
          <w:rPr>
            <w:rFonts w:ascii="CG Omega" w:hAnsi="CG Omega"/>
            <w:b w:val="0"/>
            <w:color w:val="0563C1" w:themeColor="hyperlink"/>
            <w:sz w:val="22"/>
            <w:szCs w:val="22"/>
            <w:u w:val="single"/>
          </w:rPr>
          <w:t>merit.inspektor.rodo@gmail.com</w:t>
        </w:r>
      </w:hyperlink>
    </w:p>
    <w:p w:rsidR="00EB7E5D" w:rsidRPr="00E91E6F" w:rsidRDefault="00B25B67" w:rsidP="00EB7E5D">
      <w:pPr>
        <w:pStyle w:val="Akapitzlist"/>
        <w:numPr>
          <w:ilvl w:val="1"/>
          <w:numId w:val="40"/>
        </w:numPr>
        <w:ind w:left="709" w:hanging="709"/>
        <w:jc w:val="both"/>
        <w:rPr>
          <w:rFonts w:ascii="CG Omega" w:hAnsi="CG Omega"/>
          <w:spacing w:val="-1"/>
          <w:sz w:val="22"/>
          <w:szCs w:val="22"/>
        </w:rPr>
      </w:pPr>
      <w:r w:rsidRPr="00CF6A18">
        <w:rPr>
          <w:rFonts w:ascii="CG Omega" w:hAnsi="CG Omega"/>
          <w:b w:val="0"/>
          <w:sz w:val="22"/>
          <w:szCs w:val="22"/>
        </w:rPr>
        <w:t xml:space="preserve">Państwa dane osobowe przetwarzane będą na podstawie art. 6 ust. 1 lit. c RODO w celu przeprowadzenia postępowania o udzielenie zamówienia publicznego </w:t>
      </w:r>
      <w:proofErr w:type="spellStart"/>
      <w:r w:rsidRPr="00CF6A18">
        <w:rPr>
          <w:rFonts w:ascii="CG Omega" w:hAnsi="CG Omega"/>
          <w:b w:val="0"/>
          <w:sz w:val="22"/>
          <w:szCs w:val="22"/>
        </w:rPr>
        <w:t>pn</w:t>
      </w:r>
      <w:proofErr w:type="spellEnd"/>
      <w:r w:rsidRPr="00CF6A18">
        <w:rPr>
          <w:rFonts w:ascii="CG Omega" w:hAnsi="CG Omega"/>
          <w:b w:val="0"/>
          <w:sz w:val="22"/>
          <w:szCs w:val="22"/>
        </w:rPr>
        <w:t xml:space="preserve">: </w:t>
      </w:r>
      <w:r w:rsidR="00492624" w:rsidRPr="00E91E6F">
        <w:rPr>
          <w:rFonts w:ascii="CG Omega" w:hAnsi="CG Omega"/>
          <w:sz w:val="22"/>
          <w:szCs w:val="22"/>
        </w:rPr>
        <w:t>„</w:t>
      </w:r>
      <w:r w:rsidR="00EB7E5D" w:rsidRPr="00E91E6F">
        <w:rPr>
          <w:rFonts w:ascii="CG Omega" w:hAnsi="CG Omega"/>
          <w:sz w:val="22"/>
          <w:szCs w:val="22"/>
        </w:rPr>
        <w:t xml:space="preserve">Budowa </w:t>
      </w:r>
      <w:r w:rsidR="00EB7E5D" w:rsidRPr="00E91E6F">
        <w:rPr>
          <w:rFonts w:ascii="CG Omega" w:hAnsi="CG Omega"/>
          <w:sz w:val="22"/>
          <w:szCs w:val="22"/>
        </w:rPr>
        <w:lastRenderedPageBreak/>
        <w:t>oświetlenia ulicznego drogi wojewódzkiej  nr 865 Jarosław – Bełżec w miejscowości</w:t>
      </w:r>
      <w:r w:rsidR="00E91E6F" w:rsidRPr="00E91E6F">
        <w:rPr>
          <w:rFonts w:ascii="CG Omega" w:hAnsi="CG Omega"/>
          <w:sz w:val="22"/>
          <w:szCs w:val="22"/>
        </w:rPr>
        <w:t xml:space="preserve"> Ryszkowa Wola  i Wólka Zapałowska</w:t>
      </w:r>
      <w:r w:rsidR="00CF6A18" w:rsidRPr="00E91E6F">
        <w:rPr>
          <w:rFonts w:ascii="CG Omega" w:hAnsi="CG Omega"/>
          <w:spacing w:val="-1"/>
          <w:sz w:val="22"/>
          <w:szCs w:val="22"/>
        </w:rPr>
        <w:t xml:space="preserve">” </w:t>
      </w:r>
    </w:p>
    <w:p w:rsidR="00B25B67" w:rsidRPr="00CF6A18" w:rsidRDefault="00B25B67" w:rsidP="00A30C4A">
      <w:pPr>
        <w:pStyle w:val="Akapitzlist"/>
        <w:numPr>
          <w:ilvl w:val="1"/>
          <w:numId w:val="40"/>
        </w:numPr>
        <w:ind w:left="709" w:hanging="709"/>
        <w:jc w:val="both"/>
        <w:rPr>
          <w:rFonts w:ascii="CG Omega" w:hAnsi="CG Omega"/>
          <w:b w:val="0"/>
          <w:sz w:val="22"/>
          <w:szCs w:val="22"/>
        </w:rPr>
      </w:pPr>
      <w:r w:rsidRPr="00CF6A18">
        <w:rPr>
          <w:rFonts w:ascii="CG Omega" w:hAnsi="CG Omega"/>
          <w:b w:val="0"/>
          <w:sz w:val="22"/>
          <w:szCs w:val="22"/>
        </w:rPr>
        <w:t>Odbiorcami Państwa danych osobowych będą osoby lub podmioty, którym udostępniona zostanie dokumentacja postępowania w oparciu  o art. 8 i 96 ust. 3  ustawy Prawo zamówień publicznych (Dz. U z 2017, poz. 1579 ze zmianami),</w:t>
      </w:r>
    </w:p>
    <w:p w:rsidR="00B25B67" w:rsidRPr="00EF0086" w:rsidRDefault="00B25B67" w:rsidP="00A30C4A">
      <w:pPr>
        <w:pStyle w:val="Akapitzlist"/>
        <w:numPr>
          <w:ilvl w:val="1"/>
          <w:numId w:val="40"/>
        </w:numPr>
        <w:spacing w:after="160"/>
        <w:ind w:left="709" w:hanging="709"/>
        <w:jc w:val="both"/>
        <w:rPr>
          <w:rFonts w:ascii="CG Omega" w:hAnsi="CG Omega"/>
          <w:b w:val="0"/>
          <w:sz w:val="22"/>
          <w:szCs w:val="22"/>
        </w:rPr>
      </w:pPr>
      <w:r w:rsidRPr="00EF0086">
        <w:rPr>
          <w:rFonts w:ascii="CG Omega" w:hAnsi="CG Omega"/>
          <w:b w:val="0"/>
          <w:sz w:val="22"/>
          <w:szCs w:val="22"/>
        </w:rPr>
        <w:t>Państwa dane osobowe przechowywane będą przez okres 4 lat od dnia zakończenia postępowania, zgodnie z art. 97 ust. 1 ustawy Prawo zamówień publicznych.</w:t>
      </w:r>
    </w:p>
    <w:p w:rsidR="00B25B67" w:rsidRPr="00EF0086" w:rsidRDefault="00B25B67" w:rsidP="00A30C4A">
      <w:pPr>
        <w:pStyle w:val="Akapitzlist"/>
        <w:numPr>
          <w:ilvl w:val="1"/>
          <w:numId w:val="40"/>
        </w:numPr>
        <w:spacing w:after="160"/>
        <w:ind w:left="709" w:hanging="709"/>
        <w:jc w:val="both"/>
        <w:rPr>
          <w:rFonts w:ascii="CG Omega" w:hAnsi="CG Omega"/>
          <w:b w:val="0"/>
          <w:sz w:val="22"/>
          <w:szCs w:val="22"/>
        </w:rPr>
      </w:pPr>
      <w:r w:rsidRPr="00EF0086">
        <w:rPr>
          <w:rFonts w:ascii="CG Omega" w:hAnsi="CG Omega"/>
          <w:b w:val="0"/>
          <w:sz w:val="22"/>
          <w:szCs w:val="22"/>
        </w:rPr>
        <w:t xml:space="preserve">Obowiązek podania przez Państwa  danych osobowych bezpośrednio Państwa dotyczących jest wymogiem ustawowym określonym w przepisach </w:t>
      </w:r>
      <w:proofErr w:type="spellStart"/>
      <w:r w:rsidRPr="00EF0086">
        <w:rPr>
          <w:rFonts w:ascii="CG Omega" w:hAnsi="CG Omega"/>
          <w:b w:val="0"/>
          <w:sz w:val="22"/>
          <w:szCs w:val="22"/>
        </w:rPr>
        <w:t>Pzp</w:t>
      </w:r>
      <w:proofErr w:type="spellEnd"/>
      <w:r w:rsidRPr="00EF0086">
        <w:rPr>
          <w:rFonts w:ascii="CG Omega" w:hAnsi="CG Omega"/>
          <w:b w:val="0"/>
          <w:sz w:val="22"/>
          <w:szCs w:val="22"/>
        </w:rPr>
        <w:t>. związanym z  udziałem w postępowaniu o udzielenie zamówienia publicznego.  Konsekwencje niepodania określonych danych wynikają z ustawy Prawo zamówień publicznych.</w:t>
      </w:r>
    </w:p>
    <w:p w:rsidR="00B25B67" w:rsidRPr="00EF0086" w:rsidRDefault="00B25B67" w:rsidP="00A30C4A">
      <w:pPr>
        <w:pStyle w:val="Akapitzlist"/>
        <w:numPr>
          <w:ilvl w:val="1"/>
          <w:numId w:val="40"/>
        </w:numPr>
        <w:spacing w:after="160"/>
        <w:ind w:left="709" w:hanging="709"/>
        <w:jc w:val="both"/>
        <w:rPr>
          <w:rFonts w:ascii="CG Omega" w:hAnsi="CG Omega"/>
          <w:b w:val="0"/>
          <w:sz w:val="22"/>
          <w:szCs w:val="22"/>
        </w:rPr>
      </w:pPr>
      <w:r w:rsidRPr="00EF0086">
        <w:rPr>
          <w:rFonts w:ascii="CG Omega" w:hAnsi="CG Omega"/>
          <w:b w:val="0"/>
          <w:sz w:val="22"/>
          <w:szCs w:val="22"/>
        </w:rPr>
        <w:t>W odniesieniu do Państwa danych osobowych decyzje nie będą podejmowane w sposób zautomatyzowany, stosownie do art. 22 RODO.</w:t>
      </w:r>
    </w:p>
    <w:p w:rsidR="00B25B67" w:rsidRPr="00EF0086" w:rsidRDefault="00B25B67" w:rsidP="00A30C4A">
      <w:pPr>
        <w:pStyle w:val="Akapitzlist"/>
        <w:numPr>
          <w:ilvl w:val="1"/>
          <w:numId w:val="40"/>
        </w:numPr>
        <w:spacing w:after="160"/>
        <w:ind w:left="709" w:hanging="709"/>
        <w:jc w:val="both"/>
        <w:rPr>
          <w:rFonts w:ascii="CG Omega" w:hAnsi="CG Omega"/>
          <w:b w:val="0"/>
          <w:sz w:val="22"/>
          <w:szCs w:val="22"/>
        </w:rPr>
      </w:pPr>
      <w:r w:rsidRPr="00EF0086">
        <w:rPr>
          <w:rFonts w:ascii="CG Omega" w:hAnsi="CG Omega"/>
          <w:b w:val="0"/>
          <w:sz w:val="22"/>
          <w:szCs w:val="22"/>
        </w:rPr>
        <w:t>Każda osoba fizyczna, której dane osobowe przekazano Zamawiającemu w ofercie lub w innych dokumentach składanych prze Wykonawcę w postępowaniu o udzielenie zamówienia publicznego posiada:</w:t>
      </w:r>
    </w:p>
    <w:p w:rsidR="00B25B67" w:rsidRPr="00CC233E" w:rsidRDefault="00B25B67" w:rsidP="00A30C4A">
      <w:pPr>
        <w:numPr>
          <w:ilvl w:val="0"/>
          <w:numId w:val="38"/>
        </w:numPr>
        <w:spacing w:after="160" w:line="240" w:lineRule="auto"/>
        <w:contextualSpacing/>
        <w:jc w:val="both"/>
        <w:rPr>
          <w:sz w:val="22"/>
          <w:szCs w:val="22"/>
        </w:rPr>
      </w:pPr>
      <w:r w:rsidRPr="00CC233E">
        <w:rPr>
          <w:sz w:val="22"/>
          <w:szCs w:val="22"/>
        </w:rPr>
        <w:t>na podstawie art. 15 RODO prawo dostępu do danych osobowych Państwa dotyczących;</w:t>
      </w:r>
    </w:p>
    <w:p w:rsidR="00B25B67" w:rsidRPr="00CC233E" w:rsidRDefault="00B25B67" w:rsidP="00A30C4A">
      <w:pPr>
        <w:numPr>
          <w:ilvl w:val="0"/>
          <w:numId w:val="38"/>
        </w:numPr>
        <w:spacing w:after="160" w:line="240" w:lineRule="auto"/>
        <w:contextualSpacing/>
        <w:jc w:val="both"/>
        <w:rPr>
          <w:sz w:val="22"/>
          <w:szCs w:val="22"/>
        </w:rPr>
      </w:pPr>
      <w:r w:rsidRPr="00CC233E">
        <w:rPr>
          <w:sz w:val="22"/>
          <w:szCs w:val="22"/>
        </w:rPr>
        <w:t>na podstawie art. 16 RODO prawo do sprostowania Państwa danych osobowych*;</w:t>
      </w:r>
    </w:p>
    <w:p w:rsidR="00B25B67" w:rsidRPr="00CC233E" w:rsidRDefault="00B25B67" w:rsidP="00A30C4A">
      <w:pPr>
        <w:numPr>
          <w:ilvl w:val="0"/>
          <w:numId w:val="38"/>
        </w:numPr>
        <w:spacing w:after="160" w:line="240" w:lineRule="auto"/>
        <w:contextualSpacing/>
        <w:jc w:val="both"/>
        <w:rPr>
          <w:sz w:val="22"/>
          <w:szCs w:val="22"/>
        </w:rPr>
      </w:pPr>
      <w:r w:rsidRPr="00CC233E">
        <w:rPr>
          <w:sz w:val="22"/>
          <w:szCs w:val="22"/>
        </w:rPr>
        <w:t>na podstawie art. 18 RODO prawo żądania od administratora ograniczenia przetwarzanych danych osobowych z zastrzeżeniem przypadków, o których mowa w art. 18 ust. 2 RODO**;</w:t>
      </w:r>
    </w:p>
    <w:p w:rsidR="00B25B67" w:rsidRPr="00CC233E" w:rsidRDefault="00B25B67" w:rsidP="00A30C4A">
      <w:pPr>
        <w:numPr>
          <w:ilvl w:val="0"/>
          <w:numId w:val="38"/>
        </w:numPr>
        <w:spacing w:after="160" w:line="240" w:lineRule="auto"/>
        <w:contextualSpacing/>
        <w:jc w:val="both"/>
        <w:rPr>
          <w:sz w:val="22"/>
          <w:szCs w:val="22"/>
        </w:rPr>
      </w:pPr>
      <w:r w:rsidRPr="00CC233E">
        <w:rPr>
          <w:sz w:val="22"/>
          <w:szCs w:val="22"/>
        </w:rPr>
        <w:t>prawo do wniesienia skargi do Prezesa Urzędu Ochrony Danych Osobowych, gdy uznają Państwo, że przetwarzanie danych osobowych Państwa dotyczących, narusza  przepisy RODO;</w:t>
      </w:r>
    </w:p>
    <w:p w:rsidR="00B25B67" w:rsidRPr="00EF0086" w:rsidRDefault="00B25B67" w:rsidP="00A30C4A">
      <w:pPr>
        <w:pStyle w:val="Akapitzlist"/>
        <w:numPr>
          <w:ilvl w:val="1"/>
          <w:numId w:val="40"/>
        </w:numPr>
        <w:spacing w:after="160"/>
        <w:ind w:left="709" w:hanging="709"/>
        <w:jc w:val="both"/>
        <w:rPr>
          <w:rFonts w:ascii="CG Omega" w:hAnsi="CG Omega"/>
          <w:b w:val="0"/>
          <w:sz w:val="22"/>
          <w:szCs w:val="22"/>
        </w:rPr>
      </w:pPr>
      <w:r w:rsidRPr="00EF0086">
        <w:rPr>
          <w:rFonts w:ascii="CG Omega" w:hAnsi="CG Omega"/>
          <w:b w:val="0"/>
          <w:sz w:val="22"/>
          <w:szCs w:val="22"/>
        </w:rPr>
        <w:t xml:space="preserve"> Żadnej osobie, której dane osobowe przekazano Zamawiającemu w ofercie lub w innych dokumentach składanych prze Wykonawcę w postępowaniu o udzielenie zamówienia publicznego  nie przysługuje:</w:t>
      </w:r>
    </w:p>
    <w:p w:rsidR="00B25B67" w:rsidRPr="00CC233E" w:rsidRDefault="00B25B67" w:rsidP="00A30C4A">
      <w:pPr>
        <w:numPr>
          <w:ilvl w:val="0"/>
          <w:numId w:val="39"/>
        </w:numPr>
        <w:spacing w:after="160" w:line="240" w:lineRule="auto"/>
        <w:contextualSpacing/>
        <w:jc w:val="both"/>
        <w:rPr>
          <w:sz w:val="22"/>
          <w:szCs w:val="22"/>
        </w:rPr>
      </w:pPr>
      <w:r w:rsidRPr="00CC233E">
        <w:rPr>
          <w:sz w:val="22"/>
          <w:szCs w:val="22"/>
        </w:rPr>
        <w:t>w związku z art. 17 ust. 3 lit. B, d lub e RODO prawo do usunięcia danych osobowych;</w:t>
      </w:r>
    </w:p>
    <w:p w:rsidR="00B25B67" w:rsidRPr="00CC233E" w:rsidRDefault="00B25B67" w:rsidP="00A30C4A">
      <w:pPr>
        <w:numPr>
          <w:ilvl w:val="0"/>
          <w:numId w:val="39"/>
        </w:numPr>
        <w:spacing w:after="160" w:line="240" w:lineRule="auto"/>
        <w:contextualSpacing/>
        <w:jc w:val="both"/>
        <w:rPr>
          <w:sz w:val="22"/>
          <w:szCs w:val="22"/>
        </w:rPr>
      </w:pPr>
      <w:r w:rsidRPr="00CC233E">
        <w:rPr>
          <w:sz w:val="22"/>
          <w:szCs w:val="22"/>
        </w:rPr>
        <w:t>prawo do przenoszenia danych osobowych, o którym mowa w art. 20 RODO;</w:t>
      </w:r>
    </w:p>
    <w:p w:rsidR="00B25B67" w:rsidRPr="00CC233E" w:rsidRDefault="00B25B67" w:rsidP="00A30C4A">
      <w:pPr>
        <w:numPr>
          <w:ilvl w:val="0"/>
          <w:numId w:val="39"/>
        </w:numPr>
        <w:spacing w:after="160" w:line="240" w:lineRule="auto"/>
        <w:contextualSpacing/>
        <w:jc w:val="both"/>
        <w:rPr>
          <w:sz w:val="22"/>
          <w:szCs w:val="22"/>
        </w:rPr>
      </w:pPr>
      <w:r w:rsidRPr="00CC233E">
        <w:rPr>
          <w:sz w:val="22"/>
          <w:szCs w:val="22"/>
        </w:rPr>
        <w:t>na podstawie art. 21 RODO prawo sprzeciwu, wobec przetwarzania danych osobowych, gdyż podstawą prawną przetwarzania Państwa danych osobowych jest art. 6 ust. 1 lit. C RODO.</w:t>
      </w:r>
    </w:p>
    <w:p w:rsidR="00B25B67" w:rsidRPr="00CC233E" w:rsidRDefault="00B25B67" w:rsidP="00B25B67">
      <w:pPr>
        <w:spacing w:after="160"/>
        <w:ind w:left="1440"/>
        <w:contextualSpacing/>
        <w:jc w:val="both"/>
        <w:rPr>
          <w:sz w:val="22"/>
          <w:szCs w:val="22"/>
        </w:rPr>
      </w:pPr>
    </w:p>
    <w:p w:rsidR="00B25B67" w:rsidRPr="00CC233E" w:rsidRDefault="00B25B67" w:rsidP="00B25B67">
      <w:pPr>
        <w:spacing w:after="160"/>
        <w:ind w:left="1440"/>
        <w:contextualSpacing/>
        <w:jc w:val="both"/>
        <w:rPr>
          <w:i/>
          <w:sz w:val="18"/>
          <w:szCs w:val="18"/>
        </w:rPr>
      </w:pPr>
      <w:r w:rsidRPr="00CC233E">
        <w:rPr>
          <w:i/>
          <w:sz w:val="18"/>
          <w:szCs w:val="18"/>
        </w:rPr>
        <w:t xml:space="preserve">*  </w:t>
      </w:r>
      <w:r w:rsidRPr="00CC233E">
        <w:rPr>
          <w:b/>
          <w:i/>
          <w:sz w:val="18"/>
          <w:szCs w:val="18"/>
        </w:rPr>
        <w:t>Wyjaśnienie:</w:t>
      </w:r>
      <w:r w:rsidRPr="00CC233E">
        <w:rPr>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CC233E">
        <w:rPr>
          <w:i/>
          <w:sz w:val="18"/>
          <w:szCs w:val="18"/>
        </w:rPr>
        <w:t>Pzp</w:t>
      </w:r>
      <w:proofErr w:type="spellEnd"/>
      <w:r w:rsidRPr="00CC233E">
        <w:rPr>
          <w:i/>
          <w:sz w:val="18"/>
          <w:szCs w:val="18"/>
        </w:rPr>
        <w:t>. oraz nie może naruszać integralności protokołu oraz jego załączników,</w:t>
      </w:r>
    </w:p>
    <w:p w:rsidR="00B25B67" w:rsidRPr="00CC233E" w:rsidRDefault="00B25B67" w:rsidP="00B25B67">
      <w:pPr>
        <w:spacing w:after="160"/>
        <w:ind w:left="1440"/>
        <w:contextualSpacing/>
        <w:jc w:val="both"/>
        <w:rPr>
          <w:i/>
          <w:sz w:val="18"/>
          <w:szCs w:val="18"/>
        </w:rPr>
      </w:pPr>
      <w:r w:rsidRPr="00CC233E">
        <w:rPr>
          <w:i/>
          <w:sz w:val="18"/>
          <w:szCs w:val="18"/>
        </w:rPr>
        <w:t>**</w:t>
      </w:r>
      <w:r w:rsidRPr="00CC233E">
        <w:rPr>
          <w:b/>
          <w:i/>
          <w:sz w:val="18"/>
          <w:szCs w:val="18"/>
        </w:rPr>
        <w:t>Wyjaśnienie:</w:t>
      </w:r>
      <w:r w:rsidRPr="00CC233E">
        <w:rPr>
          <w:i/>
          <w:sz w:val="18"/>
          <w:szCs w:val="18"/>
        </w:rPr>
        <w:t xml:space="preserve"> Prawo do ograniczenia przetwarzania nie ma zastosowania w odniesieniu do przechowywania, w celu zapewnienie korzystania ze środków ochrony prawnej lub w celu ochrony praw innej osoby fizycznej lub prawnej, lub z uwagi na ważne względy interesu publicznego Unii Europejskiej lub państwa członkowskiego.</w:t>
      </w:r>
    </w:p>
    <w:p w:rsidR="00B25B67" w:rsidRPr="00CC233E" w:rsidRDefault="00B25B67" w:rsidP="00B25B67">
      <w:pPr>
        <w:spacing w:line="240" w:lineRule="auto"/>
        <w:jc w:val="center"/>
        <w:rPr>
          <w:sz w:val="28"/>
          <w:szCs w:val="28"/>
        </w:rPr>
      </w:pPr>
    </w:p>
    <w:p w:rsidR="00B25B67" w:rsidRPr="00D82CF3" w:rsidRDefault="00B25B67" w:rsidP="00FE076F">
      <w:pPr>
        <w:spacing w:line="240" w:lineRule="auto"/>
        <w:jc w:val="center"/>
        <w:rPr>
          <w:sz w:val="28"/>
          <w:szCs w:val="28"/>
        </w:rPr>
      </w:pPr>
    </w:p>
    <w:p w:rsidR="00F643A7" w:rsidRPr="00D51ED6" w:rsidRDefault="00E465B6" w:rsidP="00FE076F">
      <w:pPr>
        <w:spacing w:line="240" w:lineRule="auto"/>
        <w:jc w:val="center"/>
        <w:rPr>
          <w:b/>
          <w:smallCaps/>
          <w:sz w:val="24"/>
          <w:szCs w:val="24"/>
        </w:rPr>
      </w:pPr>
      <w:r>
        <w:rPr>
          <w:b/>
          <w:smallCaps/>
          <w:sz w:val="24"/>
          <w:szCs w:val="24"/>
        </w:rPr>
        <w:t>Rozdział XX</w:t>
      </w:r>
      <w:r w:rsidR="00F643A7" w:rsidRPr="00D51ED6">
        <w:rPr>
          <w:b/>
          <w:smallCaps/>
          <w:sz w:val="24"/>
          <w:szCs w:val="24"/>
        </w:rPr>
        <w:t>I</w:t>
      </w:r>
      <w:bookmarkStart w:id="54" w:name="_Toc473569763"/>
      <w:bookmarkEnd w:id="52"/>
      <w:r w:rsidR="00B47186">
        <w:rPr>
          <w:b/>
          <w:smallCaps/>
          <w:sz w:val="24"/>
          <w:szCs w:val="24"/>
        </w:rPr>
        <w:t>I</w:t>
      </w:r>
      <w:r w:rsidR="00F643A7" w:rsidRPr="00D51ED6">
        <w:rPr>
          <w:b/>
          <w:smallCaps/>
          <w:sz w:val="24"/>
          <w:szCs w:val="24"/>
        </w:rPr>
        <w:br/>
      </w:r>
      <w:bookmarkEnd w:id="54"/>
      <w:r w:rsidR="00F643A7" w:rsidRPr="00D51ED6">
        <w:rPr>
          <w:b/>
          <w:smallCaps/>
          <w:sz w:val="24"/>
          <w:szCs w:val="24"/>
        </w:rPr>
        <w:t>Postanowienia końcowe</w:t>
      </w:r>
      <w:bookmarkEnd w:id="53"/>
    </w:p>
    <w:p w:rsidR="00F643A7" w:rsidRPr="00402F55" w:rsidRDefault="00F643A7" w:rsidP="00402F55">
      <w:pPr>
        <w:widowControl w:val="0"/>
        <w:suppressAutoHyphens/>
        <w:autoSpaceDE w:val="0"/>
        <w:autoSpaceDN w:val="0"/>
        <w:adjustRightInd w:val="0"/>
        <w:spacing w:before="240" w:line="240" w:lineRule="auto"/>
        <w:ind w:right="12"/>
        <w:jc w:val="both"/>
        <w:rPr>
          <w:rFonts w:eastAsia="Times New Roman" w:cs="Times New Roman"/>
          <w:b/>
          <w:sz w:val="22"/>
          <w:szCs w:val="22"/>
          <w:lang w:eastAsia="ar-SA"/>
        </w:rPr>
      </w:pPr>
      <w:r w:rsidRPr="00402F55">
        <w:rPr>
          <w:rFonts w:eastAsia="Times New Roman" w:cs="Times New Roman"/>
          <w:sz w:val="22"/>
          <w:szCs w:val="22"/>
          <w:lang w:eastAsia="ar-SA"/>
        </w:rPr>
        <w:t>W sprawach nieuregulowanych w specyfikacji istotnych warunków zamówienia zastosowanie mają przepisy ustawy Prawo zamówień publicznych oraz Kodeks cywilny.</w:t>
      </w: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sz w:val="22"/>
          <w:szCs w:val="22"/>
          <w:u w:val="single"/>
          <w:lang w:eastAsia="ar-SA"/>
        </w:rPr>
      </w:pPr>
      <w:r w:rsidRPr="00402F55">
        <w:rPr>
          <w:rFonts w:eastAsia="Times New Roman" w:cs="Times New Roman"/>
          <w:bCs/>
          <w:spacing w:val="-1"/>
          <w:sz w:val="22"/>
          <w:szCs w:val="22"/>
          <w:u w:val="single"/>
          <w:lang w:eastAsia="ar-SA"/>
        </w:rPr>
        <w:t>Z</w:t>
      </w:r>
      <w:r w:rsidRPr="00402F55">
        <w:rPr>
          <w:rFonts w:eastAsia="Times New Roman" w:cs="Times New Roman"/>
          <w:bCs/>
          <w:sz w:val="22"/>
          <w:szCs w:val="22"/>
          <w:u w:val="single"/>
          <w:lang w:eastAsia="ar-SA"/>
        </w:rPr>
        <w:t>a</w:t>
      </w:r>
      <w:r w:rsidRPr="00402F55">
        <w:rPr>
          <w:rFonts w:eastAsia="Times New Roman" w:cs="Times New Roman"/>
          <w:bCs/>
          <w:spacing w:val="1"/>
          <w:sz w:val="22"/>
          <w:szCs w:val="22"/>
          <w:u w:val="single"/>
          <w:lang w:eastAsia="ar-SA"/>
        </w:rPr>
        <w:t>ł</w:t>
      </w:r>
      <w:r w:rsidRPr="00402F55">
        <w:rPr>
          <w:rFonts w:eastAsia="Times New Roman" w:cs="Times New Roman"/>
          <w:bCs/>
          <w:sz w:val="22"/>
          <w:szCs w:val="22"/>
          <w:u w:val="single"/>
          <w:lang w:eastAsia="ar-SA"/>
        </w:rPr>
        <w:t>ą</w:t>
      </w:r>
      <w:r w:rsidRPr="00402F55">
        <w:rPr>
          <w:rFonts w:eastAsia="Times New Roman" w:cs="Times New Roman"/>
          <w:bCs/>
          <w:spacing w:val="-1"/>
          <w:sz w:val="22"/>
          <w:szCs w:val="22"/>
          <w:u w:val="single"/>
          <w:lang w:eastAsia="ar-SA"/>
        </w:rPr>
        <w:t>cz</w:t>
      </w:r>
      <w:r w:rsidRPr="00402F55">
        <w:rPr>
          <w:rFonts w:eastAsia="Times New Roman" w:cs="Times New Roman"/>
          <w:bCs/>
          <w:spacing w:val="1"/>
          <w:sz w:val="22"/>
          <w:szCs w:val="22"/>
          <w:u w:val="single"/>
          <w:lang w:eastAsia="ar-SA"/>
        </w:rPr>
        <w:t>niki składające się na integralną część specyfikacji</w:t>
      </w:r>
      <w:r w:rsidRPr="00402F55">
        <w:rPr>
          <w:rFonts w:eastAsia="Times New Roman" w:cs="Times New Roman"/>
          <w:bCs/>
          <w:sz w:val="22"/>
          <w:szCs w:val="22"/>
          <w:u w:val="single"/>
          <w:lang w:eastAsia="ar-SA"/>
        </w:rPr>
        <w:t>:</w:t>
      </w:r>
    </w:p>
    <w:p w:rsidR="00F643A7" w:rsidRPr="00402F55"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Formularz ofertowy - załącznik nr 1</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Przedmiar robót</w:t>
      </w:r>
      <w:r w:rsidR="00F643A7" w:rsidRPr="00402F55">
        <w:rPr>
          <w:rFonts w:eastAsia="Times New Roman" w:cs="Times New Roman"/>
          <w:sz w:val="22"/>
          <w:szCs w:val="22"/>
          <w:lang w:eastAsia="ar-SA"/>
        </w:rPr>
        <w:t xml:space="preserve"> - załącznik nr 2</w:t>
      </w:r>
    </w:p>
    <w:p w:rsidR="00E809BB" w:rsidRPr="00402F55" w:rsidRDefault="00346BA6"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bCs/>
          <w:spacing w:val="1"/>
          <w:sz w:val="22"/>
          <w:szCs w:val="22"/>
          <w:lang w:eastAsia="ar-SA"/>
        </w:rPr>
        <w:t xml:space="preserve">Projekt </w:t>
      </w:r>
      <w:r w:rsidRPr="00402F55">
        <w:rPr>
          <w:rFonts w:eastAsia="Times New Roman" w:cs="Times New Roman"/>
          <w:bCs/>
          <w:spacing w:val="4"/>
          <w:sz w:val="22"/>
          <w:szCs w:val="22"/>
          <w:lang w:eastAsia="ar-SA"/>
        </w:rPr>
        <w:t>u</w:t>
      </w:r>
      <w:r w:rsidRPr="00402F55">
        <w:rPr>
          <w:rFonts w:eastAsia="Times New Roman" w:cs="Times New Roman"/>
          <w:bCs/>
          <w:spacing w:val="-2"/>
          <w:sz w:val="22"/>
          <w:szCs w:val="22"/>
          <w:lang w:eastAsia="ar-SA"/>
        </w:rPr>
        <w:t>m</w:t>
      </w:r>
      <w:r w:rsidRPr="00402F55">
        <w:rPr>
          <w:rFonts w:eastAsia="Times New Roman" w:cs="Times New Roman"/>
          <w:bCs/>
          <w:sz w:val="22"/>
          <w:szCs w:val="22"/>
          <w:lang w:eastAsia="ar-SA"/>
        </w:rPr>
        <w:t>o</w:t>
      </w:r>
      <w:r w:rsidRPr="00402F55">
        <w:rPr>
          <w:rFonts w:eastAsia="Times New Roman" w:cs="Times New Roman"/>
          <w:bCs/>
          <w:spacing w:val="2"/>
          <w:sz w:val="22"/>
          <w:szCs w:val="22"/>
          <w:lang w:eastAsia="ar-SA"/>
        </w:rPr>
        <w:t>w</w:t>
      </w:r>
      <w:r>
        <w:rPr>
          <w:rFonts w:eastAsia="Times New Roman" w:cs="Times New Roman"/>
          <w:bCs/>
          <w:sz w:val="22"/>
          <w:szCs w:val="22"/>
          <w:lang w:eastAsia="ar-SA"/>
        </w:rPr>
        <w:t xml:space="preserve">y </w:t>
      </w:r>
      <w:r w:rsidR="00E809BB">
        <w:rPr>
          <w:rFonts w:eastAsia="Times New Roman" w:cs="Times New Roman"/>
          <w:sz w:val="22"/>
          <w:szCs w:val="22"/>
          <w:lang w:eastAsia="ar-SA"/>
        </w:rPr>
        <w:t>– załącznik nr 3</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spełnianiu warunków udziału w postępowaniu</w:t>
      </w:r>
      <w:r w:rsidR="002A359D">
        <w:rPr>
          <w:rFonts w:eastAsia="Times New Roman" w:cs="Times New Roman"/>
          <w:sz w:val="22"/>
          <w:szCs w:val="22"/>
          <w:lang w:eastAsia="ar-SA"/>
        </w:rPr>
        <w:t xml:space="preserve"> -</w:t>
      </w:r>
      <w:r w:rsidR="006D5AFD">
        <w:rPr>
          <w:rFonts w:eastAsia="Times New Roman" w:cs="Times New Roman"/>
          <w:sz w:val="22"/>
          <w:szCs w:val="22"/>
          <w:lang w:eastAsia="ar-SA"/>
        </w:rPr>
        <w:t xml:space="preserve"> </w:t>
      </w:r>
      <w:r>
        <w:rPr>
          <w:rFonts w:eastAsia="Times New Roman" w:cs="Times New Roman"/>
          <w:sz w:val="22"/>
          <w:szCs w:val="22"/>
          <w:lang w:eastAsia="ar-SA"/>
        </w:rPr>
        <w:t>załącznik nr 4</w:t>
      </w:r>
    </w:p>
    <w:p w:rsidR="00E809BB" w:rsidRPr="00402F55"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braku podstaw do wykluczenia z postępowania – załącznik nr 5</w:t>
      </w:r>
    </w:p>
    <w:p w:rsidR="00E809BB" w:rsidRPr="00402F55" w:rsidRDefault="00A21229"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Wykaz osób – załącznik nr 6</w:t>
      </w:r>
    </w:p>
    <w:p w:rsidR="00346BA6" w:rsidRPr="00F120C8" w:rsidRDefault="00556470"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w:t>
      </w:r>
      <w:r w:rsidR="00F643A7" w:rsidRPr="00402F55">
        <w:rPr>
          <w:rFonts w:eastAsia="Times New Roman" w:cs="Times New Roman"/>
          <w:sz w:val="22"/>
          <w:szCs w:val="22"/>
          <w:lang w:eastAsia="ar-SA"/>
        </w:rPr>
        <w:t xml:space="preserve"> o przynależności do gr</w:t>
      </w:r>
      <w:r w:rsidR="002A359D">
        <w:rPr>
          <w:rFonts w:eastAsia="Times New Roman" w:cs="Times New Roman"/>
          <w:sz w:val="22"/>
          <w:szCs w:val="22"/>
          <w:lang w:eastAsia="ar-SA"/>
        </w:rPr>
        <w:t>upy kapitałow</w:t>
      </w:r>
      <w:r w:rsidR="00A21229">
        <w:rPr>
          <w:rFonts w:eastAsia="Times New Roman" w:cs="Times New Roman"/>
          <w:sz w:val="22"/>
          <w:szCs w:val="22"/>
          <w:lang w:eastAsia="ar-SA"/>
        </w:rPr>
        <w:t>ej - załącznik nr 7</w:t>
      </w:r>
    </w:p>
    <w:p w:rsidR="00F120C8" w:rsidRPr="00FA76C8" w:rsidRDefault="00556470"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w:t>
      </w:r>
      <w:r w:rsidR="00F120C8">
        <w:rPr>
          <w:rFonts w:eastAsia="Times New Roman" w:cs="Times New Roman"/>
          <w:sz w:val="22"/>
          <w:szCs w:val="22"/>
          <w:lang w:eastAsia="ar-SA"/>
        </w:rPr>
        <w:t>świadczenie o niezaleganiu w opłacaniu podat</w:t>
      </w:r>
      <w:r w:rsidR="00A21229">
        <w:rPr>
          <w:rFonts w:eastAsia="Times New Roman" w:cs="Times New Roman"/>
          <w:sz w:val="22"/>
          <w:szCs w:val="22"/>
          <w:lang w:eastAsia="ar-SA"/>
        </w:rPr>
        <w:t>ków i opłat lokalnych, zał. nr 8</w:t>
      </w:r>
    </w:p>
    <w:p w:rsidR="00FA76C8" w:rsidRPr="009D4BD1" w:rsidRDefault="00FA76C8"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Zobowiązanie do udostęp</w:t>
      </w:r>
      <w:r w:rsidR="00A21229">
        <w:rPr>
          <w:rFonts w:eastAsia="Times New Roman" w:cs="Times New Roman"/>
          <w:sz w:val="22"/>
          <w:szCs w:val="22"/>
          <w:lang w:eastAsia="ar-SA"/>
        </w:rPr>
        <w:t>nienia zasobów – załącznik nr 9</w:t>
      </w:r>
    </w:p>
    <w:p w:rsidR="009D4BD1" w:rsidRPr="00224B69" w:rsidRDefault="009D4BD1"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w:t>
      </w:r>
      <w:r w:rsidR="00A21229">
        <w:rPr>
          <w:rFonts w:eastAsia="Times New Roman" w:cs="Times New Roman"/>
          <w:sz w:val="22"/>
          <w:szCs w:val="22"/>
          <w:lang w:eastAsia="ar-SA"/>
        </w:rPr>
        <w:t>iadczenie RODO – załącznik nr 10</w:t>
      </w:r>
    </w:p>
    <w:p w:rsidR="00224B69" w:rsidRPr="00556470" w:rsidRDefault="00224B69"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Wykaz wykonanych zamówień – załącznik nr 11</w:t>
      </w:r>
    </w:p>
    <w:p w:rsidR="00556470" w:rsidRDefault="00556470"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Dokumenta</w:t>
      </w:r>
      <w:r w:rsidR="00224B69">
        <w:rPr>
          <w:rFonts w:eastAsia="Times New Roman" w:cs="Times New Roman"/>
          <w:sz w:val="22"/>
          <w:szCs w:val="22"/>
          <w:lang w:eastAsia="ar-SA"/>
        </w:rPr>
        <w:t>cja projektowa – załącznik nr 12</w:t>
      </w:r>
    </w:p>
    <w:p w:rsidR="00346BA6" w:rsidRPr="00346BA6" w:rsidRDefault="009F2F8C"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S</w:t>
      </w:r>
      <w:r w:rsidR="00224B69">
        <w:rPr>
          <w:rFonts w:eastAsia="Times New Roman" w:cs="Times New Roman"/>
          <w:sz w:val="22"/>
          <w:szCs w:val="22"/>
          <w:lang w:eastAsia="ar-SA"/>
        </w:rPr>
        <w:t>T  - załącznik nr 13</w:t>
      </w:r>
    </w:p>
    <w:sectPr w:rsidR="00346BA6" w:rsidRPr="00346BA6" w:rsidSect="001757F8">
      <w:headerReference w:type="default" r:id="rId12"/>
      <w:footerReference w:type="default" r:id="rId13"/>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9BE" w:rsidRDefault="00DE29BE">
      <w:pPr>
        <w:spacing w:line="240" w:lineRule="auto"/>
      </w:pPr>
      <w:r>
        <w:separator/>
      </w:r>
    </w:p>
  </w:endnote>
  <w:endnote w:type="continuationSeparator" w:id="0">
    <w:p w:rsidR="00DE29BE" w:rsidRDefault="00DE29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024683"/>
      <w:docPartObj>
        <w:docPartGallery w:val="Page Numbers (Bottom of Page)"/>
        <w:docPartUnique/>
      </w:docPartObj>
    </w:sdtPr>
    <w:sdtEndPr/>
    <w:sdtContent>
      <w:p w:rsidR="0037625D" w:rsidRDefault="0037625D">
        <w:pPr>
          <w:pStyle w:val="Stopka"/>
          <w:jc w:val="center"/>
        </w:pPr>
        <w:r>
          <w:fldChar w:fldCharType="begin"/>
        </w:r>
        <w:r>
          <w:instrText>PAGE   \* MERGEFORMAT</w:instrText>
        </w:r>
        <w:r>
          <w:fldChar w:fldCharType="separate"/>
        </w:r>
        <w:r w:rsidR="009C4797">
          <w:rPr>
            <w:noProof/>
          </w:rPr>
          <w:t>21</w:t>
        </w:r>
        <w:r>
          <w:fldChar w:fldCharType="end"/>
        </w:r>
      </w:p>
    </w:sdtContent>
  </w:sdt>
  <w:p w:rsidR="0037625D" w:rsidRPr="005266E5" w:rsidRDefault="0037625D" w:rsidP="00ED0A17">
    <w:pPr>
      <w:pStyle w:val="Stopka"/>
      <w:jc w:val="center"/>
      <w:rPr>
        <w:rFonts w:ascii="CG Omega" w:hAnsi="CG Omega"/>
        <w:b w:val="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9BE" w:rsidRDefault="00DE29BE">
      <w:pPr>
        <w:spacing w:line="240" w:lineRule="auto"/>
      </w:pPr>
      <w:r>
        <w:separator/>
      </w:r>
    </w:p>
  </w:footnote>
  <w:footnote w:type="continuationSeparator" w:id="0">
    <w:p w:rsidR="00DE29BE" w:rsidRDefault="00DE29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25D" w:rsidRDefault="0037625D"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37625D" w:rsidRDefault="0037625D"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sidRPr="001757F8">
      <w:rPr>
        <w:rFonts w:eastAsia="Times New Roman" w:cs="Times New Roman"/>
        <w:b/>
        <w:sz w:val="22"/>
        <w:szCs w:val="22"/>
      </w:rPr>
      <w:t>SPECYFIKACJA ISTOTNYCH WARUNKÓW ZAMÓWIENIA</w:t>
    </w:r>
  </w:p>
  <w:p w:rsidR="00CB3278" w:rsidRPr="00CB3278" w:rsidRDefault="00CB3278" w:rsidP="00CB3278">
    <w:pPr>
      <w:rPr>
        <w:rFonts w:eastAsia="Times New Roman" w:cs="Times New Roman"/>
        <w:sz w:val="16"/>
        <w:szCs w:val="16"/>
      </w:rPr>
    </w:pPr>
    <w:r w:rsidRPr="00CB3278">
      <w:rPr>
        <w:rFonts w:eastAsia="Times New Roman" w:cs="Times New Roman"/>
        <w:sz w:val="16"/>
        <w:szCs w:val="16"/>
      </w:rPr>
      <w:t>Budowa oświetlenia ulicznego drogi wojewódzkiej  nr 865 Jarosław</w:t>
    </w:r>
    <w:r>
      <w:rPr>
        <w:rFonts w:eastAsia="Times New Roman" w:cs="Times New Roman"/>
        <w:sz w:val="16"/>
        <w:szCs w:val="16"/>
      </w:rPr>
      <w:t xml:space="preserve"> </w:t>
    </w:r>
    <w:r w:rsidRPr="00CB3278">
      <w:rPr>
        <w:rFonts w:eastAsia="Times New Roman" w:cs="Times New Roman"/>
        <w:sz w:val="16"/>
        <w:szCs w:val="16"/>
      </w:rPr>
      <w:t>– Bełżec  w miejscowości Ryszkowa Wola i Wólka Zapałowska</w:t>
    </w:r>
  </w:p>
  <w:p w:rsidR="0037625D" w:rsidRPr="0063031F" w:rsidRDefault="0037625D" w:rsidP="001757F8">
    <w:pPr>
      <w:shd w:val="clear" w:color="auto" w:fill="FFFFFF"/>
      <w:tabs>
        <w:tab w:val="left" w:pos="2055"/>
      </w:tabs>
      <w:suppressAutoHyphens/>
      <w:spacing w:after="120" w:line="288" w:lineRule="auto"/>
      <w:contextualSpacing/>
      <w:jc w:val="center"/>
      <w:rPr>
        <w:rFonts w:eastAsia="Times New Roman" w:cs="Times New Roman"/>
        <w:b/>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0BE0E43"/>
    <w:multiLevelType w:val="hybridMultilevel"/>
    <w:tmpl w:val="9A8C6102"/>
    <w:lvl w:ilvl="0" w:tplc="04150005">
      <w:start w:val="1"/>
      <w:numFmt w:val="bullet"/>
      <w:lvlText w:val=""/>
      <w:lvlJc w:val="left"/>
      <w:pPr>
        <w:ind w:left="1860" w:hanging="360"/>
      </w:pPr>
      <w:rPr>
        <w:rFonts w:ascii="Wingdings" w:hAnsi="Wingdings"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4"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5867849"/>
    <w:multiLevelType w:val="hybridMultilevel"/>
    <w:tmpl w:val="427CE568"/>
    <w:lvl w:ilvl="0" w:tplc="6AAA75A4">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AD1771B"/>
    <w:multiLevelType w:val="hybridMultilevel"/>
    <w:tmpl w:val="730AE2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E26C1"/>
    <w:multiLevelType w:val="hybridMultilevel"/>
    <w:tmpl w:val="ADB6BCEA"/>
    <w:lvl w:ilvl="0" w:tplc="D304ECA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39775EF"/>
    <w:multiLevelType w:val="multilevel"/>
    <w:tmpl w:val="19646E2A"/>
    <w:lvl w:ilvl="0">
      <w:start w:val="4"/>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2"/>
      <w:numFmt w:val="decimal"/>
      <w:lvlText w:val="%1.%2.%3.%4"/>
      <w:lvlJc w:val="left"/>
      <w:pPr>
        <w:ind w:left="1854" w:hanging="720"/>
      </w:pPr>
      <w:rPr>
        <w:rFonts w:hint="default"/>
        <w:b w:val="0"/>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6"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FE491D"/>
    <w:multiLevelType w:val="hybridMultilevel"/>
    <w:tmpl w:val="8FE26C84"/>
    <w:lvl w:ilvl="0" w:tplc="8DD808B2">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CF57F4"/>
    <w:multiLevelType w:val="hybridMultilevel"/>
    <w:tmpl w:val="E63ACE5A"/>
    <w:lvl w:ilvl="0" w:tplc="CAA0EA1E">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5D25571"/>
    <w:multiLevelType w:val="multilevel"/>
    <w:tmpl w:val="D0C491EE"/>
    <w:lvl w:ilvl="0">
      <w:start w:val="2"/>
      <w:numFmt w:val="decimal"/>
      <w:lvlText w:val="%1"/>
      <w:lvlJc w:val="left"/>
      <w:pPr>
        <w:ind w:left="360" w:hanging="360"/>
      </w:pPr>
      <w:rPr>
        <w:rFonts w:hint="default"/>
        <w:i/>
        <w:color w:val="000000"/>
      </w:rPr>
    </w:lvl>
    <w:lvl w:ilvl="1">
      <w:start w:val="5"/>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color w:val="000000"/>
      </w:rPr>
    </w:lvl>
    <w:lvl w:ilvl="3">
      <w:start w:val="1"/>
      <w:numFmt w:val="decimal"/>
      <w:lvlText w:val="%1.%2.%3.%4"/>
      <w:lvlJc w:val="left"/>
      <w:pPr>
        <w:ind w:left="720" w:hanging="720"/>
      </w:pPr>
      <w:rPr>
        <w:rFonts w:hint="default"/>
        <w:i/>
        <w:color w:val="000000"/>
      </w:rPr>
    </w:lvl>
    <w:lvl w:ilvl="4">
      <w:start w:val="1"/>
      <w:numFmt w:val="decimal"/>
      <w:lvlText w:val="%1.%2.%3.%4.%5"/>
      <w:lvlJc w:val="left"/>
      <w:pPr>
        <w:ind w:left="1080" w:hanging="1080"/>
      </w:pPr>
      <w:rPr>
        <w:rFonts w:hint="default"/>
        <w:i/>
        <w:color w:val="000000"/>
      </w:rPr>
    </w:lvl>
    <w:lvl w:ilvl="5">
      <w:start w:val="1"/>
      <w:numFmt w:val="decimal"/>
      <w:lvlText w:val="%1.%2.%3.%4.%5.%6"/>
      <w:lvlJc w:val="left"/>
      <w:pPr>
        <w:ind w:left="1080" w:hanging="1080"/>
      </w:pPr>
      <w:rPr>
        <w:rFonts w:hint="default"/>
        <w:i/>
        <w:color w:val="000000"/>
      </w:rPr>
    </w:lvl>
    <w:lvl w:ilvl="6">
      <w:start w:val="1"/>
      <w:numFmt w:val="decimal"/>
      <w:lvlText w:val="%1.%2.%3.%4.%5.%6.%7"/>
      <w:lvlJc w:val="left"/>
      <w:pPr>
        <w:ind w:left="1440" w:hanging="1440"/>
      </w:pPr>
      <w:rPr>
        <w:rFonts w:hint="default"/>
        <w:i/>
        <w:color w:val="000000"/>
      </w:rPr>
    </w:lvl>
    <w:lvl w:ilvl="7">
      <w:start w:val="1"/>
      <w:numFmt w:val="decimal"/>
      <w:lvlText w:val="%1.%2.%3.%4.%5.%6.%7.%8"/>
      <w:lvlJc w:val="left"/>
      <w:pPr>
        <w:ind w:left="1440" w:hanging="1440"/>
      </w:pPr>
      <w:rPr>
        <w:rFonts w:hint="default"/>
        <w:i/>
        <w:color w:val="000000"/>
      </w:rPr>
    </w:lvl>
    <w:lvl w:ilvl="8">
      <w:start w:val="1"/>
      <w:numFmt w:val="decimal"/>
      <w:lvlText w:val="%1.%2.%3.%4.%5.%6.%7.%8.%9"/>
      <w:lvlJc w:val="left"/>
      <w:pPr>
        <w:ind w:left="1800" w:hanging="1800"/>
      </w:pPr>
      <w:rPr>
        <w:rFonts w:hint="default"/>
        <w:i/>
        <w:color w:val="000000"/>
      </w:rPr>
    </w:lvl>
  </w:abstractNum>
  <w:abstractNum w:abstractNumId="22"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3"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F0A7610"/>
    <w:multiLevelType w:val="multilevel"/>
    <w:tmpl w:val="0870EC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F9C6858"/>
    <w:multiLevelType w:val="multilevel"/>
    <w:tmpl w:val="1C0C5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562A612A"/>
    <w:multiLevelType w:val="multilevel"/>
    <w:tmpl w:val="BEDCB63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1"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89D11F2"/>
    <w:multiLevelType w:val="multilevel"/>
    <w:tmpl w:val="65AA9540"/>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68F43061"/>
    <w:multiLevelType w:val="multilevel"/>
    <w:tmpl w:val="7508201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8" w15:restartNumberingAfterBreak="0">
    <w:nsid w:val="69011247"/>
    <w:multiLevelType w:val="multilevel"/>
    <w:tmpl w:val="3E627F0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A7B497D"/>
    <w:multiLevelType w:val="hybridMultilevel"/>
    <w:tmpl w:val="036CB666"/>
    <w:lvl w:ilvl="0" w:tplc="04150005">
      <w:start w:val="1"/>
      <w:numFmt w:val="bullet"/>
      <w:lvlText w:val=""/>
      <w:lvlJc w:val="left"/>
      <w:pPr>
        <w:ind w:left="2805" w:hanging="360"/>
      </w:pPr>
      <w:rPr>
        <w:rFonts w:ascii="Wingdings" w:hAnsi="Wingdings" w:hint="default"/>
      </w:rPr>
    </w:lvl>
    <w:lvl w:ilvl="1" w:tplc="04150003" w:tentative="1">
      <w:start w:val="1"/>
      <w:numFmt w:val="bullet"/>
      <w:lvlText w:val="o"/>
      <w:lvlJc w:val="left"/>
      <w:pPr>
        <w:ind w:left="3525" w:hanging="360"/>
      </w:pPr>
      <w:rPr>
        <w:rFonts w:ascii="Courier New" w:hAnsi="Courier New" w:cs="Courier New" w:hint="default"/>
      </w:rPr>
    </w:lvl>
    <w:lvl w:ilvl="2" w:tplc="04150005" w:tentative="1">
      <w:start w:val="1"/>
      <w:numFmt w:val="bullet"/>
      <w:lvlText w:val=""/>
      <w:lvlJc w:val="left"/>
      <w:pPr>
        <w:ind w:left="4245" w:hanging="360"/>
      </w:pPr>
      <w:rPr>
        <w:rFonts w:ascii="Wingdings" w:hAnsi="Wingdings" w:hint="default"/>
      </w:rPr>
    </w:lvl>
    <w:lvl w:ilvl="3" w:tplc="04150001" w:tentative="1">
      <w:start w:val="1"/>
      <w:numFmt w:val="bullet"/>
      <w:lvlText w:val=""/>
      <w:lvlJc w:val="left"/>
      <w:pPr>
        <w:ind w:left="4965" w:hanging="360"/>
      </w:pPr>
      <w:rPr>
        <w:rFonts w:ascii="Symbol" w:hAnsi="Symbol" w:hint="default"/>
      </w:rPr>
    </w:lvl>
    <w:lvl w:ilvl="4" w:tplc="04150003" w:tentative="1">
      <w:start w:val="1"/>
      <w:numFmt w:val="bullet"/>
      <w:lvlText w:val="o"/>
      <w:lvlJc w:val="left"/>
      <w:pPr>
        <w:ind w:left="5685" w:hanging="360"/>
      </w:pPr>
      <w:rPr>
        <w:rFonts w:ascii="Courier New" w:hAnsi="Courier New" w:cs="Courier New" w:hint="default"/>
      </w:rPr>
    </w:lvl>
    <w:lvl w:ilvl="5" w:tplc="04150005" w:tentative="1">
      <w:start w:val="1"/>
      <w:numFmt w:val="bullet"/>
      <w:lvlText w:val=""/>
      <w:lvlJc w:val="left"/>
      <w:pPr>
        <w:ind w:left="6405" w:hanging="360"/>
      </w:pPr>
      <w:rPr>
        <w:rFonts w:ascii="Wingdings" w:hAnsi="Wingdings" w:hint="default"/>
      </w:rPr>
    </w:lvl>
    <w:lvl w:ilvl="6" w:tplc="04150001" w:tentative="1">
      <w:start w:val="1"/>
      <w:numFmt w:val="bullet"/>
      <w:lvlText w:val=""/>
      <w:lvlJc w:val="left"/>
      <w:pPr>
        <w:ind w:left="7125" w:hanging="360"/>
      </w:pPr>
      <w:rPr>
        <w:rFonts w:ascii="Symbol" w:hAnsi="Symbol" w:hint="default"/>
      </w:rPr>
    </w:lvl>
    <w:lvl w:ilvl="7" w:tplc="04150003" w:tentative="1">
      <w:start w:val="1"/>
      <w:numFmt w:val="bullet"/>
      <w:lvlText w:val="o"/>
      <w:lvlJc w:val="left"/>
      <w:pPr>
        <w:ind w:left="7845" w:hanging="360"/>
      </w:pPr>
      <w:rPr>
        <w:rFonts w:ascii="Courier New" w:hAnsi="Courier New" w:cs="Courier New" w:hint="default"/>
      </w:rPr>
    </w:lvl>
    <w:lvl w:ilvl="8" w:tplc="04150005" w:tentative="1">
      <w:start w:val="1"/>
      <w:numFmt w:val="bullet"/>
      <w:lvlText w:val=""/>
      <w:lvlJc w:val="left"/>
      <w:pPr>
        <w:ind w:left="8565" w:hanging="360"/>
      </w:pPr>
      <w:rPr>
        <w:rFonts w:ascii="Wingdings" w:hAnsi="Wingdings" w:hint="default"/>
      </w:rPr>
    </w:lvl>
  </w:abstractNum>
  <w:abstractNum w:abstractNumId="40" w15:restartNumberingAfterBreak="0">
    <w:nsid w:val="6B9B62A5"/>
    <w:multiLevelType w:val="multilevel"/>
    <w:tmpl w:val="8CC0179E"/>
    <w:lvl w:ilvl="0">
      <w:start w:val="2"/>
      <w:numFmt w:val="decimal"/>
      <w:lvlText w:val="%1"/>
      <w:lvlJc w:val="left"/>
      <w:pPr>
        <w:ind w:left="600" w:hanging="600"/>
      </w:pPr>
      <w:rPr>
        <w:rFonts w:hint="default"/>
      </w:rPr>
    </w:lvl>
    <w:lvl w:ilvl="1">
      <w:start w:val="17"/>
      <w:numFmt w:val="decimal"/>
      <w:lvlText w:val="%1.%2"/>
      <w:lvlJc w:val="left"/>
      <w:pPr>
        <w:ind w:left="1025" w:hanging="600"/>
      </w:pPr>
      <w:rPr>
        <w:rFonts w:hint="default"/>
      </w:rPr>
    </w:lvl>
    <w:lvl w:ilvl="2">
      <w:start w:val="6"/>
      <w:numFmt w:val="decimal"/>
      <w:lvlText w:val="%1.%2.%3"/>
      <w:lvlJc w:val="left"/>
      <w:pPr>
        <w:ind w:left="1570" w:hanging="720"/>
      </w:pPr>
      <w:rPr>
        <w:rFonts w:ascii="CG Omega" w:hAnsi="CG Omega"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1" w15:restartNumberingAfterBreak="0">
    <w:nsid w:val="6C3E5607"/>
    <w:multiLevelType w:val="multilevel"/>
    <w:tmpl w:val="2A72A2A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C6E7AE2"/>
    <w:multiLevelType w:val="hybridMultilevel"/>
    <w:tmpl w:val="F086EBE8"/>
    <w:lvl w:ilvl="0" w:tplc="96DE5DAC">
      <w:start w:val="1"/>
      <w:numFmt w:val="bullet"/>
      <w:lvlText w:val=""/>
      <w:lvlJc w:val="left"/>
      <w:pPr>
        <w:tabs>
          <w:tab w:val="num" w:pos="3054"/>
        </w:tabs>
        <w:ind w:left="3054" w:hanging="360"/>
      </w:pPr>
      <w:rPr>
        <w:rFonts w:ascii="Wingdings" w:hAnsi="Wingdings" w:hint="default"/>
      </w:rPr>
    </w:lvl>
    <w:lvl w:ilvl="1" w:tplc="04150003" w:tentative="1">
      <w:start w:val="1"/>
      <w:numFmt w:val="bullet"/>
      <w:lvlText w:val="o"/>
      <w:lvlJc w:val="left"/>
      <w:pPr>
        <w:tabs>
          <w:tab w:val="num" w:pos="2826"/>
        </w:tabs>
        <w:ind w:left="2826" w:hanging="360"/>
      </w:pPr>
      <w:rPr>
        <w:rFonts w:ascii="Courier New" w:hAnsi="Courier New" w:cs="Courier New" w:hint="default"/>
      </w:rPr>
    </w:lvl>
    <w:lvl w:ilvl="2" w:tplc="04150005" w:tentative="1">
      <w:start w:val="1"/>
      <w:numFmt w:val="bullet"/>
      <w:lvlText w:val=""/>
      <w:lvlJc w:val="left"/>
      <w:pPr>
        <w:tabs>
          <w:tab w:val="num" w:pos="3546"/>
        </w:tabs>
        <w:ind w:left="3546" w:hanging="360"/>
      </w:pPr>
      <w:rPr>
        <w:rFonts w:ascii="Wingdings" w:hAnsi="Wingdings" w:hint="default"/>
      </w:rPr>
    </w:lvl>
    <w:lvl w:ilvl="3" w:tplc="04150001" w:tentative="1">
      <w:start w:val="1"/>
      <w:numFmt w:val="bullet"/>
      <w:lvlText w:val=""/>
      <w:lvlJc w:val="left"/>
      <w:pPr>
        <w:tabs>
          <w:tab w:val="num" w:pos="4266"/>
        </w:tabs>
        <w:ind w:left="4266" w:hanging="360"/>
      </w:pPr>
      <w:rPr>
        <w:rFonts w:ascii="Symbol" w:hAnsi="Symbol" w:hint="default"/>
      </w:rPr>
    </w:lvl>
    <w:lvl w:ilvl="4" w:tplc="04150003" w:tentative="1">
      <w:start w:val="1"/>
      <w:numFmt w:val="bullet"/>
      <w:lvlText w:val="o"/>
      <w:lvlJc w:val="left"/>
      <w:pPr>
        <w:tabs>
          <w:tab w:val="num" w:pos="4986"/>
        </w:tabs>
        <w:ind w:left="4986" w:hanging="360"/>
      </w:pPr>
      <w:rPr>
        <w:rFonts w:ascii="Courier New" w:hAnsi="Courier New" w:cs="Courier New" w:hint="default"/>
      </w:rPr>
    </w:lvl>
    <w:lvl w:ilvl="5" w:tplc="04150005" w:tentative="1">
      <w:start w:val="1"/>
      <w:numFmt w:val="bullet"/>
      <w:lvlText w:val=""/>
      <w:lvlJc w:val="left"/>
      <w:pPr>
        <w:tabs>
          <w:tab w:val="num" w:pos="5706"/>
        </w:tabs>
        <w:ind w:left="5706" w:hanging="360"/>
      </w:pPr>
      <w:rPr>
        <w:rFonts w:ascii="Wingdings" w:hAnsi="Wingdings" w:hint="default"/>
      </w:rPr>
    </w:lvl>
    <w:lvl w:ilvl="6" w:tplc="04150001" w:tentative="1">
      <w:start w:val="1"/>
      <w:numFmt w:val="bullet"/>
      <w:lvlText w:val=""/>
      <w:lvlJc w:val="left"/>
      <w:pPr>
        <w:tabs>
          <w:tab w:val="num" w:pos="6426"/>
        </w:tabs>
        <w:ind w:left="6426" w:hanging="360"/>
      </w:pPr>
      <w:rPr>
        <w:rFonts w:ascii="Symbol" w:hAnsi="Symbol" w:hint="default"/>
      </w:rPr>
    </w:lvl>
    <w:lvl w:ilvl="7" w:tplc="04150003" w:tentative="1">
      <w:start w:val="1"/>
      <w:numFmt w:val="bullet"/>
      <w:lvlText w:val="o"/>
      <w:lvlJc w:val="left"/>
      <w:pPr>
        <w:tabs>
          <w:tab w:val="num" w:pos="7146"/>
        </w:tabs>
        <w:ind w:left="7146" w:hanging="360"/>
      </w:pPr>
      <w:rPr>
        <w:rFonts w:ascii="Courier New" w:hAnsi="Courier New" w:cs="Courier New" w:hint="default"/>
      </w:rPr>
    </w:lvl>
    <w:lvl w:ilvl="8" w:tplc="04150005" w:tentative="1">
      <w:start w:val="1"/>
      <w:numFmt w:val="bullet"/>
      <w:lvlText w:val=""/>
      <w:lvlJc w:val="left"/>
      <w:pPr>
        <w:tabs>
          <w:tab w:val="num" w:pos="7866"/>
        </w:tabs>
        <w:ind w:left="7866" w:hanging="360"/>
      </w:pPr>
      <w:rPr>
        <w:rFonts w:ascii="Wingdings" w:hAnsi="Wingdings" w:hint="default"/>
      </w:rPr>
    </w:lvl>
  </w:abstractNum>
  <w:abstractNum w:abstractNumId="43" w15:restartNumberingAfterBreak="0">
    <w:nsid w:val="6D8C6B19"/>
    <w:multiLevelType w:val="hybridMultilevel"/>
    <w:tmpl w:val="D622747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AE483D"/>
    <w:multiLevelType w:val="multilevel"/>
    <w:tmpl w:val="1FD6D0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76825D6"/>
    <w:multiLevelType w:val="multilevel"/>
    <w:tmpl w:val="7EF4C996"/>
    <w:lvl w:ilvl="0">
      <w:start w:val="2"/>
      <w:numFmt w:val="decimal"/>
      <w:lvlText w:val="%1"/>
      <w:lvlJc w:val="left"/>
      <w:pPr>
        <w:ind w:left="420" w:hanging="420"/>
      </w:pPr>
      <w:rPr>
        <w:rFonts w:hint="default"/>
      </w:rPr>
    </w:lvl>
    <w:lvl w:ilvl="1">
      <w:start w:val="2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8065418"/>
    <w:multiLevelType w:val="hybridMultilevel"/>
    <w:tmpl w:val="9BA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3E0482B0">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630D94"/>
    <w:multiLevelType w:val="hybridMultilevel"/>
    <w:tmpl w:val="AD04E374"/>
    <w:lvl w:ilvl="0" w:tplc="321E1E7A">
      <w:start w:val="1"/>
      <w:numFmt w:val="decimal"/>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49" w15:restartNumberingAfterBreak="0">
    <w:nsid w:val="7BAA0905"/>
    <w:multiLevelType w:val="multilevel"/>
    <w:tmpl w:val="868668D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C9A7CBC"/>
    <w:multiLevelType w:val="multilevel"/>
    <w:tmpl w:val="360242D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6"/>
  </w:num>
  <w:num w:numId="2">
    <w:abstractNumId w:val="13"/>
  </w:num>
  <w:num w:numId="3">
    <w:abstractNumId w:val="23"/>
  </w:num>
  <w:num w:numId="4">
    <w:abstractNumId w:val="20"/>
  </w:num>
  <w:num w:numId="5">
    <w:abstractNumId w:val="44"/>
  </w:num>
  <w:num w:numId="6">
    <w:abstractNumId w:val="38"/>
  </w:num>
  <w:num w:numId="7">
    <w:abstractNumId w:val="11"/>
  </w:num>
  <w:num w:numId="8">
    <w:abstractNumId w:val="18"/>
  </w:num>
  <w:num w:numId="9">
    <w:abstractNumId w:val="19"/>
  </w:num>
  <w:num w:numId="10">
    <w:abstractNumId w:val="35"/>
  </w:num>
  <w:num w:numId="11">
    <w:abstractNumId w:val="17"/>
  </w:num>
  <w:num w:numId="12">
    <w:abstractNumId w:val="5"/>
  </w:num>
  <w:num w:numId="13">
    <w:abstractNumId w:val="28"/>
  </w:num>
  <w:num w:numId="14">
    <w:abstractNumId w:val="22"/>
  </w:num>
  <w:num w:numId="15">
    <w:abstractNumId w:val="9"/>
  </w:num>
  <w:num w:numId="16">
    <w:abstractNumId w:val="51"/>
  </w:num>
  <w:num w:numId="17">
    <w:abstractNumId w:val="33"/>
  </w:num>
  <w:num w:numId="18">
    <w:abstractNumId w:val="26"/>
  </w:num>
  <w:num w:numId="19">
    <w:abstractNumId w:val="45"/>
  </w:num>
  <w:num w:numId="20">
    <w:abstractNumId w:val="25"/>
  </w:num>
  <w:num w:numId="21">
    <w:abstractNumId w:val="50"/>
  </w:num>
  <w:num w:numId="22">
    <w:abstractNumId w:val="12"/>
  </w:num>
  <w:num w:numId="23">
    <w:abstractNumId w:val="32"/>
  </w:num>
  <w:num w:numId="24">
    <w:abstractNumId w:val="24"/>
  </w:num>
  <w:num w:numId="25">
    <w:abstractNumId w:val="16"/>
  </w:num>
  <w:num w:numId="26">
    <w:abstractNumId w:val="34"/>
  </w:num>
  <w:num w:numId="27">
    <w:abstractNumId w:val="31"/>
  </w:num>
  <w:num w:numId="28">
    <w:abstractNumId w:val="47"/>
  </w:num>
  <w:num w:numId="29">
    <w:abstractNumId w:val="14"/>
  </w:num>
  <w:num w:numId="30">
    <w:abstractNumId w:val="10"/>
  </w:num>
  <w:num w:numId="31">
    <w:abstractNumId w:val="4"/>
  </w:num>
  <w:num w:numId="32">
    <w:abstractNumId w:val="15"/>
  </w:num>
  <w:num w:numId="33">
    <w:abstractNumId w:val="8"/>
  </w:num>
  <w:num w:numId="34">
    <w:abstractNumId w:val="0"/>
  </w:num>
  <w:num w:numId="35">
    <w:abstractNumId w:val="30"/>
  </w:num>
  <w:num w:numId="36">
    <w:abstractNumId w:val="43"/>
  </w:num>
  <w:num w:numId="37">
    <w:abstractNumId w:val="7"/>
  </w:num>
  <w:num w:numId="38">
    <w:abstractNumId w:val="2"/>
  </w:num>
  <w:num w:numId="39">
    <w:abstractNumId w:val="1"/>
  </w:num>
  <w:num w:numId="40">
    <w:abstractNumId w:val="41"/>
  </w:num>
  <w:num w:numId="41">
    <w:abstractNumId w:val="49"/>
  </w:num>
  <w:num w:numId="42">
    <w:abstractNumId w:val="37"/>
  </w:num>
  <w:num w:numId="43">
    <w:abstractNumId w:val="29"/>
  </w:num>
  <w:num w:numId="44">
    <w:abstractNumId w:val="42"/>
  </w:num>
  <w:num w:numId="45">
    <w:abstractNumId w:val="21"/>
  </w:num>
  <w:num w:numId="46">
    <w:abstractNumId w:val="40"/>
  </w:num>
  <w:num w:numId="47">
    <w:abstractNumId w:val="46"/>
  </w:num>
  <w:num w:numId="48">
    <w:abstractNumId w:val="36"/>
  </w:num>
  <w:num w:numId="49">
    <w:abstractNumId w:val="48"/>
  </w:num>
  <w:num w:numId="50">
    <w:abstractNumId w:val="27"/>
  </w:num>
  <w:num w:numId="51">
    <w:abstractNumId w:val="3"/>
  </w:num>
  <w:num w:numId="52">
    <w:abstractNumId w:val="3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B71"/>
    <w:rsid w:val="00000FA4"/>
    <w:rsid w:val="0000317A"/>
    <w:rsid w:val="000038A5"/>
    <w:rsid w:val="00013963"/>
    <w:rsid w:val="00014335"/>
    <w:rsid w:val="00014E15"/>
    <w:rsid w:val="0001539E"/>
    <w:rsid w:val="000157E7"/>
    <w:rsid w:val="00015B22"/>
    <w:rsid w:val="00020445"/>
    <w:rsid w:val="00021A85"/>
    <w:rsid w:val="0002493D"/>
    <w:rsid w:val="0002792A"/>
    <w:rsid w:val="0003264B"/>
    <w:rsid w:val="0003393E"/>
    <w:rsid w:val="00035152"/>
    <w:rsid w:val="000361C4"/>
    <w:rsid w:val="00036B40"/>
    <w:rsid w:val="00055C6D"/>
    <w:rsid w:val="00057AAE"/>
    <w:rsid w:val="00065219"/>
    <w:rsid w:val="00073F2C"/>
    <w:rsid w:val="00074489"/>
    <w:rsid w:val="00081311"/>
    <w:rsid w:val="00085B80"/>
    <w:rsid w:val="00086CB5"/>
    <w:rsid w:val="0009041D"/>
    <w:rsid w:val="00096CF9"/>
    <w:rsid w:val="000A131E"/>
    <w:rsid w:val="000A2ABC"/>
    <w:rsid w:val="000A49B5"/>
    <w:rsid w:val="000A7622"/>
    <w:rsid w:val="000A77D0"/>
    <w:rsid w:val="000A7BB7"/>
    <w:rsid w:val="000B25E4"/>
    <w:rsid w:val="000B299E"/>
    <w:rsid w:val="000B6EC0"/>
    <w:rsid w:val="000B7F2A"/>
    <w:rsid w:val="000C276F"/>
    <w:rsid w:val="000C6068"/>
    <w:rsid w:val="000D4EFB"/>
    <w:rsid w:val="000D5166"/>
    <w:rsid w:val="000D5AC5"/>
    <w:rsid w:val="000E3AC6"/>
    <w:rsid w:val="000E407F"/>
    <w:rsid w:val="000F08FF"/>
    <w:rsid w:val="000F2164"/>
    <w:rsid w:val="000F2B9D"/>
    <w:rsid w:val="000F2C37"/>
    <w:rsid w:val="000F46E3"/>
    <w:rsid w:val="000F4970"/>
    <w:rsid w:val="00103991"/>
    <w:rsid w:val="00104BF2"/>
    <w:rsid w:val="0010558E"/>
    <w:rsid w:val="00106698"/>
    <w:rsid w:val="0011387D"/>
    <w:rsid w:val="00120057"/>
    <w:rsid w:val="00127499"/>
    <w:rsid w:val="00127847"/>
    <w:rsid w:val="00130002"/>
    <w:rsid w:val="00131554"/>
    <w:rsid w:val="00133070"/>
    <w:rsid w:val="00136B9F"/>
    <w:rsid w:val="00150296"/>
    <w:rsid w:val="00156252"/>
    <w:rsid w:val="00156BD0"/>
    <w:rsid w:val="00165E6D"/>
    <w:rsid w:val="001662E2"/>
    <w:rsid w:val="00170BEC"/>
    <w:rsid w:val="00170D73"/>
    <w:rsid w:val="00172648"/>
    <w:rsid w:val="001757F8"/>
    <w:rsid w:val="00176E1A"/>
    <w:rsid w:val="00183627"/>
    <w:rsid w:val="00183BD3"/>
    <w:rsid w:val="001A0179"/>
    <w:rsid w:val="001A0FBF"/>
    <w:rsid w:val="001A465B"/>
    <w:rsid w:val="001A5840"/>
    <w:rsid w:val="001B16D2"/>
    <w:rsid w:val="001D1BDD"/>
    <w:rsid w:val="001D2F96"/>
    <w:rsid w:val="001D705C"/>
    <w:rsid w:val="001D70C9"/>
    <w:rsid w:val="001E1633"/>
    <w:rsid w:val="001E4E4E"/>
    <w:rsid w:val="001E4E5D"/>
    <w:rsid w:val="001F3B8F"/>
    <w:rsid w:val="001F68DB"/>
    <w:rsid w:val="002065C3"/>
    <w:rsid w:val="00206EDD"/>
    <w:rsid w:val="0020739E"/>
    <w:rsid w:val="00210870"/>
    <w:rsid w:val="00211650"/>
    <w:rsid w:val="002153BE"/>
    <w:rsid w:val="00215964"/>
    <w:rsid w:val="00215C61"/>
    <w:rsid w:val="002176EE"/>
    <w:rsid w:val="00224B69"/>
    <w:rsid w:val="002277CE"/>
    <w:rsid w:val="002309AC"/>
    <w:rsid w:val="00231132"/>
    <w:rsid w:val="0024021F"/>
    <w:rsid w:val="00241BDD"/>
    <w:rsid w:val="00245B60"/>
    <w:rsid w:val="00253567"/>
    <w:rsid w:val="002564F6"/>
    <w:rsid w:val="00283A12"/>
    <w:rsid w:val="00283B37"/>
    <w:rsid w:val="002851A1"/>
    <w:rsid w:val="00286681"/>
    <w:rsid w:val="00287060"/>
    <w:rsid w:val="0029150C"/>
    <w:rsid w:val="00294AAB"/>
    <w:rsid w:val="002A359D"/>
    <w:rsid w:val="002A5B9E"/>
    <w:rsid w:val="002C099A"/>
    <w:rsid w:val="002C1750"/>
    <w:rsid w:val="002C4640"/>
    <w:rsid w:val="002D131C"/>
    <w:rsid w:val="002D32F1"/>
    <w:rsid w:val="002E2EE6"/>
    <w:rsid w:val="002E5497"/>
    <w:rsid w:val="002E5630"/>
    <w:rsid w:val="002E6E84"/>
    <w:rsid w:val="002F2FF7"/>
    <w:rsid w:val="002F32E2"/>
    <w:rsid w:val="002F3E46"/>
    <w:rsid w:val="002F5C2D"/>
    <w:rsid w:val="00300D64"/>
    <w:rsid w:val="00301B5B"/>
    <w:rsid w:val="00303BB9"/>
    <w:rsid w:val="0030487F"/>
    <w:rsid w:val="0031471F"/>
    <w:rsid w:val="00321704"/>
    <w:rsid w:val="003309C5"/>
    <w:rsid w:val="00346BA6"/>
    <w:rsid w:val="00352986"/>
    <w:rsid w:val="0035678A"/>
    <w:rsid w:val="00363385"/>
    <w:rsid w:val="0036521E"/>
    <w:rsid w:val="0036697E"/>
    <w:rsid w:val="00371A1A"/>
    <w:rsid w:val="00372911"/>
    <w:rsid w:val="0037625D"/>
    <w:rsid w:val="00380290"/>
    <w:rsid w:val="003869E7"/>
    <w:rsid w:val="00390DDC"/>
    <w:rsid w:val="00392ABA"/>
    <w:rsid w:val="0039336D"/>
    <w:rsid w:val="003953D3"/>
    <w:rsid w:val="003A20ED"/>
    <w:rsid w:val="003A40E7"/>
    <w:rsid w:val="003A4A24"/>
    <w:rsid w:val="003B242A"/>
    <w:rsid w:val="003B26C8"/>
    <w:rsid w:val="003B3E74"/>
    <w:rsid w:val="003B53B3"/>
    <w:rsid w:val="003C2766"/>
    <w:rsid w:val="003C2C60"/>
    <w:rsid w:val="003C37BF"/>
    <w:rsid w:val="003C56DE"/>
    <w:rsid w:val="003D114A"/>
    <w:rsid w:val="003E2ED8"/>
    <w:rsid w:val="003E37B5"/>
    <w:rsid w:val="003F5841"/>
    <w:rsid w:val="003F5F97"/>
    <w:rsid w:val="00402F55"/>
    <w:rsid w:val="00403327"/>
    <w:rsid w:val="0040369B"/>
    <w:rsid w:val="0040447E"/>
    <w:rsid w:val="004054E9"/>
    <w:rsid w:val="00407A3C"/>
    <w:rsid w:val="00413D8F"/>
    <w:rsid w:val="00417095"/>
    <w:rsid w:val="004230ED"/>
    <w:rsid w:val="0042385A"/>
    <w:rsid w:val="00423FB1"/>
    <w:rsid w:val="004257D5"/>
    <w:rsid w:val="00426D11"/>
    <w:rsid w:val="004340CF"/>
    <w:rsid w:val="00436ACE"/>
    <w:rsid w:val="00443D81"/>
    <w:rsid w:val="00444395"/>
    <w:rsid w:val="00454B14"/>
    <w:rsid w:val="00456714"/>
    <w:rsid w:val="004630B2"/>
    <w:rsid w:val="00464FC7"/>
    <w:rsid w:val="00474732"/>
    <w:rsid w:val="00475578"/>
    <w:rsid w:val="00475F40"/>
    <w:rsid w:val="00476229"/>
    <w:rsid w:val="0048297C"/>
    <w:rsid w:val="00483B4A"/>
    <w:rsid w:val="00485F41"/>
    <w:rsid w:val="00487613"/>
    <w:rsid w:val="00492624"/>
    <w:rsid w:val="00495274"/>
    <w:rsid w:val="00497D1A"/>
    <w:rsid w:val="004A6B64"/>
    <w:rsid w:val="004B7156"/>
    <w:rsid w:val="004C737D"/>
    <w:rsid w:val="004D33CC"/>
    <w:rsid w:val="004D71CD"/>
    <w:rsid w:val="004E5C34"/>
    <w:rsid w:val="004E6B8C"/>
    <w:rsid w:val="00501337"/>
    <w:rsid w:val="005016F9"/>
    <w:rsid w:val="00503056"/>
    <w:rsid w:val="00507AA6"/>
    <w:rsid w:val="0051435B"/>
    <w:rsid w:val="00523565"/>
    <w:rsid w:val="005266E5"/>
    <w:rsid w:val="00533D42"/>
    <w:rsid w:val="005355AC"/>
    <w:rsid w:val="005355F3"/>
    <w:rsid w:val="005409E4"/>
    <w:rsid w:val="00546162"/>
    <w:rsid w:val="0055511D"/>
    <w:rsid w:val="00556470"/>
    <w:rsid w:val="00563ABE"/>
    <w:rsid w:val="0056458E"/>
    <w:rsid w:val="00570DC6"/>
    <w:rsid w:val="00572642"/>
    <w:rsid w:val="00576609"/>
    <w:rsid w:val="00583AA6"/>
    <w:rsid w:val="00585A29"/>
    <w:rsid w:val="00586FE2"/>
    <w:rsid w:val="00591286"/>
    <w:rsid w:val="0059479F"/>
    <w:rsid w:val="005A3421"/>
    <w:rsid w:val="005B0BAF"/>
    <w:rsid w:val="005B3F02"/>
    <w:rsid w:val="005C043C"/>
    <w:rsid w:val="005C14F7"/>
    <w:rsid w:val="005C3E69"/>
    <w:rsid w:val="005C5755"/>
    <w:rsid w:val="005C5971"/>
    <w:rsid w:val="005C617F"/>
    <w:rsid w:val="005C778E"/>
    <w:rsid w:val="005D0BB8"/>
    <w:rsid w:val="005D1800"/>
    <w:rsid w:val="005D755A"/>
    <w:rsid w:val="005E197A"/>
    <w:rsid w:val="005F24EC"/>
    <w:rsid w:val="005F3969"/>
    <w:rsid w:val="005F7630"/>
    <w:rsid w:val="00604ED3"/>
    <w:rsid w:val="006052BC"/>
    <w:rsid w:val="006103A2"/>
    <w:rsid w:val="0061200E"/>
    <w:rsid w:val="0061730D"/>
    <w:rsid w:val="006217C3"/>
    <w:rsid w:val="0063031F"/>
    <w:rsid w:val="006355D1"/>
    <w:rsid w:val="0063717C"/>
    <w:rsid w:val="00641C24"/>
    <w:rsid w:val="0064487B"/>
    <w:rsid w:val="00654324"/>
    <w:rsid w:val="00665BFF"/>
    <w:rsid w:val="00666ECA"/>
    <w:rsid w:val="00667575"/>
    <w:rsid w:val="0067054D"/>
    <w:rsid w:val="00672372"/>
    <w:rsid w:val="006778AB"/>
    <w:rsid w:val="006905BA"/>
    <w:rsid w:val="00690F6C"/>
    <w:rsid w:val="0069299A"/>
    <w:rsid w:val="00695EBE"/>
    <w:rsid w:val="00697180"/>
    <w:rsid w:val="006A05B0"/>
    <w:rsid w:val="006B06CD"/>
    <w:rsid w:val="006B0F9A"/>
    <w:rsid w:val="006B1944"/>
    <w:rsid w:val="006B21DD"/>
    <w:rsid w:val="006B7285"/>
    <w:rsid w:val="006C4B30"/>
    <w:rsid w:val="006D1095"/>
    <w:rsid w:val="006D16C6"/>
    <w:rsid w:val="006D49F1"/>
    <w:rsid w:val="006D5AFD"/>
    <w:rsid w:val="006D658E"/>
    <w:rsid w:val="006D6A1B"/>
    <w:rsid w:val="006F233B"/>
    <w:rsid w:val="006F2371"/>
    <w:rsid w:val="00700504"/>
    <w:rsid w:val="00714FFA"/>
    <w:rsid w:val="007228B1"/>
    <w:rsid w:val="00724F94"/>
    <w:rsid w:val="0072591A"/>
    <w:rsid w:val="00727604"/>
    <w:rsid w:val="007315B7"/>
    <w:rsid w:val="00737994"/>
    <w:rsid w:val="00740478"/>
    <w:rsid w:val="00743B90"/>
    <w:rsid w:val="007455B0"/>
    <w:rsid w:val="007510C3"/>
    <w:rsid w:val="007523F8"/>
    <w:rsid w:val="0075475C"/>
    <w:rsid w:val="00756EE5"/>
    <w:rsid w:val="00760A78"/>
    <w:rsid w:val="00761A0F"/>
    <w:rsid w:val="007758FD"/>
    <w:rsid w:val="00776D74"/>
    <w:rsid w:val="007811DC"/>
    <w:rsid w:val="007852AF"/>
    <w:rsid w:val="00791E4E"/>
    <w:rsid w:val="00795955"/>
    <w:rsid w:val="0079617E"/>
    <w:rsid w:val="007A6771"/>
    <w:rsid w:val="007A71F3"/>
    <w:rsid w:val="007B2C51"/>
    <w:rsid w:val="007B534D"/>
    <w:rsid w:val="007B7477"/>
    <w:rsid w:val="007C57DE"/>
    <w:rsid w:val="007C5FB0"/>
    <w:rsid w:val="007D3599"/>
    <w:rsid w:val="007D3D3D"/>
    <w:rsid w:val="007D6B3C"/>
    <w:rsid w:val="007E6965"/>
    <w:rsid w:val="007F0527"/>
    <w:rsid w:val="007F1F31"/>
    <w:rsid w:val="007F3E76"/>
    <w:rsid w:val="007F56A5"/>
    <w:rsid w:val="007F6204"/>
    <w:rsid w:val="008006DB"/>
    <w:rsid w:val="008007BB"/>
    <w:rsid w:val="00801705"/>
    <w:rsid w:val="00803039"/>
    <w:rsid w:val="00803178"/>
    <w:rsid w:val="00820BBF"/>
    <w:rsid w:val="00821922"/>
    <w:rsid w:val="00823D90"/>
    <w:rsid w:val="00826FBF"/>
    <w:rsid w:val="00833AB4"/>
    <w:rsid w:val="0084405B"/>
    <w:rsid w:val="008470E9"/>
    <w:rsid w:val="00853FAB"/>
    <w:rsid w:val="00860293"/>
    <w:rsid w:val="00862181"/>
    <w:rsid w:val="00871978"/>
    <w:rsid w:val="008730A9"/>
    <w:rsid w:val="00877086"/>
    <w:rsid w:val="0088088E"/>
    <w:rsid w:val="00883761"/>
    <w:rsid w:val="00890940"/>
    <w:rsid w:val="008A22C8"/>
    <w:rsid w:val="008B5815"/>
    <w:rsid w:val="008C028B"/>
    <w:rsid w:val="008C27C7"/>
    <w:rsid w:val="008D42AF"/>
    <w:rsid w:val="008D5248"/>
    <w:rsid w:val="008D6BF6"/>
    <w:rsid w:val="008E3240"/>
    <w:rsid w:val="008E326E"/>
    <w:rsid w:val="008F390C"/>
    <w:rsid w:val="008F7683"/>
    <w:rsid w:val="008F7D57"/>
    <w:rsid w:val="009002C5"/>
    <w:rsid w:val="009041AF"/>
    <w:rsid w:val="00907B46"/>
    <w:rsid w:val="00911099"/>
    <w:rsid w:val="00914635"/>
    <w:rsid w:val="009163F6"/>
    <w:rsid w:val="009178CC"/>
    <w:rsid w:val="00917F37"/>
    <w:rsid w:val="00924664"/>
    <w:rsid w:val="009248EF"/>
    <w:rsid w:val="00931D3D"/>
    <w:rsid w:val="00935A82"/>
    <w:rsid w:val="00936995"/>
    <w:rsid w:val="00945A43"/>
    <w:rsid w:val="00946159"/>
    <w:rsid w:val="009476E4"/>
    <w:rsid w:val="00950D94"/>
    <w:rsid w:val="00951973"/>
    <w:rsid w:val="009542A4"/>
    <w:rsid w:val="00957121"/>
    <w:rsid w:val="00961B9B"/>
    <w:rsid w:val="009625CA"/>
    <w:rsid w:val="009629BE"/>
    <w:rsid w:val="009634A5"/>
    <w:rsid w:val="00966437"/>
    <w:rsid w:val="009712B3"/>
    <w:rsid w:val="009726FD"/>
    <w:rsid w:val="00972DE5"/>
    <w:rsid w:val="00974698"/>
    <w:rsid w:val="00974790"/>
    <w:rsid w:val="00974B6C"/>
    <w:rsid w:val="00984DD7"/>
    <w:rsid w:val="009921CA"/>
    <w:rsid w:val="009926D4"/>
    <w:rsid w:val="00992F95"/>
    <w:rsid w:val="00997CC3"/>
    <w:rsid w:val="009A065D"/>
    <w:rsid w:val="009A1A16"/>
    <w:rsid w:val="009C1690"/>
    <w:rsid w:val="009C3EA7"/>
    <w:rsid w:val="009C4797"/>
    <w:rsid w:val="009D06D4"/>
    <w:rsid w:val="009D1E13"/>
    <w:rsid w:val="009D4BD1"/>
    <w:rsid w:val="009E39B0"/>
    <w:rsid w:val="009E40F3"/>
    <w:rsid w:val="009E52C6"/>
    <w:rsid w:val="009E61E0"/>
    <w:rsid w:val="009F1485"/>
    <w:rsid w:val="009F1855"/>
    <w:rsid w:val="009F26F1"/>
    <w:rsid w:val="009F2F8C"/>
    <w:rsid w:val="009F6A10"/>
    <w:rsid w:val="00A154A5"/>
    <w:rsid w:val="00A16900"/>
    <w:rsid w:val="00A16F63"/>
    <w:rsid w:val="00A21229"/>
    <w:rsid w:val="00A26B27"/>
    <w:rsid w:val="00A27B7D"/>
    <w:rsid w:val="00A30C4A"/>
    <w:rsid w:val="00A37361"/>
    <w:rsid w:val="00A41D9A"/>
    <w:rsid w:val="00A432C5"/>
    <w:rsid w:val="00A45E49"/>
    <w:rsid w:val="00A519F7"/>
    <w:rsid w:val="00A526E1"/>
    <w:rsid w:val="00A62AE9"/>
    <w:rsid w:val="00A64EA0"/>
    <w:rsid w:val="00A662EE"/>
    <w:rsid w:val="00A67A6A"/>
    <w:rsid w:val="00A71FEC"/>
    <w:rsid w:val="00A8489D"/>
    <w:rsid w:val="00A87658"/>
    <w:rsid w:val="00A87E68"/>
    <w:rsid w:val="00A90284"/>
    <w:rsid w:val="00A9215D"/>
    <w:rsid w:val="00A94BCC"/>
    <w:rsid w:val="00A954A8"/>
    <w:rsid w:val="00A97F4F"/>
    <w:rsid w:val="00AA0D88"/>
    <w:rsid w:val="00AA1A2E"/>
    <w:rsid w:val="00AA416A"/>
    <w:rsid w:val="00AA622A"/>
    <w:rsid w:val="00AA77CB"/>
    <w:rsid w:val="00AB3586"/>
    <w:rsid w:val="00AC277E"/>
    <w:rsid w:val="00AC5692"/>
    <w:rsid w:val="00AC7B7B"/>
    <w:rsid w:val="00AD0A18"/>
    <w:rsid w:val="00AD14AD"/>
    <w:rsid w:val="00AD3B13"/>
    <w:rsid w:val="00AD5F72"/>
    <w:rsid w:val="00AE578E"/>
    <w:rsid w:val="00B01799"/>
    <w:rsid w:val="00B02199"/>
    <w:rsid w:val="00B10B34"/>
    <w:rsid w:val="00B12B2C"/>
    <w:rsid w:val="00B1339E"/>
    <w:rsid w:val="00B2291C"/>
    <w:rsid w:val="00B24517"/>
    <w:rsid w:val="00B25B67"/>
    <w:rsid w:val="00B27378"/>
    <w:rsid w:val="00B47186"/>
    <w:rsid w:val="00B476A2"/>
    <w:rsid w:val="00B4783B"/>
    <w:rsid w:val="00B51372"/>
    <w:rsid w:val="00B606EF"/>
    <w:rsid w:val="00B6466A"/>
    <w:rsid w:val="00B66827"/>
    <w:rsid w:val="00B714E8"/>
    <w:rsid w:val="00B7738D"/>
    <w:rsid w:val="00B8247B"/>
    <w:rsid w:val="00B83501"/>
    <w:rsid w:val="00B85357"/>
    <w:rsid w:val="00B85BD9"/>
    <w:rsid w:val="00B95B4D"/>
    <w:rsid w:val="00B96AB0"/>
    <w:rsid w:val="00B96E27"/>
    <w:rsid w:val="00BA107B"/>
    <w:rsid w:val="00BA462E"/>
    <w:rsid w:val="00BB1630"/>
    <w:rsid w:val="00BB1854"/>
    <w:rsid w:val="00BB3805"/>
    <w:rsid w:val="00BB385B"/>
    <w:rsid w:val="00BB4E3F"/>
    <w:rsid w:val="00BB5082"/>
    <w:rsid w:val="00BC096D"/>
    <w:rsid w:val="00BC36E8"/>
    <w:rsid w:val="00BD4769"/>
    <w:rsid w:val="00BE03D3"/>
    <w:rsid w:val="00BE11E5"/>
    <w:rsid w:val="00BE2CFF"/>
    <w:rsid w:val="00BE3BD7"/>
    <w:rsid w:val="00BE6E7E"/>
    <w:rsid w:val="00BF0FE9"/>
    <w:rsid w:val="00BF2C98"/>
    <w:rsid w:val="00BF5F57"/>
    <w:rsid w:val="00BF6AEE"/>
    <w:rsid w:val="00C04ED4"/>
    <w:rsid w:val="00C12096"/>
    <w:rsid w:val="00C14EF6"/>
    <w:rsid w:val="00C1522C"/>
    <w:rsid w:val="00C156A2"/>
    <w:rsid w:val="00C21E46"/>
    <w:rsid w:val="00C26E80"/>
    <w:rsid w:val="00C30B3B"/>
    <w:rsid w:val="00C30EAE"/>
    <w:rsid w:val="00C33EF7"/>
    <w:rsid w:val="00C33F26"/>
    <w:rsid w:val="00C40F61"/>
    <w:rsid w:val="00C40FB4"/>
    <w:rsid w:val="00C548F6"/>
    <w:rsid w:val="00C56231"/>
    <w:rsid w:val="00C56F5E"/>
    <w:rsid w:val="00C67147"/>
    <w:rsid w:val="00C7063D"/>
    <w:rsid w:val="00C742BC"/>
    <w:rsid w:val="00C8081D"/>
    <w:rsid w:val="00C81208"/>
    <w:rsid w:val="00C865FC"/>
    <w:rsid w:val="00C941A7"/>
    <w:rsid w:val="00CA2317"/>
    <w:rsid w:val="00CA2AE6"/>
    <w:rsid w:val="00CA3E44"/>
    <w:rsid w:val="00CA3ECA"/>
    <w:rsid w:val="00CB0AA3"/>
    <w:rsid w:val="00CB1ADD"/>
    <w:rsid w:val="00CB3278"/>
    <w:rsid w:val="00CB4111"/>
    <w:rsid w:val="00CB6584"/>
    <w:rsid w:val="00CC00F7"/>
    <w:rsid w:val="00CC2305"/>
    <w:rsid w:val="00CC5A24"/>
    <w:rsid w:val="00CC5C2C"/>
    <w:rsid w:val="00CD1152"/>
    <w:rsid w:val="00CD41BA"/>
    <w:rsid w:val="00CD752F"/>
    <w:rsid w:val="00CE287D"/>
    <w:rsid w:val="00CE35D7"/>
    <w:rsid w:val="00CE39A2"/>
    <w:rsid w:val="00CF6A18"/>
    <w:rsid w:val="00CF721F"/>
    <w:rsid w:val="00D10E79"/>
    <w:rsid w:val="00D16E83"/>
    <w:rsid w:val="00D177FC"/>
    <w:rsid w:val="00D215BF"/>
    <w:rsid w:val="00D24386"/>
    <w:rsid w:val="00D253B5"/>
    <w:rsid w:val="00D347B6"/>
    <w:rsid w:val="00D352BB"/>
    <w:rsid w:val="00D35D00"/>
    <w:rsid w:val="00D419EC"/>
    <w:rsid w:val="00D42BE8"/>
    <w:rsid w:val="00D43E20"/>
    <w:rsid w:val="00D44306"/>
    <w:rsid w:val="00D51ED6"/>
    <w:rsid w:val="00D56FCD"/>
    <w:rsid w:val="00D61426"/>
    <w:rsid w:val="00D61AE4"/>
    <w:rsid w:val="00D62B7C"/>
    <w:rsid w:val="00D6320F"/>
    <w:rsid w:val="00D632B2"/>
    <w:rsid w:val="00D70B3B"/>
    <w:rsid w:val="00D71967"/>
    <w:rsid w:val="00D7396D"/>
    <w:rsid w:val="00D7703F"/>
    <w:rsid w:val="00D776D8"/>
    <w:rsid w:val="00D82CF3"/>
    <w:rsid w:val="00D91034"/>
    <w:rsid w:val="00D94B27"/>
    <w:rsid w:val="00D95E98"/>
    <w:rsid w:val="00DA3073"/>
    <w:rsid w:val="00DA58C9"/>
    <w:rsid w:val="00DA6B21"/>
    <w:rsid w:val="00DB6E2C"/>
    <w:rsid w:val="00DC26A2"/>
    <w:rsid w:val="00DC55CC"/>
    <w:rsid w:val="00DC58C8"/>
    <w:rsid w:val="00DC7B9F"/>
    <w:rsid w:val="00DD5DE8"/>
    <w:rsid w:val="00DD690E"/>
    <w:rsid w:val="00DE26B1"/>
    <w:rsid w:val="00DE29BE"/>
    <w:rsid w:val="00DE5999"/>
    <w:rsid w:val="00E03076"/>
    <w:rsid w:val="00E031E4"/>
    <w:rsid w:val="00E23F6E"/>
    <w:rsid w:val="00E32290"/>
    <w:rsid w:val="00E43E8C"/>
    <w:rsid w:val="00E44BD0"/>
    <w:rsid w:val="00E465B6"/>
    <w:rsid w:val="00E46631"/>
    <w:rsid w:val="00E479A0"/>
    <w:rsid w:val="00E5435E"/>
    <w:rsid w:val="00E56F11"/>
    <w:rsid w:val="00E576DB"/>
    <w:rsid w:val="00E579B1"/>
    <w:rsid w:val="00E57F6A"/>
    <w:rsid w:val="00E61BCE"/>
    <w:rsid w:val="00E65EE7"/>
    <w:rsid w:val="00E702DF"/>
    <w:rsid w:val="00E71C81"/>
    <w:rsid w:val="00E74550"/>
    <w:rsid w:val="00E809BB"/>
    <w:rsid w:val="00E878AF"/>
    <w:rsid w:val="00E91E6F"/>
    <w:rsid w:val="00EA79E7"/>
    <w:rsid w:val="00EB2B90"/>
    <w:rsid w:val="00EB7E5D"/>
    <w:rsid w:val="00EC1142"/>
    <w:rsid w:val="00EC295E"/>
    <w:rsid w:val="00EC2E49"/>
    <w:rsid w:val="00ED0A17"/>
    <w:rsid w:val="00ED5279"/>
    <w:rsid w:val="00ED7CF7"/>
    <w:rsid w:val="00EE141F"/>
    <w:rsid w:val="00EE1B15"/>
    <w:rsid w:val="00EE234B"/>
    <w:rsid w:val="00EE27B0"/>
    <w:rsid w:val="00EE5183"/>
    <w:rsid w:val="00EE60B4"/>
    <w:rsid w:val="00EE6EA5"/>
    <w:rsid w:val="00EE7588"/>
    <w:rsid w:val="00F0037B"/>
    <w:rsid w:val="00F03569"/>
    <w:rsid w:val="00F062E9"/>
    <w:rsid w:val="00F11951"/>
    <w:rsid w:val="00F120C8"/>
    <w:rsid w:val="00F233FE"/>
    <w:rsid w:val="00F31A0C"/>
    <w:rsid w:val="00F41A5D"/>
    <w:rsid w:val="00F424FC"/>
    <w:rsid w:val="00F51082"/>
    <w:rsid w:val="00F52309"/>
    <w:rsid w:val="00F60E3F"/>
    <w:rsid w:val="00F643A7"/>
    <w:rsid w:val="00F6620C"/>
    <w:rsid w:val="00F72F0E"/>
    <w:rsid w:val="00F73068"/>
    <w:rsid w:val="00F74EFC"/>
    <w:rsid w:val="00F75909"/>
    <w:rsid w:val="00F76B12"/>
    <w:rsid w:val="00F82E3E"/>
    <w:rsid w:val="00F875A7"/>
    <w:rsid w:val="00F87A38"/>
    <w:rsid w:val="00F97A1B"/>
    <w:rsid w:val="00FA07D7"/>
    <w:rsid w:val="00FA1F10"/>
    <w:rsid w:val="00FA2450"/>
    <w:rsid w:val="00FA26A2"/>
    <w:rsid w:val="00FA68BC"/>
    <w:rsid w:val="00FA76C8"/>
    <w:rsid w:val="00FB5EF8"/>
    <w:rsid w:val="00FB5F22"/>
    <w:rsid w:val="00FC216B"/>
    <w:rsid w:val="00FC32E7"/>
    <w:rsid w:val="00FC6764"/>
    <w:rsid w:val="00FD02D9"/>
    <w:rsid w:val="00FE076F"/>
    <w:rsid w:val="00FE7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B4D"/>
  </w:style>
  <w:style w:type="paragraph" w:styleId="Nagwek1">
    <w:name w:val="heading 1"/>
    <w:basedOn w:val="Normalny"/>
    <w:next w:val="Normalny"/>
    <w:link w:val="Nagwek1Znak"/>
    <w:uiPriority w:val="9"/>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semiHidden/>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semiHidden/>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33"/>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paragraph" w:styleId="Tekstprzypisukocowego">
    <w:name w:val="endnote text"/>
    <w:basedOn w:val="Normalny"/>
    <w:link w:val="TekstprzypisukocowegoZnak"/>
    <w:uiPriority w:val="99"/>
    <w:semiHidden/>
    <w:unhideWhenUsed/>
    <w:rsid w:val="007F3E7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3E76"/>
    <w:rPr>
      <w:sz w:val="20"/>
      <w:szCs w:val="20"/>
    </w:rPr>
  </w:style>
  <w:style w:type="character" w:styleId="Odwoanieprzypisukocowego">
    <w:name w:val="endnote reference"/>
    <w:basedOn w:val="Domylnaczcionkaakapitu"/>
    <w:uiPriority w:val="99"/>
    <w:semiHidden/>
    <w:unhideWhenUsed/>
    <w:rsid w:val="007F3E76"/>
    <w:rPr>
      <w:vertAlign w:val="superscript"/>
    </w:rPr>
  </w:style>
  <w:style w:type="table" w:customStyle="1" w:styleId="Tabela-Siatka2">
    <w:name w:val="Tabela - Siatka2"/>
    <w:basedOn w:val="Standardowy"/>
    <w:next w:val="Tabela-Siatka"/>
    <w:uiPriority w:val="39"/>
    <w:rsid w:val="00DD5DE8"/>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D910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inspektor.rod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azownica.com/" TargetMode="External"/><Relationship Id="rId4" Type="http://schemas.openxmlformats.org/officeDocument/2006/relationships/settings" Target="settings.xml"/><Relationship Id="rId9" Type="http://schemas.openxmlformats.org/officeDocument/2006/relationships/hyperlink" Target="mailto:sekretariat@wiazownica.co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0184E-483A-47AD-929B-9016BC745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3763</TotalTime>
  <Pages>26</Pages>
  <Words>11110</Words>
  <Characters>66665</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180</cp:revision>
  <cp:lastPrinted>2020-11-02T11:21:00Z</cp:lastPrinted>
  <dcterms:created xsi:type="dcterms:W3CDTF">2017-07-04T13:15:00Z</dcterms:created>
  <dcterms:modified xsi:type="dcterms:W3CDTF">2020-11-03T08:12:00Z</dcterms:modified>
</cp:coreProperties>
</file>