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516DFC">
        <w:rPr>
          <w:rFonts w:ascii="CG Omega" w:hAnsi="CG Omega" w:cs="Gautami"/>
          <w:b/>
          <w:sz w:val="22"/>
        </w:rPr>
        <w:t>IZ.271.I.15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CEiDG</w:t>
      </w:r>
      <w:proofErr w:type="spellEnd"/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6254E1" w:rsidRDefault="006254E1" w:rsidP="00CA1932">
      <w:pPr>
        <w:spacing w:after="0" w:line="240" w:lineRule="auto"/>
        <w:ind w:left="0" w:right="51" w:firstLine="0"/>
        <w:rPr>
          <w:rFonts w:ascii="CG Omega" w:eastAsia="Calibri" w:hAnsi="CG Omega"/>
          <w:b/>
          <w:bCs/>
          <w:sz w:val="22"/>
        </w:rPr>
      </w:pPr>
      <w:r w:rsidRPr="006254E1">
        <w:rPr>
          <w:rFonts w:ascii="CG Omega" w:eastAsia="Calibri" w:hAnsi="CG Omega" w:cs="Arial"/>
          <w:b/>
          <w:sz w:val="22"/>
        </w:rPr>
        <w:t>„</w:t>
      </w:r>
      <w:r w:rsidRPr="006254E1">
        <w:rPr>
          <w:rFonts w:ascii="CG Omega" w:hAnsi="CG Omega"/>
          <w:b/>
          <w:sz w:val="22"/>
        </w:rPr>
        <w:t>Usługa  pełnienia nadzoru inwestorskiego</w:t>
      </w:r>
      <w:r w:rsidR="009A72D1">
        <w:rPr>
          <w:rFonts w:ascii="CG Omega" w:hAnsi="CG Omega"/>
          <w:b/>
          <w:sz w:val="22"/>
        </w:rPr>
        <w:t xml:space="preserve"> na zadaniu inwestycyjnym </w:t>
      </w:r>
      <w:proofErr w:type="spellStart"/>
      <w:r w:rsidR="009A72D1">
        <w:rPr>
          <w:rFonts w:ascii="CG Omega" w:hAnsi="CG Omega"/>
          <w:b/>
          <w:sz w:val="22"/>
        </w:rPr>
        <w:t>pn</w:t>
      </w:r>
      <w:proofErr w:type="spellEnd"/>
      <w:r w:rsidR="009A72D1">
        <w:rPr>
          <w:rFonts w:ascii="CG Omega" w:hAnsi="CG Omega"/>
          <w:b/>
          <w:sz w:val="22"/>
        </w:rPr>
        <w:t>:</w:t>
      </w:r>
      <w:r w:rsidRPr="006254E1">
        <w:rPr>
          <w:rFonts w:ascii="CG Omega" w:hAnsi="CG Omega"/>
          <w:b/>
          <w:sz w:val="22"/>
        </w:rPr>
        <w:t xml:space="preserve"> </w:t>
      </w:r>
      <w:r w:rsidR="00516DFC" w:rsidRPr="00516DFC">
        <w:rPr>
          <w:rFonts w:ascii="CG Omega" w:hAnsi="CG Omega"/>
          <w:b/>
          <w:sz w:val="22"/>
        </w:rPr>
        <w:t>”Budowa kanalizacji sanitarnej wraz z przyłączami w m. Cetula – etap I</w:t>
      </w:r>
      <w:r w:rsidR="00516DFC" w:rsidRPr="00516DFC">
        <w:rPr>
          <w:rFonts w:ascii="CG Omega" w:eastAsia="Calibri" w:hAnsi="CG Omega"/>
          <w:b/>
          <w:bCs/>
          <w:sz w:val="22"/>
        </w:rPr>
        <w:t>”</w:t>
      </w:r>
    </w:p>
    <w:p w:rsidR="00516DFC" w:rsidRPr="00516DFC" w:rsidRDefault="00516DFC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024D8B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bookmarkStart w:id="0" w:name="_GoBack"/>
      <w:bookmarkEnd w:id="0"/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59" w:rsidRDefault="00960B59" w:rsidP="00C34440">
      <w:pPr>
        <w:spacing w:after="0" w:line="240" w:lineRule="auto"/>
      </w:pPr>
      <w:r>
        <w:separator/>
      </w:r>
    </w:p>
  </w:endnote>
  <w:endnote w:type="continuationSeparator" w:id="0">
    <w:p w:rsidR="00960B59" w:rsidRDefault="00960B59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59" w:rsidRDefault="00960B59" w:rsidP="00C34440">
      <w:pPr>
        <w:spacing w:after="0" w:line="240" w:lineRule="auto"/>
      </w:pPr>
      <w:r>
        <w:separator/>
      </w:r>
    </w:p>
  </w:footnote>
  <w:footnote w:type="continuationSeparator" w:id="0">
    <w:p w:rsidR="00960B59" w:rsidRDefault="00960B59" w:rsidP="00C3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3096"/>
      <w:gridCol w:w="2926"/>
    </w:tblGrid>
    <w:tr w:rsidR="00024D8B" w:rsidRPr="00024D8B" w:rsidTr="00A01AFF">
      <w:trPr>
        <w:trHeight w:val="1379"/>
      </w:trPr>
      <w:tc>
        <w:tcPr>
          <w:tcW w:w="2939" w:type="dxa"/>
        </w:tcPr>
        <w:p w:rsidR="00024D8B" w:rsidRPr="00024D8B" w:rsidRDefault="00024D8B" w:rsidP="00024D8B">
          <w:pPr>
            <w:spacing w:after="0" w:line="240" w:lineRule="auto"/>
            <w:ind w:left="0" w:firstLine="0"/>
            <w:jc w:val="lef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024D8B">
            <w:rPr>
              <w:rFonts w:asciiTheme="minorHAnsi" w:eastAsiaTheme="minorHAnsi" w:hAnsiTheme="minorHAnsi" w:cstheme="minorBidi"/>
              <w:noProof/>
              <w:color w:val="auto"/>
              <w:sz w:val="22"/>
            </w:rPr>
            <w:drawing>
              <wp:inline distT="0" distB="0" distL="0" distR="0" wp14:anchorId="071EA09B" wp14:editId="3D041FC5">
                <wp:extent cx="1294552" cy="882650"/>
                <wp:effectExtent l="0" t="0" r="1270" b="0"/>
                <wp:docPr id="1" name="Obraz 1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817" cy="9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024D8B" w:rsidRPr="00024D8B" w:rsidRDefault="00024D8B" w:rsidP="00024D8B">
          <w:pPr>
            <w:spacing w:after="0" w:line="240" w:lineRule="auto"/>
            <w:ind w:left="0" w:firstLine="0"/>
            <w:jc w:val="center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024D8B">
            <w:rPr>
              <w:rFonts w:asciiTheme="minorHAnsi" w:eastAsiaTheme="minorHAnsi" w:hAnsiTheme="minorHAnsi" w:cstheme="minorBidi"/>
              <w:noProof/>
              <w:color w:val="auto"/>
              <w:sz w:val="22"/>
            </w:rPr>
            <w:drawing>
              <wp:inline distT="0" distB="0" distL="0" distR="0" wp14:anchorId="62438AA7" wp14:editId="542B0A73">
                <wp:extent cx="1828404" cy="688340"/>
                <wp:effectExtent l="0" t="0" r="635" b="0"/>
                <wp:docPr id="2" name="Obraz 2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46" cy="7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024D8B" w:rsidRPr="00024D8B" w:rsidRDefault="00024D8B" w:rsidP="00024D8B">
          <w:pPr>
            <w:spacing w:after="0" w:line="240" w:lineRule="auto"/>
            <w:ind w:left="0" w:firstLine="0"/>
            <w:jc w:val="right"/>
            <w:rPr>
              <w:rFonts w:asciiTheme="minorHAnsi" w:eastAsiaTheme="minorHAnsi" w:hAnsiTheme="minorHAnsi" w:cstheme="minorBidi"/>
              <w:color w:val="auto"/>
              <w:sz w:val="22"/>
              <w:lang w:eastAsia="en-US"/>
            </w:rPr>
          </w:pPr>
          <w:r w:rsidRPr="00024D8B">
            <w:rPr>
              <w:rFonts w:asciiTheme="minorHAnsi" w:eastAsiaTheme="minorHAnsi" w:hAnsiTheme="minorHAnsi" w:cstheme="minorBidi"/>
              <w:noProof/>
              <w:color w:val="auto"/>
              <w:sz w:val="22"/>
            </w:rPr>
            <w:drawing>
              <wp:inline distT="0" distB="0" distL="0" distR="0" wp14:anchorId="123CB931" wp14:editId="3E99575B">
                <wp:extent cx="1048235" cy="688340"/>
                <wp:effectExtent l="0" t="0" r="0" b="0"/>
                <wp:docPr id="3" name="Obraz 3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00" cy="7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4D8B" w:rsidRDefault="00024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24D8B"/>
    <w:rsid w:val="000320A9"/>
    <w:rsid w:val="001507AC"/>
    <w:rsid w:val="002025F3"/>
    <w:rsid w:val="0036521E"/>
    <w:rsid w:val="00385B33"/>
    <w:rsid w:val="004334DA"/>
    <w:rsid w:val="0045077C"/>
    <w:rsid w:val="004A5EC5"/>
    <w:rsid w:val="00516DFC"/>
    <w:rsid w:val="00565907"/>
    <w:rsid w:val="00566B07"/>
    <w:rsid w:val="0059579A"/>
    <w:rsid w:val="006254E1"/>
    <w:rsid w:val="0066671E"/>
    <w:rsid w:val="006A1C42"/>
    <w:rsid w:val="007F68B7"/>
    <w:rsid w:val="00826E1D"/>
    <w:rsid w:val="008F0E37"/>
    <w:rsid w:val="008F3408"/>
    <w:rsid w:val="00960B59"/>
    <w:rsid w:val="009A658F"/>
    <w:rsid w:val="009A72D1"/>
    <w:rsid w:val="00AA779C"/>
    <w:rsid w:val="00B962B1"/>
    <w:rsid w:val="00C34440"/>
    <w:rsid w:val="00CA1932"/>
    <w:rsid w:val="00CD6700"/>
    <w:rsid w:val="00D312E2"/>
    <w:rsid w:val="00D47B27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4D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24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2019-04-08T06:23:00Z</dcterms:created>
  <dcterms:modified xsi:type="dcterms:W3CDTF">2020-08-12T06:44:00Z</dcterms:modified>
</cp:coreProperties>
</file>