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167" w:rsidRDefault="00707167" w:rsidP="00707167">
      <w:pPr>
        <w:rPr>
          <w:rFonts w:ascii="CG Omega" w:eastAsia="Times New Roman" w:hAnsi="CG Omega" w:cs="Gautami"/>
        </w:rPr>
      </w:pPr>
      <w:r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F26ECA">
        <w:rPr>
          <w:rFonts w:ascii="CG Omega" w:hAnsi="CG Omega" w:cs="Gautami"/>
          <w:b/>
        </w:rPr>
        <w:t>IZ.271.I.14.2020</w:t>
      </w:r>
      <w:r>
        <w:rPr>
          <w:rFonts w:ascii="CG Omega" w:hAnsi="CG Omega" w:cs="Gautami"/>
        </w:rPr>
        <w:t xml:space="preserve">                                   </w:t>
      </w: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A8525B" w:rsidRDefault="00943E3A" w:rsidP="00943E3A">
      <w:pPr>
        <w:spacing w:after="0"/>
        <w:jc w:val="both"/>
        <w:rPr>
          <w:rFonts w:ascii="Times New Roman" w:hAnsi="Times New Roman"/>
          <w:sz w:val="20"/>
        </w:rPr>
      </w:pPr>
    </w:p>
    <w:p w:rsidR="00943E3A" w:rsidRPr="0071610C" w:rsidRDefault="0014398E" w:rsidP="00943E3A">
      <w:pPr>
        <w:spacing w:after="0"/>
        <w:jc w:val="center"/>
        <w:rPr>
          <w:rFonts w:ascii="CG Omega" w:hAnsi="CG Omega"/>
          <w:b/>
          <w:smallCaps/>
          <w:sz w:val="44"/>
          <w:szCs w:val="44"/>
          <w:u w:val="thick"/>
        </w:rPr>
      </w:pPr>
      <w:r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Specyfikacja </w:t>
      </w:r>
      <w:r w:rsidR="00943E3A" w:rsidRPr="0071610C">
        <w:rPr>
          <w:rFonts w:ascii="CG Omega" w:hAnsi="CG Omega"/>
          <w:b/>
          <w:smallCaps/>
          <w:sz w:val="44"/>
          <w:szCs w:val="44"/>
          <w:u w:val="thick"/>
        </w:rPr>
        <w:t xml:space="preserve"> zapytania ofertowego</w:t>
      </w:r>
    </w:p>
    <w:p w:rsidR="00943E3A" w:rsidRDefault="00943E3A" w:rsidP="00943E3A">
      <w:pPr>
        <w:spacing w:after="0"/>
        <w:jc w:val="center"/>
        <w:rPr>
          <w:rFonts w:ascii="CG Omega" w:hAnsi="CG Omega"/>
          <w:sz w:val="32"/>
        </w:rPr>
      </w:pPr>
    </w:p>
    <w:p w:rsidR="000C3C52" w:rsidRDefault="000C3C5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32"/>
        </w:rPr>
      </w:pPr>
    </w:p>
    <w:p w:rsidR="00177802" w:rsidRDefault="00943E3A" w:rsidP="00177802">
      <w:pPr>
        <w:spacing w:after="0" w:line="240" w:lineRule="auto"/>
        <w:rPr>
          <w:rFonts w:ascii="CG Omega" w:hAnsi="CG Omega" w:cs="Arial"/>
          <w:b/>
          <w:sz w:val="28"/>
          <w:szCs w:val="28"/>
        </w:rPr>
      </w:pPr>
      <w:r w:rsidRPr="00EF30DA">
        <w:rPr>
          <w:rFonts w:ascii="CG Omega" w:hAnsi="CG Omega"/>
          <w:sz w:val="28"/>
          <w:szCs w:val="28"/>
        </w:rPr>
        <w:t xml:space="preserve">na zadanie pn.: </w:t>
      </w:r>
      <w:r w:rsidR="00177802">
        <w:rPr>
          <w:rFonts w:ascii="CG Omega" w:hAnsi="CG Omega"/>
          <w:sz w:val="28"/>
          <w:szCs w:val="28"/>
        </w:rPr>
        <w:tab/>
      </w:r>
      <w:r w:rsidR="00177802" w:rsidRPr="00177802">
        <w:rPr>
          <w:rFonts w:ascii="CG Omega" w:hAnsi="CG Omega" w:cs="Arial"/>
          <w:b/>
          <w:sz w:val="28"/>
          <w:szCs w:val="28"/>
        </w:rPr>
        <w:t xml:space="preserve">Odbiór  wyrobów zawierających azbest wraz z transportem </w:t>
      </w:r>
    </w:p>
    <w:p w:rsidR="00177802" w:rsidRPr="00177802" w:rsidRDefault="00177802" w:rsidP="00177802">
      <w:pPr>
        <w:spacing w:after="0" w:line="240" w:lineRule="auto"/>
        <w:ind w:left="2124"/>
        <w:rPr>
          <w:rFonts w:ascii="CG Omega" w:hAnsi="CG Omega"/>
          <w:b/>
          <w:bCs/>
          <w:sz w:val="28"/>
          <w:szCs w:val="28"/>
        </w:rPr>
      </w:pPr>
      <w:r w:rsidRPr="00177802">
        <w:rPr>
          <w:rFonts w:ascii="CG Omega" w:hAnsi="CG Omega" w:cs="Arial"/>
          <w:b/>
          <w:sz w:val="28"/>
          <w:szCs w:val="28"/>
        </w:rPr>
        <w:t>i utylizacją odpadów z nieruchomości położonych na terenie gminy Wiązownica.</w:t>
      </w:r>
    </w:p>
    <w:p w:rsidR="00943E3A" w:rsidRPr="00EF30DA" w:rsidRDefault="00943E3A" w:rsidP="00EF30DA">
      <w:pPr>
        <w:spacing w:after="0" w:line="240" w:lineRule="auto"/>
        <w:jc w:val="center"/>
        <w:rPr>
          <w:rFonts w:ascii="CG Omega" w:hAnsi="CG Omega"/>
          <w:sz w:val="28"/>
          <w:szCs w:val="28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77802" w:rsidRPr="0014398E" w:rsidRDefault="00177802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943E3A" w:rsidRPr="0014398E" w:rsidRDefault="00943E3A" w:rsidP="00943E3A">
      <w:pPr>
        <w:spacing w:after="0"/>
        <w:jc w:val="center"/>
        <w:rPr>
          <w:rFonts w:ascii="CG Omega" w:hAnsi="CG Omega"/>
          <w:sz w:val="24"/>
          <w:szCs w:val="32"/>
        </w:rPr>
      </w:pPr>
    </w:p>
    <w:p w:rsidR="0014398E" w:rsidRPr="0014398E" w:rsidRDefault="00177802" w:rsidP="00943E3A">
      <w:pPr>
        <w:spacing w:after="0"/>
        <w:jc w:val="center"/>
        <w:rPr>
          <w:rFonts w:ascii="CG Omega" w:hAnsi="CG Omega"/>
          <w:sz w:val="24"/>
          <w:szCs w:val="24"/>
        </w:rPr>
      </w:pPr>
      <w:r>
        <w:rPr>
          <w:rFonts w:ascii="CG Omega" w:hAnsi="CG Omega"/>
          <w:sz w:val="24"/>
          <w:szCs w:val="24"/>
        </w:rPr>
        <w:t xml:space="preserve">Postępowanie prowadzone jest </w:t>
      </w:r>
      <w:r w:rsidR="00943E3A" w:rsidRPr="0014398E">
        <w:rPr>
          <w:rFonts w:ascii="CG Omega" w:hAnsi="CG Omega"/>
          <w:sz w:val="24"/>
          <w:szCs w:val="24"/>
        </w:rPr>
        <w:t>zgodnie z „Regulaminem ud</w:t>
      </w:r>
      <w:r w:rsidR="0014398E" w:rsidRPr="0014398E">
        <w:rPr>
          <w:rFonts w:ascii="CG Omega" w:hAnsi="CG Omega"/>
          <w:sz w:val="24"/>
          <w:szCs w:val="24"/>
        </w:rPr>
        <w:t>zielania zamówień publicznych o szacunkowej wartości nie przekraczającej</w:t>
      </w:r>
      <w:r w:rsidR="00F26ECA">
        <w:rPr>
          <w:rFonts w:ascii="CG Omega" w:hAnsi="CG Omega"/>
          <w:sz w:val="24"/>
          <w:szCs w:val="24"/>
        </w:rPr>
        <w:t xml:space="preserve"> kwoty 30 000 </w:t>
      </w:r>
      <w:r w:rsidR="00943E3A" w:rsidRPr="0014398E">
        <w:rPr>
          <w:rFonts w:ascii="CG Omega" w:hAnsi="CG Omega"/>
          <w:sz w:val="24"/>
          <w:szCs w:val="24"/>
        </w:rPr>
        <w:t>euro</w:t>
      </w:r>
      <w:r w:rsidR="00CD2807">
        <w:rPr>
          <w:rFonts w:ascii="CG Omega" w:hAnsi="CG Omega"/>
          <w:sz w:val="24"/>
          <w:szCs w:val="24"/>
        </w:rPr>
        <w:t>”</w:t>
      </w:r>
      <w:r w:rsidR="0014398E" w:rsidRPr="0014398E">
        <w:rPr>
          <w:rFonts w:ascii="CG Omega" w:hAnsi="CG Omega"/>
          <w:sz w:val="24"/>
          <w:szCs w:val="24"/>
        </w:rPr>
        <w:t xml:space="preserve"> </w:t>
      </w:r>
    </w:p>
    <w:p w:rsidR="00EF30DA" w:rsidRPr="0014398E" w:rsidRDefault="00EF30D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943E3A" w:rsidRDefault="00943E3A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177802" w:rsidRDefault="0017780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0C3C52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0C3C52">
        <w:rPr>
          <w:rFonts w:ascii="CG Omega" w:hAnsi="CG Omega"/>
          <w:b/>
          <w:sz w:val="32"/>
          <w:szCs w:val="32"/>
        </w:rPr>
        <w:t xml:space="preserve">        </w:t>
      </w:r>
      <w:r w:rsidRPr="000C3C52">
        <w:rPr>
          <w:rFonts w:ascii="CG Omega" w:hAnsi="CG Omega"/>
          <w:b/>
        </w:rPr>
        <w:t>Zatwierdził:</w:t>
      </w:r>
    </w:p>
    <w:p w:rsidR="000C3C52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>
        <w:rPr>
          <w:rFonts w:ascii="CG Omega" w:hAnsi="CG Omega"/>
          <w:sz w:val="32"/>
          <w:szCs w:val="32"/>
        </w:rPr>
        <w:tab/>
      </w:r>
      <w:r w:rsidRPr="00CD2807">
        <w:rPr>
          <w:rFonts w:ascii="CG Omega" w:hAnsi="CG Omega"/>
          <w:b/>
        </w:rPr>
        <w:t>Wójt Gminy</w:t>
      </w:r>
    </w:p>
    <w:p w:rsidR="009475A4" w:rsidRPr="00CD2807" w:rsidRDefault="009475A4" w:rsidP="00943E3A">
      <w:pPr>
        <w:spacing w:after="0"/>
        <w:jc w:val="both"/>
        <w:rPr>
          <w:rFonts w:ascii="CG Omega" w:hAnsi="CG Omega"/>
          <w:b/>
        </w:rPr>
      </w:pP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</w:r>
      <w:r w:rsidRPr="00CD2807">
        <w:rPr>
          <w:rFonts w:ascii="CG Omega" w:hAnsi="CG Omega"/>
          <w:b/>
        </w:rPr>
        <w:tab/>
        <w:t xml:space="preserve">      Marian Jerzy </w:t>
      </w:r>
      <w:proofErr w:type="spellStart"/>
      <w:r w:rsidRPr="00CD2807">
        <w:rPr>
          <w:rFonts w:ascii="CG Omega" w:hAnsi="CG Omega"/>
          <w:b/>
        </w:rPr>
        <w:t>Ryznar</w:t>
      </w:r>
      <w:proofErr w:type="spellEnd"/>
    </w:p>
    <w:p w:rsidR="000C3C52" w:rsidRDefault="000C3C52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C81C05" w:rsidRDefault="00C81C05" w:rsidP="00943E3A">
      <w:pPr>
        <w:spacing w:after="0"/>
        <w:jc w:val="both"/>
        <w:rPr>
          <w:rFonts w:ascii="CG Omega" w:hAnsi="CG Omega"/>
          <w:sz w:val="32"/>
          <w:szCs w:val="32"/>
        </w:rPr>
      </w:pPr>
    </w:p>
    <w:p w:rsidR="000C3C52" w:rsidRPr="000C3C52" w:rsidRDefault="00F26ECA" w:rsidP="000C3C52">
      <w:pPr>
        <w:spacing w:after="0"/>
        <w:jc w:val="center"/>
        <w:rPr>
          <w:rFonts w:ascii="CG Omega" w:hAnsi="CG Omega"/>
        </w:rPr>
      </w:pPr>
      <w:r>
        <w:rPr>
          <w:rFonts w:ascii="CG Omega" w:hAnsi="CG Omega"/>
        </w:rPr>
        <w:t>Wiązownica, dn. 30.07.2020</w:t>
      </w:r>
      <w:r w:rsidR="000C3C52" w:rsidRPr="000C3C52">
        <w:rPr>
          <w:rFonts w:ascii="CG Omega" w:hAnsi="CG Omega"/>
        </w:rPr>
        <w:t xml:space="preserve"> r.</w:t>
      </w:r>
    </w:p>
    <w:p w:rsidR="000C3C52" w:rsidRDefault="000C3C52" w:rsidP="00BA7815">
      <w:pPr>
        <w:spacing w:after="0"/>
        <w:rPr>
          <w:rFonts w:ascii="CG Omega" w:hAnsi="CG Omega"/>
          <w:sz w:val="32"/>
          <w:szCs w:val="32"/>
        </w:rPr>
      </w:pPr>
    </w:p>
    <w:p w:rsidR="00930BFD" w:rsidRPr="0014398E" w:rsidRDefault="00930BFD" w:rsidP="00BA7815">
      <w:pPr>
        <w:spacing w:after="0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Nazwa oraz adres Zamawiającego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Gmina  Wiązownica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REGON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>650900364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NIP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  <w:bCs/>
          <w:smallCaps/>
          <w:color w:val="000000"/>
        </w:rPr>
        <w:t xml:space="preserve">792 20 31 567  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Miejscowość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Wiązownica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Adres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ul. Warszawska 15, 37-522  Wiązownica 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pow. jarosławski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Strona internetowa: 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www.wiazownica.com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  <w:vertAlign w:val="superscript"/>
        </w:rPr>
      </w:pPr>
      <w:r w:rsidRPr="00EF30DA">
        <w:rPr>
          <w:rFonts w:ascii="CG Omega" w:hAnsi="CG Omega" w:cs="Arial"/>
        </w:rPr>
        <w:t>Godziny urzędowania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 xml:space="preserve">Poniedziałek – Piątek 7 </w:t>
      </w:r>
      <w:r w:rsidRPr="00EF30DA">
        <w:rPr>
          <w:rFonts w:ascii="CG Omega" w:hAnsi="CG Omega" w:cs="Arial"/>
          <w:vertAlign w:val="superscript"/>
        </w:rPr>
        <w:t xml:space="preserve">30 </w:t>
      </w:r>
      <w:r w:rsidRPr="00EF30DA">
        <w:rPr>
          <w:rFonts w:ascii="CG Omega" w:hAnsi="CG Omega" w:cs="Arial"/>
        </w:rPr>
        <w:t>- 15</w:t>
      </w:r>
      <w:r w:rsidRPr="00EF30DA">
        <w:rPr>
          <w:rFonts w:ascii="CG Omega" w:hAnsi="CG Omega" w:cs="Arial"/>
          <w:vertAlign w:val="superscript"/>
        </w:rPr>
        <w:t>30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>tel. / fax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(016) 622 36 31,  fax  (016) 622 36 31 wew. 23</w:t>
      </w:r>
    </w:p>
    <w:p w:rsidR="00EF30DA" w:rsidRPr="00EF30DA" w:rsidRDefault="00EF30DA" w:rsidP="00EF30DA">
      <w:pPr>
        <w:pStyle w:val="Akapitzlist"/>
        <w:spacing w:after="0" w:line="240" w:lineRule="auto"/>
        <w:ind w:left="357"/>
        <w:rPr>
          <w:rFonts w:ascii="CG Omega" w:hAnsi="CG Omega" w:cs="Arial"/>
        </w:rPr>
      </w:pPr>
      <w:r w:rsidRPr="00EF30DA">
        <w:rPr>
          <w:rFonts w:ascii="CG Omega" w:hAnsi="CG Omega" w:cs="Arial"/>
        </w:rPr>
        <w:t xml:space="preserve">e-mail: </w:t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</w:r>
      <w:r w:rsidRPr="00EF30DA">
        <w:rPr>
          <w:rFonts w:ascii="CG Omega" w:hAnsi="CG Omega" w:cs="Arial"/>
        </w:rPr>
        <w:tab/>
        <w:t>sekretariat@wiazownica.com</w:t>
      </w:r>
    </w:p>
    <w:p w:rsidR="00943E3A" w:rsidRPr="0014398E" w:rsidRDefault="00943E3A" w:rsidP="00943E3A">
      <w:pPr>
        <w:pStyle w:val="Akapitzlist"/>
        <w:spacing w:after="0"/>
        <w:ind w:left="357"/>
        <w:jc w:val="both"/>
        <w:rPr>
          <w:rFonts w:ascii="CG Omega" w:hAnsi="CG Omega"/>
          <w:sz w:val="20"/>
        </w:rPr>
      </w:pPr>
    </w:p>
    <w:p w:rsidR="00943E3A" w:rsidRPr="0071610C" w:rsidRDefault="00943E3A" w:rsidP="00EF30DA">
      <w:pPr>
        <w:pStyle w:val="Akapitzlist"/>
        <w:numPr>
          <w:ilvl w:val="0"/>
          <w:numId w:val="1"/>
        </w:numPr>
        <w:spacing w:after="0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Tryb Udzielenia zamówienia</w:t>
      </w:r>
    </w:p>
    <w:p w:rsidR="00F26ECA" w:rsidRPr="00F26ECA" w:rsidRDefault="00966896" w:rsidP="00F26ECA">
      <w:pPr>
        <w:spacing w:line="20" w:lineRule="atLeast"/>
        <w:ind w:left="567" w:hanging="567"/>
        <w:jc w:val="both"/>
        <w:rPr>
          <w:rFonts w:ascii="CG Omega" w:eastAsia="Times New Roman" w:hAnsi="CG Omega"/>
          <w:lang w:eastAsia="pl-PL"/>
        </w:rPr>
      </w:pPr>
      <w:r>
        <w:rPr>
          <w:rFonts w:ascii="CG Omega" w:hAnsi="CG Omega"/>
        </w:rPr>
        <w:t xml:space="preserve">2.1 </w:t>
      </w:r>
      <w:r>
        <w:rPr>
          <w:rFonts w:ascii="CG Omega" w:hAnsi="CG Omega"/>
        </w:rPr>
        <w:tab/>
      </w:r>
      <w:r w:rsidR="00F26ECA" w:rsidRPr="00F26ECA">
        <w:rPr>
          <w:rFonts w:ascii="CG Omega" w:eastAsia="Times New Roman" w:hAnsi="CG Omega"/>
          <w:lang w:eastAsia="pl-PL"/>
        </w:rPr>
        <w:t xml:space="preserve">Zgodnie z art. 4. pkt. 8 ustawy z dnia 29 stycznia 2004 r. – Prawo zamówień publicznych (tj. Dz. U. z 2019 r., poz. 1843 ze zm.) przy udzielaniu niniejszego zamówienia, ustawy nie stosuje się. 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="Times New Roman" w:hAnsi="CG Omega"/>
          <w:lang w:eastAsia="pl-PL"/>
        </w:rPr>
      </w:pPr>
      <w:r w:rsidRPr="00F26ECA">
        <w:rPr>
          <w:rFonts w:ascii="CG Omega" w:eastAsia="Times New Roman" w:hAnsi="CG Omega"/>
          <w:lang w:eastAsia="pl-PL"/>
        </w:rPr>
        <w:t>Postępowanie prowadzone jest zgodnie z uregulowaniami wewnętrznego regulamin udzielania zamówień publicznych o wartości poniżej 30 000 Euro.</w:t>
      </w:r>
    </w:p>
    <w:p w:rsidR="00F26ECA" w:rsidRPr="00F26ECA" w:rsidRDefault="00F26ECA" w:rsidP="00F26ECA">
      <w:pPr>
        <w:spacing w:after="0" w:line="20" w:lineRule="atLeast"/>
        <w:ind w:left="567"/>
        <w:jc w:val="both"/>
        <w:rPr>
          <w:rFonts w:ascii="CG Omega" w:eastAsiaTheme="minorHAnsi" w:hAnsi="CG Omega" w:cstheme="minorBidi"/>
          <w:b/>
        </w:rPr>
      </w:pPr>
      <w:r w:rsidRPr="00F26ECA">
        <w:rPr>
          <w:rFonts w:ascii="CG Omega" w:eastAsiaTheme="minorHAnsi" w:hAnsi="CG Omega" w:cs="Tahoma"/>
        </w:rPr>
        <w:t xml:space="preserve">Zapytanie ofertowe  zostało  zamieszczone i będzie prowadzone </w:t>
      </w:r>
      <w:r w:rsidRPr="00F26ECA">
        <w:rPr>
          <w:rFonts w:ascii="CG Omega" w:eastAsiaTheme="minorHAnsi" w:hAnsi="CG Omega" w:cstheme="minorBidi"/>
        </w:rPr>
        <w:t xml:space="preserve">na stronie internetowej zamawiającego pod adresem: </w:t>
      </w:r>
      <w:r w:rsidRPr="00F26ECA">
        <w:rPr>
          <w:rFonts w:ascii="CG Omega" w:eastAsiaTheme="minorHAnsi" w:hAnsi="CG Omega" w:cstheme="minorBidi"/>
          <w:b/>
        </w:rPr>
        <w:t>www.bip.wiazownica.com</w:t>
      </w:r>
    </w:p>
    <w:p w:rsidR="00943E3A" w:rsidRPr="0014398E" w:rsidRDefault="00943E3A" w:rsidP="00F26ECA">
      <w:pPr>
        <w:pStyle w:val="Teksttreci20"/>
        <w:shd w:val="clear" w:color="auto" w:fill="auto"/>
        <w:spacing w:line="274" w:lineRule="exact"/>
        <w:ind w:firstLine="0"/>
        <w:jc w:val="both"/>
        <w:rPr>
          <w:rFonts w:ascii="CG Omega" w:hAnsi="CG Omega"/>
          <w:sz w:val="20"/>
        </w:rPr>
      </w:pPr>
    </w:p>
    <w:p w:rsidR="00943E3A" w:rsidRPr="0071610C" w:rsidRDefault="0071610C" w:rsidP="00EF30DA">
      <w:pPr>
        <w:pStyle w:val="Akapitzlist"/>
        <w:numPr>
          <w:ilvl w:val="0"/>
          <w:numId w:val="1"/>
        </w:numPr>
        <w:spacing w:after="0" w:line="240" w:lineRule="auto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</w:rPr>
        <w:t xml:space="preserve">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przedmiotu zamówienia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Przedmiotem zamówienia są usługi polegające na odbiorze, transporcie i unieszkodliwianiu azbestu i wyrobów zawierających azbest (płyty płaskie i faliste azbestowo –cementowe) z budynków mieszkalnych i gospodarczych należących do osób fizycznych, zamieszkałych na  terenie gminy Wiązownica.</w:t>
      </w:r>
      <w:r w:rsidRPr="00177802">
        <w:rPr>
          <w:rFonts w:ascii="CG Omega" w:hAnsi="CG Omega" w:cs="Arial"/>
        </w:rPr>
        <w:t xml:space="preserve">     Kod odpadów 17 06 05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Demontażu  wyrobów zawierających azbest z budynków dokona każdy właściciel nieruchomości we własnym zakresie. 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Prz</w:t>
      </w:r>
      <w:r w:rsidR="00B82AE7">
        <w:rPr>
          <w:rFonts w:ascii="CG Omega" w:hAnsi="CG Omega" w:cs="Arial"/>
        </w:rPr>
        <w:t xml:space="preserve">ewidywany łączna masa odpadów </w:t>
      </w:r>
      <w:r w:rsidR="0006506D" w:rsidRPr="00D316BF">
        <w:rPr>
          <w:rFonts w:ascii="CG Omega" w:hAnsi="CG Omega" w:cs="Arial"/>
          <w:b/>
        </w:rPr>
        <w:t>54,428</w:t>
      </w:r>
      <w:r w:rsidRPr="0006506D">
        <w:rPr>
          <w:rFonts w:ascii="CG Omega" w:hAnsi="CG Omega" w:cs="Arial"/>
        </w:rPr>
        <w:t xml:space="preserve"> </w:t>
      </w:r>
      <w:r w:rsidRPr="00D316BF">
        <w:rPr>
          <w:rFonts w:ascii="CG Omega" w:hAnsi="CG Omega" w:cs="Arial"/>
          <w:b/>
        </w:rPr>
        <w:t>Mg</w:t>
      </w:r>
      <w:r w:rsidRPr="00177802">
        <w:rPr>
          <w:rFonts w:ascii="CG Omega" w:hAnsi="CG Omega" w:cs="Arial"/>
        </w:rPr>
        <w:t xml:space="preserve"> odebranych z następujących miejscowości na terenie gminy Wiązownica: </w:t>
      </w:r>
      <w:proofErr w:type="spellStart"/>
      <w:r w:rsidRPr="00177802">
        <w:rPr>
          <w:rFonts w:ascii="CG Omega" w:hAnsi="CG Omega" w:cs="Arial"/>
        </w:rPr>
        <w:t>Mołodycz</w:t>
      </w:r>
      <w:proofErr w:type="spellEnd"/>
      <w:r w:rsidRPr="00177802">
        <w:rPr>
          <w:rFonts w:ascii="CG Omega" w:hAnsi="CG Omega" w:cs="Arial"/>
        </w:rPr>
        <w:t>, Cetula, Nielepkowice, Piwoda, Radawa, Ryszkowa   Wola, Szówsko, Wiązownica</w:t>
      </w:r>
      <w:r w:rsidR="00B82AE7">
        <w:rPr>
          <w:rFonts w:ascii="CG Omega" w:hAnsi="CG Omega" w:cs="Arial"/>
        </w:rPr>
        <w:t xml:space="preserve">, Manasterz, Surmaczówka, Wólka Zapałowska </w:t>
      </w:r>
      <w:r w:rsidRPr="00177802">
        <w:rPr>
          <w:rFonts w:ascii="CG Omega" w:hAnsi="CG Omega" w:cs="Arial"/>
        </w:rPr>
        <w:t xml:space="preserve"> i Zapałów.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>Zamawiający  nie dopuszcza możliwości składania ofert częściowych.</w:t>
      </w:r>
    </w:p>
    <w:p w:rsid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 w:cs="Arial"/>
        </w:rPr>
        <w:t xml:space="preserve">Zamawiający nie dopuszcza  możliwości powierzenia części lub całości zamówienia </w:t>
      </w:r>
      <w:r w:rsidRPr="00177802">
        <w:rPr>
          <w:rFonts w:ascii="CG Omega" w:hAnsi="CG Omega" w:cs="Arial"/>
          <w:b/>
        </w:rPr>
        <w:t xml:space="preserve"> </w:t>
      </w:r>
      <w:r w:rsidRPr="00177802">
        <w:rPr>
          <w:rFonts w:ascii="CG Omega" w:hAnsi="CG Omega" w:cs="Arial"/>
        </w:rPr>
        <w:t>podwykonawcom.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Style w:val="Pogrubienie"/>
          <w:rFonts w:ascii="CG Omega" w:hAnsi="CG Omega" w:cs="Arial"/>
          <w:b w:val="0"/>
          <w:bCs w:val="0"/>
        </w:rPr>
      </w:pPr>
      <w:r w:rsidRPr="00177802">
        <w:rPr>
          <w:rStyle w:val="Pogrubienie"/>
          <w:rFonts w:ascii="CG Omega" w:hAnsi="CG Omega"/>
          <w:b w:val="0"/>
        </w:rPr>
        <w:t>Szczegółowy przedmiot zamówienia sporządzony został na podstawie zgłoszeń od mieszkańców wraz z adresami nieruchomości, stanowiący załącznik nr 1 do zapytania.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Zamawiający zastrzega sobie prawo zmniejszenia zakresu rzeczowego przedmiotu zamówienia, o którym mowa wyżej, ze względu na fakt, iż podane ilości wyrobów zawierających azbest objętych przedmiotem zamówienia określone zostały w sposób szacunkowy. Podstawą faktycznego rozliczenia będzie protokół odbioru podpisany przez właściciela nieruchomości oraz karty przekazania odpadów.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40" w:lineRule="auto"/>
        <w:ind w:left="709" w:hanging="709"/>
        <w:jc w:val="both"/>
        <w:rPr>
          <w:rFonts w:ascii="CG Omega" w:hAnsi="CG Omega" w:cs="Arial"/>
        </w:rPr>
      </w:pPr>
      <w:r w:rsidRPr="00177802">
        <w:rPr>
          <w:rFonts w:ascii="CG Omega" w:hAnsi="CG Omega"/>
        </w:rPr>
        <w:t>Wykonawca wykona przedmiot zamówienia zgodnie z przepisami prawa, w szczególności zgodnie z rozporządzeniem Ministra Gospodarki, Pracy i Polityki Społecznej z dnia 2 kwietnia 2004r. w sprawie sposobów i warunków bezpiecznego użytkowania i usuwania wyrobów zawierających azbest (Dz. U. z 2004r. Nr 71 poz. 649 ze zm.).</w:t>
      </w:r>
    </w:p>
    <w:p w:rsidR="00177802" w:rsidRPr="00177802" w:rsidRDefault="00177802" w:rsidP="00177802">
      <w:pPr>
        <w:pStyle w:val="Akapitzlist"/>
        <w:numPr>
          <w:ilvl w:val="1"/>
          <w:numId w:val="37"/>
        </w:numPr>
        <w:spacing w:after="0" w:line="20" w:lineRule="atLeast"/>
        <w:ind w:left="709" w:hanging="709"/>
        <w:rPr>
          <w:rFonts w:ascii="CG Omega" w:hAnsi="CG Omega" w:cs="Arial"/>
        </w:rPr>
      </w:pPr>
      <w:r w:rsidRPr="00177802">
        <w:rPr>
          <w:rFonts w:ascii="CG Omega" w:hAnsi="CG Omega"/>
        </w:rPr>
        <w:t xml:space="preserve">Zakończenie prac w każdym z budynków będzie udokumentowane: </w:t>
      </w:r>
      <w:r w:rsidRPr="00177802">
        <w:rPr>
          <w:rFonts w:ascii="CG Omega" w:hAnsi="CG Omega"/>
        </w:rPr>
        <w:br/>
        <w:t xml:space="preserve">1) kartą ewidencji odpadów, </w:t>
      </w:r>
      <w:r w:rsidRPr="00177802">
        <w:rPr>
          <w:rFonts w:ascii="CG Omega" w:hAnsi="CG Omega"/>
        </w:rPr>
        <w:br/>
        <w:t xml:space="preserve">2) pozytywnym, bezusterkowym protokółem odbioru robót podpisanym przez przedstawiciela  </w:t>
      </w:r>
    </w:p>
    <w:p w:rsidR="00177802" w:rsidRDefault="00177802" w:rsidP="00177802">
      <w:pPr>
        <w:spacing w:after="0" w:line="20" w:lineRule="atLeast"/>
        <w:ind w:left="708"/>
        <w:jc w:val="both"/>
        <w:rPr>
          <w:rFonts w:ascii="CG Omega" w:hAnsi="CG Omega"/>
        </w:rPr>
      </w:pPr>
      <w:r w:rsidRPr="00540F0F">
        <w:rPr>
          <w:rFonts w:ascii="CG Omega" w:hAnsi="CG Omega"/>
        </w:rPr>
        <w:t>Zamawiającego, właściciela nieruchomości oraz Wykonawcę – po zakończeniu prac na danej posesji/budynku, potwierdzający ilość zdemontowanego pokrycia dachowego lub ilości wywiezionych z nieruchomości wyrobó</w:t>
      </w:r>
      <w:r>
        <w:rPr>
          <w:rFonts w:ascii="CG Omega" w:hAnsi="CG Omega"/>
        </w:rPr>
        <w:t xml:space="preserve">w zawierających azbest (w m2), </w:t>
      </w:r>
    </w:p>
    <w:p w:rsidR="00177802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     </w:t>
      </w:r>
      <w:r w:rsidRPr="00540F0F">
        <w:rPr>
          <w:rFonts w:ascii="CG Omega" w:hAnsi="CG Omega"/>
        </w:rPr>
        <w:t xml:space="preserve">3) kartą przekazania odpadów na składowisko określającą ilość przekazanych odpadów w Mg, </w:t>
      </w:r>
      <w:r w:rsidRPr="00540F0F">
        <w:rPr>
          <w:rFonts w:ascii="CG Omega" w:hAnsi="CG Omega"/>
        </w:rPr>
        <w:br/>
      </w:r>
      <w:r>
        <w:rPr>
          <w:rFonts w:ascii="CG Omega" w:hAnsi="CG Omega"/>
        </w:rPr>
        <w:t xml:space="preserve">     4</w:t>
      </w:r>
      <w:r w:rsidRPr="00540F0F">
        <w:rPr>
          <w:rFonts w:ascii="CG Omega" w:hAnsi="CG Omega"/>
        </w:rPr>
        <w:t xml:space="preserve">) </w:t>
      </w:r>
      <w:r>
        <w:rPr>
          <w:rFonts w:ascii="CG Omega" w:hAnsi="CG Omega"/>
        </w:rPr>
        <w:t xml:space="preserve"> </w:t>
      </w:r>
      <w:r w:rsidRPr="00540F0F">
        <w:rPr>
          <w:rFonts w:ascii="CG Omega" w:hAnsi="CG Omega"/>
        </w:rPr>
        <w:t xml:space="preserve">oświadczeniem Wykonawcy o prawidłowości wykonania robót i oczyszczenia terenu </w:t>
      </w:r>
    </w:p>
    <w:p w:rsidR="00177802" w:rsidRPr="00540F0F" w:rsidRDefault="00177802" w:rsidP="00177802">
      <w:pPr>
        <w:spacing w:after="0" w:line="240" w:lineRule="auto"/>
        <w:ind w:left="425"/>
        <w:rPr>
          <w:rFonts w:ascii="CG Omega" w:hAnsi="CG Omega"/>
        </w:rPr>
      </w:pPr>
      <w:r>
        <w:rPr>
          <w:rFonts w:ascii="CG Omega" w:hAnsi="CG Omega"/>
        </w:rPr>
        <w:t xml:space="preserve">          </w:t>
      </w:r>
      <w:r w:rsidRPr="00540F0F">
        <w:rPr>
          <w:rFonts w:ascii="CG Omega" w:hAnsi="CG Omega"/>
        </w:rPr>
        <w:t xml:space="preserve">z azbestu. </w:t>
      </w:r>
    </w:p>
    <w:p w:rsidR="00177802" w:rsidRPr="00177802" w:rsidRDefault="00177802" w:rsidP="00177802">
      <w:pPr>
        <w:pStyle w:val="Akapitzlist"/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>Zadanie będzie współfinansowane przez Wojewódzki Fundusz Ochrony Środowiska i Gospodarki Wodnej w Rzeszowie.</w:t>
      </w:r>
    </w:p>
    <w:p w:rsidR="000873EE" w:rsidRPr="00177802" w:rsidRDefault="00943E3A" w:rsidP="00177802">
      <w:pPr>
        <w:pStyle w:val="Akapitzlist"/>
        <w:numPr>
          <w:ilvl w:val="1"/>
          <w:numId w:val="37"/>
        </w:numPr>
        <w:spacing w:after="0" w:line="240" w:lineRule="auto"/>
        <w:jc w:val="both"/>
        <w:rPr>
          <w:rFonts w:ascii="CG Omega" w:hAnsi="CG Omega"/>
        </w:rPr>
      </w:pPr>
      <w:r w:rsidRPr="00177802">
        <w:rPr>
          <w:rFonts w:ascii="CG Omega" w:hAnsi="CG Omega"/>
        </w:rPr>
        <w:t xml:space="preserve">Zamawiający nie dopuszcza </w:t>
      </w:r>
      <w:r w:rsidR="000873EE" w:rsidRPr="00177802">
        <w:rPr>
          <w:rFonts w:ascii="CG Omega" w:hAnsi="CG Omega"/>
        </w:rPr>
        <w:t>składania ofert wariantowych.</w:t>
      </w:r>
    </w:p>
    <w:p w:rsidR="00943E3A" w:rsidRPr="00177802" w:rsidRDefault="00177802" w:rsidP="00177802">
      <w:pPr>
        <w:spacing w:after="0" w:line="240" w:lineRule="auto"/>
        <w:ind w:left="705" w:hanging="705"/>
        <w:jc w:val="both"/>
        <w:rPr>
          <w:rFonts w:ascii="CG Omega" w:hAnsi="CG Omega"/>
        </w:rPr>
      </w:pPr>
      <w:r>
        <w:rPr>
          <w:rFonts w:ascii="CG Omega" w:hAnsi="CG Omega"/>
        </w:rPr>
        <w:t>3.11</w:t>
      </w:r>
      <w:r>
        <w:rPr>
          <w:rFonts w:ascii="CG Omega" w:hAnsi="CG Omega"/>
        </w:rPr>
        <w:tab/>
      </w:r>
      <w:r w:rsidR="00943E3A" w:rsidRPr="00177802">
        <w:rPr>
          <w:rFonts w:ascii="CG Omega" w:hAnsi="CG Omega"/>
        </w:rPr>
        <w:t xml:space="preserve">Zamawiający nie przewiduje udzielenie w okresie 3 lat od dnia udzielenia zamówienia </w:t>
      </w:r>
      <w:r w:rsidR="00ED6561" w:rsidRPr="00177802">
        <w:rPr>
          <w:rFonts w:ascii="CG Omega" w:hAnsi="CG Omega"/>
        </w:rPr>
        <w:t xml:space="preserve"> </w:t>
      </w:r>
      <w:r w:rsidR="00943E3A" w:rsidRPr="00177802">
        <w:rPr>
          <w:rFonts w:ascii="CG Omega" w:hAnsi="CG Omega"/>
        </w:rPr>
        <w:t>dotychczasowemu Wykonawcy dostaw zamówienia polegającego na powtórzeniu podobnych dostaw zgodnych z przedmiotem zamówienia podstawowego.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177802" w:rsidRDefault="00177802" w:rsidP="00177802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>IV.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Termin realizacji umowy</w:t>
      </w:r>
    </w:p>
    <w:p w:rsidR="00943E3A" w:rsidRPr="0006506D" w:rsidRDefault="0048364B" w:rsidP="00A82B8E">
      <w:pPr>
        <w:pStyle w:val="Akapitzlist"/>
        <w:numPr>
          <w:ilvl w:val="1"/>
          <w:numId w:val="20"/>
        </w:numPr>
        <w:spacing w:after="0" w:line="240" w:lineRule="auto"/>
        <w:jc w:val="both"/>
        <w:rPr>
          <w:rFonts w:ascii="CG Omega" w:hAnsi="CG Omega"/>
          <w:smallCaps/>
        </w:rPr>
      </w:pPr>
      <w:r>
        <w:rPr>
          <w:rFonts w:ascii="CG Omega" w:hAnsi="CG Omega"/>
        </w:rPr>
        <w:t xml:space="preserve">      </w:t>
      </w:r>
      <w:r w:rsidR="00943E3A" w:rsidRPr="0048364B">
        <w:rPr>
          <w:rFonts w:ascii="CG Omega" w:hAnsi="CG Omega"/>
        </w:rPr>
        <w:t xml:space="preserve">Termin realizacji umowy: </w:t>
      </w:r>
      <w:r w:rsidR="00B82AE7">
        <w:rPr>
          <w:rFonts w:ascii="CG Omega" w:hAnsi="CG Omega"/>
          <w:b/>
        </w:rPr>
        <w:t xml:space="preserve"> do dnia </w:t>
      </w:r>
      <w:r w:rsidR="00EA3B0B">
        <w:rPr>
          <w:rFonts w:ascii="CG Omega" w:hAnsi="CG Omega"/>
          <w:b/>
        </w:rPr>
        <w:t>15.10</w:t>
      </w:r>
      <w:r w:rsidR="0006506D">
        <w:rPr>
          <w:rFonts w:ascii="CG Omega" w:hAnsi="CG Omega"/>
          <w:b/>
        </w:rPr>
        <w:t>.2020</w:t>
      </w:r>
      <w:r w:rsidR="0088459D" w:rsidRPr="0006506D">
        <w:rPr>
          <w:rFonts w:ascii="CG Omega" w:hAnsi="CG Omega"/>
          <w:b/>
        </w:rPr>
        <w:t xml:space="preserve"> r.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48364B" w:rsidRPr="0071610C" w:rsidRDefault="00177802" w:rsidP="00AB006F">
      <w:pPr>
        <w:spacing w:after="0" w:line="240" w:lineRule="auto"/>
        <w:jc w:val="both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smallCaps/>
        </w:rPr>
        <w:t>V.</w:t>
      </w:r>
      <w:r w:rsidR="0048364B" w:rsidRPr="00177802">
        <w:rPr>
          <w:rFonts w:ascii="CG Omega" w:hAnsi="CG Omega"/>
          <w:b/>
          <w:smallCaps/>
        </w:rPr>
        <w:t xml:space="preserve">       </w:t>
      </w:r>
      <w:r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 xml:space="preserve">Warunki udziału w postępowaniu o udzielenie zamówienia oraz opis sposobu </w:t>
      </w:r>
      <w:r w:rsidR="0048364B" w:rsidRPr="0071610C">
        <w:rPr>
          <w:rFonts w:ascii="CG Omega" w:hAnsi="CG Omega"/>
          <w:b/>
          <w:smallCaps/>
          <w:u w:val="thick"/>
        </w:rPr>
        <w:t xml:space="preserve">    </w:t>
      </w:r>
    </w:p>
    <w:p w:rsidR="00943E3A" w:rsidRPr="0071610C" w:rsidRDefault="0048364B" w:rsidP="00AB006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 </w:t>
      </w:r>
      <w:r w:rsidR="00943E3A" w:rsidRPr="0071610C">
        <w:rPr>
          <w:rFonts w:ascii="CG Omega" w:hAnsi="CG Omega"/>
          <w:b/>
          <w:smallCaps/>
          <w:u w:val="thick"/>
        </w:rPr>
        <w:t>dokonywania oceny ich spełniania</w:t>
      </w:r>
    </w:p>
    <w:p w:rsidR="00943E3A" w:rsidRPr="0048364B" w:rsidRDefault="0048364B" w:rsidP="00A82B8E">
      <w:pPr>
        <w:pStyle w:val="Akapitzlist"/>
        <w:numPr>
          <w:ilvl w:val="1"/>
          <w:numId w:val="21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</w:t>
      </w:r>
      <w:r w:rsidR="00943E3A" w:rsidRPr="0048364B">
        <w:rPr>
          <w:rFonts w:ascii="CG Omega" w:hAnsi="CG Omega"/>
        </w:rPr>
        <w:t>O udzielenie zamówienia mogą ubiegać się Wykonawcy, którzy spełniają warunki dotyczące: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0" w:lineRule="atLeast"/>
        <w:ind w:left="708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>Kompetencje lub uprawnienia do prowadzenia określonej działalności zawodowej, o ile wynika to z odrębnych przepisów</w:t>
      </w:r>
      <w:r>
        <w:rPr>
          <w:rFonts w:ascii="CG Omega" w:hAnsi="CG Omega"/>
          <w:b/>
          <w:kern w:val="1"/>
          <w:lang w:eastAsia="ar-SA"/>
        </w:rPr>
        <w:t>:</w:t>
      </w:r>
    </w:p>
    <w:p w:rsidR="00AB006F" w:rsidRDefault="00AB006F" w:rsidP="00AB006F">
      <w:pPr>
        <w:tabs>
          <w:tab w:val="left" w:pos="360"/>
          <w:tab w:val="left" w:pos="900"/>
        </w:tabs>
        <w:suppressAutoHyphens/>
        <w:spacing w:after="0" w:line="240" w:lineRule="auto"/>
        <w:ind w:left="708"/>
        <w:jc w:val="both"/>
        <w:rPr>
          <w:rFonts w:ascii="CG Omega" w:hAnsi="CG Omega" w:cs="Tahom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>Warunek zostanie uznany za spełniony, jeżeli wykonawca posiada wymagane przepisami zezwolenie na transport</w:t>
      </w:r>
      <w:r w:rsidRPr="00F33418">
        <w:t xml:space="preserve"> </w:t>
      </w:r>
      <w:r w:rsidRPr="00F33418">
        <w:rPr>
          <w:rFonts w:ascii="CG Omega" w:hAnsi="CG Omega"/>
        </w:rPr>
        <w:t>odpadów niebezpiecznych</w:t>
      </w:r>
      <w:r w:rsidR="00A33A37">
        <w:rPr>
          <w:rFonts w:ascii="CG Omega" w:hAnsi="CG Omega" w:cs="Tahoma"/>
          <w:kern w:val="1"/>
          <w:lang w:eastAsia="ar-SA"/>
        </w:rPr>
        <w:t>,</w:t>
      </w:r>
    </w:p>
    <w:p w:rsidR="00AB006F" w:rsidRPr="00AB006F" w:rsidRDefault="00AB006F" w:rsidP="00AB006F">
      <w:pPr>
        <w:tabs>
          <w:tab w:val="left" w:pos="360"/>
        </w:tabs>
        <w:suppressAutoHyphens/>
        <w:spacing w:after="0" w:line="240" w:lineRule="auto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Sytuacji ekonomicznej lub finansowej</w:t>
      </w:r>
    </w:p>
    <w:p w:rsidR="00AB006F" w:rsidRPr="00DD33FF" w:rsidRDefault="00AB006F" w:rsidP="00AB006F">
      <w:pPr>
        <w:tabs>
          <w:tab w:val="left" w:pos="360"/>
          <w:tab w:val="left" w:pos="900"/>
        </w:tabs>
        <w:suppressAutoHyphens/>
        <w:spacing w:after="0" w:line="20" w:lineRule="atLeast"/>
        <w:jc w:val="both"/>
        <w:rPr>
          <w:rFonts w:ascii="CG Omega" w:hAnsi="CG Omega"/>
          <w:kern w:val="1"/>
          <w:lang w:eastAsia="ar-SA"/>
        </w:rPr>
      </w:pPr>
      <w:r>
        <w:rPr>
          <w:rFonts w:ascii="CG Omega" w:hAnsi="CG Omega" w:cs="Tahoma"/>
          <w:kern w:val="1"/>
          <w:lang w:eastAsia="ar-SA"/>
        </w:rPr>
        <w:t xml:space="preserve">            </w:t>
      </w: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AB006F" w:rsidRPr="00AB006F" w:rsidRDefault="00AB006F" w:rsidP="00AB006F">
      <w:pPr>
        <w:tabs>
          <w:tab w:val="left" w:pos="360"/>
          <w:tab w:val="left" w:pos="709"/>
        </w:tabs>
        <w:suppressAutoHyphens/>
        <w:spacing w:after="0" w:line="20" w:lineRule="atLeast"/>
        <w:jc w:val="both"/>
        <w:rPr>
          <w:rFonts w:ascii="CG Omega" w:hAnsi="CG Omega"/>
          <w:b/>
          <w:kern w:val="1"/>
          <w:lang w:eastAsia="ar-SA"/>
        </w:rPr>
      </w:pPr>
      <w:r w:rsidRPr="00AB006F">
        <w:rPr>
          <w:rFonts w:ascii="CG Omega" w:hAnsi="CG Omega"/>
          <w:b/>
          <w:kern w:val="1"/>
          <w:lang w:eastAsia="ar-SA"/>
        </w:rPr>
        <w:tab/>
      </w:r>
      <w:r w:rsidRPr="00AB006F">
        <w:rPr>
          <w:rFonts w:ascii="CG Omega" w:hAnsi="CG Omega"/>
          <w:b/>
          <w:kern w:val="1"/>
          <w:lang w:eastAsia="ar-SA"/>
        </w:rPr>
        <w:tab/>
        <w:t>Zdolności technicznej lub zawodowej</w:t>
      </w:r>
    </w:p>
    <w:p w:rsidR="00AB006F" w:rsidRPr="00AB006F" w:rsidRDefault="00AB006F" w:rsidP="00AB006F">
      <w:pPr>
        <w:tabs>
          <w:tab w:val="left" w:pos="360"/>
          <w:tab w:val="left" w:pos="900"/>
        </w:tabs>
        <w:suppressAutoHyphens/>
        <w:ind w:left="708"/>
        <w:jc w:val="both"/>
        <w:rPr>
          <w:rFonts w:ascii="CG Omega" w:hAnsi="CG Omega" w:cs="Tahoma"/>
          <w:kern w:val="1"/>
          <w:lang w:eastAsia="ar-SA"/>
        </w:rPr>
      </w:pPr>
      <w:r w:rsidRPr="00DD33FF">
        <w:rPr>
          <w:rFonts w:ascii="CG Omega" w:hAnsi="CG Omega" w:cs="Tahoma"/>
          <w:kern w:val="1"/>
          <w:lang w:eastAsia="ar-SA"/>
        </w:rPr>
        <w:t>Zamawiający nie stawia szcze</w:t>
      </w:r>
      <w:r w:rsidR="00A33A37">
        <w:rPr>
          <w:rFonts w:ascii="CG Omega" w:hAnsi="CG Omega" w:cs="Tahoma"/>
          <w:kern w:val="1"/>
          <w:lang w:eastAsia="ar-SA"/>
        </w:rPr>
        <w:t>gółowego warunku w tym zakresie,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Zamawiający, na podstawie złożonych przez Wykonawcę dokumentów, dokona oceny spełniania warunk</w:t>
      </w:r>
      <w:r w:rsidR="00966896" w:rsidRPr="0048364B">
        <w:rPr>
          <w:rFonts w:ascii="CG Omega" w:hAnsi="CG Omega"/>
        </w:rPr>
        <w:t xml:space="preserve">ów podmiotowych </w:t>
      </w:r>
      <w:r w:rsidRPr="0048364B">
        <w:rPr>
          <w:rFonts w:ascii="CG Omega" w:hAnsi="CG Omega"/>
        </w:rPr>
        <w:t>w oparciu o informacje zawarte w wymaganych dokumentach i oświadczeniach określonych w niniejszym zapytaniu ofertowym. Oświadczenia i dokumenty oceniane będą pod względem ich aktualności i treści odnoszącej się do warunków udziału w postępowaniu i powinny potwierdzać spełnianie tych warunków. Warunki określone w niniejszym zapytaniu ofertowym i sposób dokonania oceny ich spełniania mają na celu zweryfikowanie zdolności Wykonawcy do należytego wykonania zamówienia będącego przedmiotem niniejszego postępowania. Nie wykazanie spełnienia chociażby jednego warunku skutkować będzie wyklucz</w:t>
      </w:r>
      <w:r w:rsidR="00966896" w:rsidRPr="0048364B">
        <w:rPr>
          <w:rFonts w:ascii="CG Omega" w:hAnsi="CG Omega"/>
        </w:rPr>
        <w:t>eniem Wykonawcy z postępowania, a oferta</w:t>
      </w:r>
      <w:r w:rsidRPr="0048364B">
        <w:rPr>
          <w:rFonts w:ascii="CG Omega" w:hAnsi="CG Omega"/>
        </w:rPr>
        <w:t xml:space="preserve"> Wykonawcy wykl</w:t>
      </w:r>
      <w:r w:rsidR="00966896" w:rsidRPr="0048364B">
        <w:rPr>
          <w:rFonts w:ascii="CG Omega" w:hAnsi="CG Omega"/>
        </w:rPr>
        <w:t>uczonego z postępowania uznana zostanie</w:t>
      </w:r>
      <w:r w:rsidRPr="0048364B">
        <w:rPr>
          <w:rFonts w:ascii="CG Omega" w:hAnsi="CG Omega"/>
        </w:rPr>
        <w:t xml:space="preserve"> za odrzuconą.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 celu potwierdzenia spełniania warunków udziału w postępowaniu, w</w:t>
      </w:r>
      <w:r w:rsidR="00AB006F">
        <w:rPr>
          <w:rFonts w:ascii="CG Omega" w:hAnsi="CG Omega"/>
        </w:rPr>
        <w:t> </w:t>
      </w:r>
      <w:r w:rsidRPr="00EF30DA">
        <w:rPr>
          <w:rFonts w:ascii="CG Omega" w:hAnsi="CG Omega"/>
        </w:rPr>
        <w:t>stosownych sytuacjach oraz w odniesieniu do konkretnego zamówienia, lub jego części, polegać na zdolnościach technicznych lub zawodowych lub sytuacji finansowej lub ekonomicznej innych podmiotów, niezależnie od charakteru prawnego łączących go z nim stosunków prawnych.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3A0BEC" w:rsidRPr="00E02F66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ocenia, czy udostępniane wykonawcy przez inne podmioty zdolności techniczne lub zawodowe lub ich sytuacja finansowa lub ekonomiczna, pozwalają na wykazanie przez wykonawcę spełniania warunków udziału w postępowaniu oraz bada, czy nie zachodzą wobec tego podmiotu podstawy wykluczenia, o których mowa w rozdziale VI ust. 3 i 4 niniejszego rozdziału.</w:t>
      </w:r>
    </w:p>
    <w:p w:rsidR="00943E3A" w:rsidRPr="00EF30DA" w:rsidRDefault="00943E3A" w:rsidP="00A82B8E">
      <w:pPr>
        <w:pStyle w:val="Akapitzlist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zdolności techniczne lub zawodowe lub sytuacja ekonomiczna lub finansowa, podmiotu, o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którym mowa w ust. 3 powyżej, nie potwierdzają spełnienia przez wykonawcę warunków udziału w postępowaniu lub zachodzą wobec tych podmiotów podstawy wykluczenia, zamawiający żąda, aby wykonawca w terminie określonym przez zamawiającego:</w:t>
      </w:r>
    </w:p>
    <w:p w:rsidR="00943E3A" w:rsidRPr="00EF30DA" w:rsidRDefault="0048364B" w:rsidP="0048364B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lastRenderedPageBreak/>
        <w:t xml:space="preserve">5.6.1 </w:t>
      </w:r>
      <w:r w:rsidR="00943E3A" w:rsidRPr="00EF30DA">
        <w:rPr>
          <w:rFonts w:ascii="CG Omega" w:hAnsi="CG Omega"/>
        </w:rPr>
        <w:t>zastąpił ten podmiot innym podmiotem lub podmiotami lub</w:t>
      </w:r>
    </w:p>
    <w:p w:rsidR="00943E3A" w:rsidRPr="00EF30DA" w:rsidRDefault="0048364B" w:rsidP="0048364B">
      <w:pPr>
        <w:pStyle w:val="Akapitzlist"/>
        <w:spacing w:after="0" w:line="240" w:lineRule="auto"/>
        <w:ind w:left="1276" w:hanging="567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5.6.2 </w:t>
      </w:r>
      <w:r w:rsidR="00943E3A" w:rsidRPr="00EF30DA">
        <w:rPr>
          <w:rFonts w:ascii="CG Omega" w:hAnsi="CG Omega"/>
        </w:rPr>
        <w:t xml:space="preserve">zobowiązał się do osobistego wykonania odpowiedniej części zamówienia, jeżeli wykaże </w:t>
      </w:r>
      <w:r>
        <w:rPr>
          <w:rFonts w:ascii="CG Omega" w:hAnsi="CG Omega"/>
        </w:rPr>
        <w:t xml:space="preserve">  </w:t>
      </w:r>
      <w:r w:rsidR="00943E3A" w:rsidRPr="00EF30DA">
        <w:rPr>
          <w:rFonts w:ascii="CG Omega" w:hAnsi="CG Omega"/>
        </w:rPr>
        <w:t>zdolności techniczne lub zawodowe lub sytuację finansową lub ekonomiczną, o których mowa w ust. 1.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AB006F" w:rsidRDefault="00AB006F" w:rsidP="00AB006F">
      <w:pPr>
        <w:spacing w:after="0" w:line="240" w:lineRule="auto"/>
        <w:ind w:left="708" w:hanging="708"/>
        <w:jc w:val="both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VI.      </w:t>
      </w:r>
      <w:r w:rsidR="00943E3A" w:rsidRPr="0071610C">
        <w:rPr>
          <w:rFonts w:ascii="CG Omega" w:hAnsi="CG Omega"/>
          <w:b/>
          <w:smallCaps/>
          <w:u w:val="thick"/>
        </w:rPr>
        <w:t xml:space="preserve">Informacja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na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temat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podstaw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>wykluczeni</w:t>
      </w:r>
      <w:r w:rsidR="00D60C09" w:rsidRPr="0071610C">
        <w:rPr>
          <w:rFonts w:ascii="CG Omega" w:hAnsi="CG Omega"/>
          <w:b/>
          <w:smallCaps/>
          <w:u w:val="thick"/>
        </w:rPr>
        <w:t>a</w:t>
      </w:r>
      <w:r w:rsidR="00943E3A" w:rsidRPr="0071610C">
        <w:rPr>
          <w:rFonts w:ascii="CG Omega" w:hAnsi="CG Omega"/>
          <w:b/>
          <w:smallCaps/>
          <w:u w:val="thick"/>
        </w:rPr>
        <w:t xml:space="preserve">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oraz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zakazu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powiązań </w:t>
      </w:r>
      <w:r w:rsidR="000873EE"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smallCaps/>
          <w:u w:val="thick"/>
        </w:rPr>
        <w:t xml:space="preserve">osobowych </w:t>
      </w:r>
      <w:r w:rsidR="000873EE" w:rsidRPr="0071610C">
        <w:rPr>
          <w:rFonts w:ascii="CG Omega" w:hAnsi="CG Omega"/>
          <w:b/>
          <w:smallCaps/>
          <w:u w:val="thick"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lub kapitałowych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  <w:smallCaps/>
        </w:rPr>
      </w:pPr>
      <w:r w:rsidRPr="00EF30DA">
        <w:rPr>
          <w:rFonts w:ascii="CG Omega" w:hAnsi="CG Omega"/>
        </w:rPr>
        <w:t>Zamawiającego i Wykonawcę obowiązuje zakaz powiązań osobowych lub kapitałowych, w</w:t>
      </w:r>
      <w:r w:rsidR="000873EE">
        <w:rPr>
          <w:rFonts w:ascii="CG Omega" w:hAnsi="CG Omega"/>
        </w:rPr>
        <w:t> </w:t>
      </w:r>
      <w:r w:rsidRPr="00EF30DA">
        <w:rPr>
          <w:rFonts w:ascii="CG Omega" w:hAnsi="CG Omega"/>
        </w:rPr>
        <w:t>związku z powyższym informujemy, że w celu uniknięcia konfliktu interesów zamówienie w szczególności nie może zostać udzielone podmiotom powiązanym osobowo lub kapitałowo z</w:t>
      </w:r>
      <w:r w:rsidR="000873EE">
        <w:rPr>
          <w:rFonts w:ascii="CG Omega" w:hAnsi="CG Omega"/>
        </w:rPr>
        <w:t> </w:t>
      </w:r>
      <w:r w:rsidR="003A0BEC">
        <w:rPr>
          <w:rFonts w:ascii="CG Omega" w:hAnsi="CG Omega"/>
        </w:rPr>
        <w:t>zamawiającym</w:t>
      </w:r>
      <w:r w:rsidRPr="00EF30DA">
        <w:rPr>
          <w:rFonts w:ascii="CG Omega" w:hAnsi="CG Omega"/>
        </w:rPr>
        <w:t>.</w:t>
      </w:r>
    </w:p>
    <w:p w:rsidR="00943E3A" w:rsidRPr="0048364B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48364B">
        <w:rPr>
          <w:rFonts w:ascii="CG Omega" w:hAnsi="CG Omeg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uczestniczeniu w spółce jako wspólnik spółki cywilnej lub spółki osobowej,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posiadaniu co najmniej 10% udziałów lub akcji, o ile niższy próg nie wynika z przepisów prawa lub nie został określony przez IZ PO,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pełnieniu funkcji członka organu nadzorczego lub zarządzającego, prokurenta, pełnomocnika,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Wykonawca, który jest powiązany osobowo lub kapi</w:t>
      </w:r>
      <w:r w:rsidR="003A0BEC">
        <w:rPr>
          <w:rFonts w:ascii="CG Omega" w:hAnsi="CG Omega"/>
        </w:rPr>
        <w:t>tałowo z zamawiającym</w:t>
      </w:r>
      <w:r w:rsidRPr="00EF30DA">
        <w:rPr>
          <w:rFonts w:ascii="CG Omega" w:hAnsi="CG Omega"/>
        </w:rPr>
        <w:t xml:space="preserve"> zostanie wykluczony</w:t>
      </w:r>
      <w:r w:rsidR="003A0BEC">
        <w:rPr>
          <w:rFonts w:ascii="CG Omega" w:hAnsi="CG Omega"/>
        </w:rPr>
        <w:t xml:space="preserve"> z postępowania</w:t>
      </w:r>
      <w:r w:rsidRPr="00EF30DA">
        <w:rPr>
          <w:rFonts w:ascii="CG Omega" w:hAnsi="CG Omega"/>
        </w:rPr>
        <w:t>.</w:t>
      </w:r>
    </w:p>
    <w:p w:rsidR="00943E3A" w:rsidRPr="00EF30DA" w:rsidRDefault="00943E3A" w:rsidP="00A82B8E">
      <w:pPr>
        <w:pStyle w:val="Akapitzlist"/>
        <w:numPr>
          <w:ilvl w:val="1"/>
          <w:numId w:val="22"/>
        </w:numPr>
        <w:spacing w:after="0" w:line="240" w:lineRule="auto"/>
        <w:ind w:hanging="717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Ponadto Zamawiający z postępowania o udzielenie zamówienia wykluczy także:</w:t>
      </w:r>
    </w:p>
    <w:p w:rsidR="00943E3A" w:rsidRPr="00EF30DA" w:rsidRDefault="00943E3A" w:rsidP="00A82B8E">
      <w:pPr>
        <w:pStyle w:val="Akapitzlist"/>
        <w:numPr>
          <w:ilvl w:val="2"/>
          <w:numId w:val="2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wykonawcę, który nie wykazał spełniania warunków udziału w postępowaniu, lub nie wykazał braku podstaw wykluczenia,</w:t>
      </w:r>
    </w:p>
    <w:p w:rsidR="00943E3A" w:rsidRPr="00EF30DA" w:rsidRDefault="00943E3A" w:rsidP="00EF30DA">
      <w:pPr>
        <w:spacing w:after="0" w:line="240" w:lineRule="auto"/>
        <w:ind w:left="357"/>
        <w:jc w:val="both"/>
        <w:rPr>
          <w:rFonts w:ascii="CG Omega" w:hAnsi="CG Omega"/>
          <w:smallCaps/>
        </w:rPr>
      </w:pPr>
    </w:p>
    <w:p w:rsidR="00943E3A" w:rsidRPr="0071610C" w:rsidRDefault="00943E3A" w:rsidP="00AB006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Wykaz oświadczeń lub dokumentów, jakie mają dostarczyć Wykonawcy w celu potwierdzenia spełniania warunków udziału w postępowaniu</w:t>
      </w:r>
    </w:p>
    <w:p w:rsidR="00F26ECA" w:rsidRDefault="00F26ECA" w:rsidP="00F26ECA">
      <w:pPr>
        <w:spacing w:after="0" w:line="240" w:lineRule="auto"/>
        <w:jc w:val="both"/>
        <w:rPr>
          <w:rFonts w:ascii="CG Omega" w:hAnsi="CG Omega"/>
          <w:smallCaps/>
        </w:rPr>
      </w:pP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Na  ofertę  składają  się  następujące  dokumenty  i  załączniki, które  należy bezwzględnie     </w:t>
      </w:r>
    </w:p>
    <w:p w:rsidR="00F26ECA" w:rsidRPr="00F26ECA" w:rsidRDefault="00F26ECA" w:rsidP="00F26ECA">
      <w:pPr>
        <w:spacing w:after="0" w:line="240" w:lineRule="auto"/>
        <w:ind w:left="357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 xml:space="preserve">   dołączyć do oferty: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oświadczenia o spełnianiu warunków udziału w postępowaniu,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o  braku podstaw do wykluczenia z postępowania,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odpis z właściwego rejestru lub centralnej ewidencji i informacji o działalności gospodarczej, w celu sprawdzenia osób upoważnionych do reprezentacji Wykonawcy - oryginał lub kopia poświadczona za zgodność z oryginałem (jeżeli dotyczy),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RODO,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oświadczenie o braku powiązań osobowych i kapitałowych,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0B3327">
        <w:rPr>
          <w:rFonts w:ascii="CG Omega" w:hAnsi="CG Omega"/>
        </w:rPr>
        <w:t>zaakceptowany projekt umowy,</w:t>
      </w:r>
    </w:p>
    <w:p w:rsidR="00F26ECA" w:rsidRPr="000B3327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0B3327">
        <w:rPr>
          <w:rFonts w:ascii="CG Omega" w:hAnsi="CG Omega"/>
        </w:rPr>
        <w:t>zezwolenie na transport odpadów niebezpiecznych lub umowa z firmą transportową posiadającą zezwolenie na transport odpadów niebezpiecznych (kopia zezwolenia) – w przypadku korzystania przez Wykonawcę z usług transportowych;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0B3327">
        <w:rPr>
          <w:rFonts w:ascii="CG Omega" w:hAnsi="CG Omega"/>
        </w:rPr>
        <w:t>umowę z zakładem prowadzącym działalność w zakresie unieszkodliwiania odpadów niebezpiecznych zawierających azbest;</w:t>
      </w:r>
    </w:p>
    <w:p w:rsidR="00F26ECA" w:rsidRPr="00F26ECA" w:rsidRDefault="00F26ECA" w:rsidP="00F26ECA">
      <w:pPr>
        <w:numPr>
          <w:ilvl w:val="0"/>
          <w:numId w:val="41"/>
        </w:numPr>
        <w:spacing w:after="0" w:line="240" w:lineRule="auto"/>
        <w:ind w:left="1134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Pełnomocnictwo(a) -  w  przypadku,  gdy  upoważnienie  do  podpisania   oferty   nie   wynika  bezpośrednio ze złożonego w ofercie odpisu z właściwego rejestru.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lastRenderedPageBreak/>
        <w:t xml:space="preserve">W przypadku wspólnego ubiegania się o zamówienie przez wykonawców, oświadczenia o braku podstaw do wykluczenia składa każdy z wykonawców wspólnie ubiegających się o zamówienie. 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Gdy przedstawiona kserokopia dokumentu jest nieczytelna lub budzi wątpliwości, co do jej prawdziwości, Zamawiający może zażądać przedstawienia oryginału lub notarialnie poświadczonej kopii dokumentu.</w:t>
      </w:r>
    </w:p>
    <w:p w:rsidR="00F26ECA" w:rsidRPr="00F26ECA" w:rsidRDefault="00F26ECA" w:rsidP="00F26ECA">
      <w:pPr>
        <w:numPr>
          <w:ilvl w:val="1"/>
          <w:numId w:val="23"/>
        </w:numPr>
        <w:spacing w:after="0" w:line="240" w:lineRule="auto"/>
        <w:ind w:left="709" w:hanging="709"/>
        <w:contextualSpacing/>
        <w:jc w:val="both"/>
        <w:rPr>
          <w:rFonts w:ascii="CG Omega" w:hAnsi="CG Omega"/>
        </w:rPr>
      </w:pPr>
      <w:r w:rsidRPr="00F26ECA">
        <w:rPr>
          <w:rFonts w:ascii="CG Omega" w:hAnsi="CG Omega"/>
        </w:rPr>
        <w:t>W przypadku wspólnego ubiegania się o zamówienie przez wykonawców: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podpisana w taki sposób, by zobowiązywała prawnie wszystkie strony - to znaczy podpisana przez przedstawiciela konsorcjum, którego upoważnienie do złożenia oferty wynika z dołączonego pełnomocnictwa, udzielonego przez upoważnionych przedstawicieli członków konsorcjum,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 xml:space="preserve">oświadczenia o spełnieniu warunków wymaganych w niniejszym postępowaniu </w:t>
      </w:r>
      <w:r w:rsidRPr="00F26ECA">
        <w:rPr>
          <w:rFonts w:ascii="CG Omega" w:eastAsiaTheme="minorHAnsi" w:hAnsi="CG Omega" w:cstheme="minorBidi"/>
          <w:lang w:eastAsia="ar-SA"/>
        </w:rPr>
        <w:br/>
        <w:t>i braku podstaw do wykluczenia z postępowania składa każdy z wykonawców wspólnie ubiegających się o zamówienie,</w:t>
      </w:r>
    </w:p>
    <w:p w:rsidR="00F26ECA" w:rsidRPr="00F26ECA" w:rsidRDefault="00F26ECA" w:rsidP="00F26ECA">
      <w:pPr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left="993" w:right="12" w:hanging="284"/>
        <w:contextualSpacing/>
        <w:jc w:val="both"/>
        <w:rPr>
          <w:rFonts w:ascii="CG Omega" w:eastAsiaTheme="minorHAnsi" w:hAnsi="CG Omega" w:cstheme="minorBidi"/>
          <w:lang w:eastAsia="ar-SA"/>
        </w:rPr>
      </w:pPr>
      <w:r w:rsidRPr="00F26ECA">
        <w:rPr>
          <w:rFonts w:ascii="CG Omega" w:eastAsiaTheme="minorHAnsi" w:hAnsi="CG Omega" w:cstheme="minorBidi"/>
          <w:lang w:eastAsia="ar-SA"/>
        </w:rPr>
        <w:t>dokumenty potwierdzające spełnianie warunków udziału w postępowaniu składa każdy wykonawca w zakresie w jakim go dotyczą (jeżeli warunki  udziału zostały określone w postępowaniu)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  <w:strike/>
        </w:rPr>
      </w:pPr>
    </w:p>
    <w:p w:rsidR="006D69AF" w:rsidRPr="0071610C" w:rsidRDefault="00943E3A" w:rsidP="000E1A9F">
      <w:pPr>
        <w:pStyle w:val="Akapitzlist"/>
        <w:numPr>
          <w:ilvl w:val="0"/>
          <w:numId w:val="39"/>
        </w:numPr>
        <w:spacing w:after="0" w:line="240" w:lineRule="auto"/>
        <w:ind w:left="709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Informacje o sposobie porozumiewania się Zamawiającego z Wykonawcami oraz </w:t>
      </w:r>
      <w:r w:rsidR="006D69AF" w:rsidRPr="0071610C">
        <w:rPr>
          <w:rFonts w:ascii="CG Omega" w:hAnsi="CG Omega"/>
          <w:b/>
          <w:smallCaps/>
          <w:u w:val="thick"/>
        </w:rPr>
        <w:t xml:space="preserve">  </w:t>
      </w:r>
    </w:p>
    <w:p w:rsidR="00943E3A" w:rsidRPr="0071610C" w:rsidRDefault="006D69AF" w:rsidP="000E1A9F">
      <w:pPr>
        <w:pStyle w:val="Akapitzlist"/>
        <w:spacing w:after="0" w:line="240" w:lineRule="auto"/>
        <w:ind w:left="357"/>
        <w:jc w:val="both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</w:rPr>
        <w:t xml:space="preserve">      </w:t>
      </w:r>
      <w:r w:rsidRPr="0071610C">
        <w:rPr>
          <w:rFonts w:ascii="CG Omega" w:hAnsi="CG Omega"/>
          <w:b/>
          <w:smallCaps/>
          <w:u w:val="thick"/>
        </w:rPr>
        <w:t xml:space="preserve">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przekazywania oświadczeń i dokumentów</w:t>
      </w:r>
    </w:p>
    <w:p w:rsidR="006D69AF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Style w:val="Hipercze"/>
          <w:rFonts w:ascii="CG Omega" w:hAnsi="CG Omega"/>
          <w:color w:val="auto"/>
          <w:u w:val="none"/>
        </w:rPr>
      </w:pPr>
      <w:r w:rsidRPr="006D69AF">
        <w:rPr>
          <w:rFonts w:ascii="CG Omega" w:hAnsi="CG Omega"/>
        </w:rPr>
        <w:t xml:space="preserve">Strony w toku postępowania porozumiewają się na piśmie lub elektronicznie. Istotne informacje dotyczące postępowania, adresowane do wszystkich Wykonawców, Zamawiający zamieszczał będzie na stronie </w:t>
      </w:r>
      <w:hyperlink r:id="rId8" w:history="1">
        <w:r w:rsidR="00B31E05" w:rsidRPr="006D69AF">
          <w:rPr>
            <w:rStyle w:val="Hipercze"/>
            <w:rFonts w:ascii="CG Omega" w:hAnsi="CG Omega"/>
          </w:rPr>
          <w:t>https://bip.wiazownica.com</w:t>
        </w:r>
      </w:hyperlink>
      <w:r w:rsidR="00B31E05" w:rsidRPr="006D69AF">
        <w:rPr>
          <w:rFonts w:ascii="CG Omega" w:hAnsi="CG Omega"/>
        </w:rPr>
        <w:t xml:space="preserve"> </w:t>
      </w:r>
      <w:r w:rsidRPr="006D69AF">
        <w:rPr>
          <w:rStyle w:val="Hipercze"/>
          <w:rFonts w:ascii="CG Omega" w:hAnsi="CG Omega"/>
        </w:rPr>
        <w:t>.</w:t>
      </w:r>
    </w:p>
    <w:p w:rsidR="00943E3A" w:rsidRPr="006D69AF" w:rsidRDefault="00943E3A" w:rsidP="00A82B8E">
      <w:pPr>
        <w:pStyle w:val="Akapitzlist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Oświadczenia, wnioski, zawiadomienia oraz inne informacje przekazane drogą elektroniczną uważać się będzie za złożone w terminie, jeżeli ich treść dotarła do adresata przed upływem terminu. Każda ze stron - na żądanie drugiej - niezwłocznie potwierdza fakt ich otrzymania. Zasada ta nie dotyczy oświadczeń, dokumentów i pełnomocnictw składanych przez Wykonawcę w odpowiedzi na wezwanie Zamawiającego,</w:t>
      </w:r>
      <w:r w:rsidR="00E02F66">
        <w:rPr>
          <w:rFonts w:ascii="CG Omega" w:hAnsi="CG Omega"/>
        </w:rPr>
        <w:t xml:space="preserve"> o którym mowa w </w:t>
      </w:r>
      <w:r w:rsidRPr="006D69AF">
        <w:rPr>
          <w:rFonts w:ascii="CG Omega" w:hAnsi="CG Omega"/>
        </w:rPr>
        <w:t xml:space="preserve">pkt </w:t>
      </w:r>
      <w:r w:rsidR="00E02F66">
        <w:rPr>
          <w:rFonts w:ascii="CG Omega" w:hAnsi="CG Omega"/>
        </w:rPr>
        <w:t>7.</w:t>
      </w:r>
      <w:r w:rsidRPr="006D69AF">
        <w:rPr>
          <w:rFonts w:ascii="CG Omega" w:hAnsi="CG Omega"/>
        </w:rPr>
        <w:t>4 niniejszego zapytania ofertowego. W przypadku podmiotów wspólnie ubiegających się o udzielenie zamówienia wszelka korespondencja będzie prowadzona wyłącznie z Pełnomocnikiem.</w:t>
      </w:r>
    </w:p>
    <w:p w:rsidR="00903F24" w:rsidRPr="00EF30DA" w:rsidRDefault="00903F24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b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Termin związania ofertą</w:t>
      </w:r>
    </w:p>
    <w:p w:rsidR="006D69AF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Składający ofertę jest nią związany przez okres 30 dni. Bieg terminu zaczyna się wraz z upływem terminu składania ofert.</w:t>
      </w:r>
    </w:p>
    <w:p w:rsidR="00943E3A" w:rsidRPr="006D69AF" w:rsidRDefault="00943E3A" w:rsidP="00A82B8E">
      <w:pPr>
        <w:pStyle w:val="Akapitzlist"/>
        <w:numPr>
          <w:ilvl w:val="1"/>
          <w:numId w:val="25"/>
        </w:numPr>
        <w:spacing w:after="0" w:line="240" w:lineRule="auto"/>
        <w:ind w:left="709" w:hanging="709"/>
        <w:jc w:val="both"/>
        <w:rPr>
          <w:rFonts w:ascii="CG Omega" w:hAnsi="CG Omega"/>
          <w:b/>
          <w:smallCaps/>
        </w:rPr>
      </w:pPr>
      <w:r w:rsidRPr="006D69AF">
        <w:rPr>
          <w:rFonts w:ascii="CG Omega" w:hAnsi="CG Omega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6D69AF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Opis sposobu przygotowania ofert</w:t>
      </w:r>
    </w:p>
    <w:p w:rsid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Ofertę należy sporządzić w języku polskim, w formie pisemnej, na maszynie do pisania, komputerze lub inną trwałą i czytelną techniką. Dokumenty sporządzone w języku obcym muszą być złożone w formie oryginału, odpisu, wypisu, wyciągu lub kopii wraz z tłumaczeniem na język polski poświadczonym przez Wykonawcę.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Każdy Wykonawca może złożyć jedną ofertę, zarówno indywidualnie, jak również jako partner w ofercie składanej wspólnie z innymi podmiotami. Złożenie więcej niż jednej oferty spowoduje odrzucenie wszystkich ofert,  które złożył Wykonawca.</w:t>
      </w:r>
    </w:p>
    <w:p w:rsidR="00943E3A" w:rsidRPr="006D69AF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6D69AF">
        <w:rPr>
          <w:rFonts w:ascii="CG Omega" w:hAnsi="CG Omega"/>
          <w:b/>
          <w:u w:val="single"/>
        </w:rPr>
        <w:t>Kompletna oferta musi zawierać</w:t>
      </w:r>
      <w:r w:rsidRPr="006D69AF">
        <w:rPr>
          <w:rFonts w:ascii="CG Omega" w:hAnsi="CG Omega"/>
        </w:rPr>
        <w:t>:</w:t>
      </w:r>
    </w:p>
    <w:p w:rsid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wypełniony formularz oferty – zgodnie ze wzorem który stanowi załącznik nr 1 do niniejszego zapytania ofertowego,</w:t>
      </w:r>
    </w:p>
    <w:p w:rsidR="00943E3A" w:rsidRPr="006D69AF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6D69AF">
        <w:rPr>
          <w:rFonts w:ascii="CG Omega" w:hAnsi="CG Omega"/>
        </w:rPr>
        <w:t>dokumenty wymienione w rozdziale VII.</w:t>
      </w:r>
    </w:p>
    <w:p w:rsidR="00943E3A" w:rsidRPr="00EF30DA" w:rsidRDefault="00943E3A" w:rsidP="00A82B8E">
      <w:pPr>
        <w:pStyle w:val="Akapitzlist"/>
        <w:numPr>
          <w:ilvl w:val="2"/>
          <w:numId w:val="26"/>
        </w:numPr>
        <w:spacing w:after="0" w:line="240" w:lineRule="auto"/>
        <w:ind w:left="1418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Pełnomocnictwo(a) - w przypadku, gdy upoważnienie do podpisania oferty nie wynika </w:t>
      </w:r>
      <w:r w:rsidR="000D4F3D">
        <w:rPr>
          <w:rFonts w:ascii="CG Omega" w:hAnsi="CG Omega"/>
        </w:rPr>
        <w:t xml:space="preserve"> </w:t>
      </w:r>
      <w:r w:rsidRPr="00EF30DA">
        <w:rPr>
          <w:rFonts w:ascii="CG Omega" w:hAnsi="CG Omega"/>
        </w:rPr>
        <w:t>bezpośrednio ze złożonego w ofercie odpisu z właściwego rejestru.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Treść oferty musi odpowiadać treści zapytania ofertowego.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Formularz oferty i wymagane załączniki muszą być podpisane przez osobę(-y) upoważnioną(e) 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Wzory dokumentów dołączonych do niniejszego zapytania powinny zostać wypełnione przez Wykonawcę i dołączone do oferty, bądź też przygotowane przez Wykonawcę w formie</w:t>
      </w:r>
      <w:r w:rsidR="00AE7DE4">
        <w:rPr>
          <w:rFonts w:ascii="CG Omega" w:hAnsi="CG Omega"/>
        </w:rPr>
        <w:t xml:space="preserve"> i treści zgodnej z niniejszym z</w:t>
      </w:r>
      <w:r w:rsidRPr="00EF30DA">
        <w:rPr>
          <w:rFonts w:ascii="CG Omega" w:hAnsi="CG Omega"/>
        </w:rPr>
        <w:t>apytaniem ofertowym.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Dokumenty wchodzące w skład oferty mogą być przedstawiane w formie oryginałów lub poświadczonych przez Wykonawcę za zgodność z oryginałem kopii. Oświadczenia sporządzane na podstawie wzorów stanowiących załączniki do niniejszego Zapytania ofertowego muszą być złożone w formie oryginału. Zgodność z oryginałem wszystkich zapisanych stron kopii dokumentów wchodzących w skład oferty musi być potwierdzona przez osobę (lub osoby, jeżeli do reprezentowania Wykonawcy upoważnione są dwie lub więcej osoby) podpisującą (-e) ofertę, zgodnie z treścią dokumentu określającego status prawny Wykonawcy lub treścią załączonego do oferty pełnomocnictwa.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Wszelkie poprawki lub zmiany w treści oferty muszą być naniesione czytelnie i opatrzone podpisem</w:t>
      </w:r>
      <w:r w:rsidR="006A66C0">
        <w:rPr>
          <w:rFonts w:ascii="CG Omega" w:hAnsi="CG Omega"/>
        </w:rPr>
        <w:t xml:space="preserve"> osoby (osób) uprawnionej </w:t>
      </w:r>
      <w:r w:rsidRPr="00EF30DA">
        <w:rPr>
          <w:rFonts w:ascii="CG Omega" w:hAnsi="CG Omega"/>
        </w:rPr>
        <w:t>do reprezentowania Wykonawcy.</w:t>
      </w: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Zaleca się, aby wszystkie dokumenty tworzące ofertę były spięte (zszyte) i posiadały kolejno ponumerowane strony</w:t>
      </w:r>
    </w:p>
    <w:p w:rsidR="00943E3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powinien umieścić ofertę wraz z wymaganymi dokumentami w nieprzejrzystym, zamkniętym opakowaniu zaadresowanym na adres Zamawiającego i zawierającym oznaczenie:</w:t>
      </w:r>
    </w:p>
    <w:p w:rsidR="00AE7DE4" w:rsidRPr="00EF30DA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tbl>
      <w:tblPr>
        <w:tblW w:w="93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943E3A" w:rsidRPr="00EF30DA" w:rsidTr="0014398E">
        <w:tc>
          <w:tcPr>
            <w:tcW w:w="9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E3A" w:rsidRPr="00EF30DA" w:rsidRDefault="00943E3A" w:rsidP="00EF30DA">
            <w:pPr>
              <w:pStyle w:val="NormalnyWeb"/>
              <w:autoSpaceDE w:val="0"/>
              <w:spacing w:before="0" w:after="0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  <w:p w:rsidR="00903F24" w:rsidRPr="00903F24" w:rsidRDefault="00943E3A" w:rsidP="00903F24">
            <w:pPr>
              <w:jc w:val="center"/>
              <w:rPr>
                <w:rFonts w:ascii="CG Omega" w:hAnsi="CG Omega"/>
                <w:b/>
                <w:bCs/>
              </w:rPr>
            </w:pPr>
            <w:r w:rsidRPr="00903F24">
              <w:rPr>
                <w:rFonts w:ascii="CG Omega" w:hAnsi="CG Omega"/>
                <w:b/>
                <w:bCs/>
              </w:rPr>
              <w:t xml:space="preserve">Oferta na zadanie pn.: </w:t>
            </w:r>
            <w:r w:rsidR="00903F24" w:rsidRPr="00903F24">
              <w:rPr>
                <w:rFonts w:ascii="CG Omega" w:hAnsi="CG Omega" w:cs="Arial"/>
                <w:b/>
              </w:rPr>
              <w:t>Odbiór  wyrobów zawierających azbest wraz z transportem i utylizacją odpadów z nieruchomości położonych na terenie gminy Wiązownica.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jc w:val="center"/>
              <w:rPr>
                <w:rFonts w:ascii="CG Omega" w:hAnsi="CG Omega"/>
                <w:b/>
                <w:sz w:val="22"/>
                <w:szCs w:val="22"/>
                <w:vertAlign w:val="superscript"/>
              </w:rPr>
            </w:pPr>
            <w:r w:rsidRPr="00EF30DA">
              <w:rPr>
                <w:rFonts w:ascii="CG Omega" w:hAnsi="CG Omega"/>
                <w:b/>
                <w:sz w:val="22"/>
                <w:szCs w:val="22"/>
              </w:rPr>
              <w:t>Nie otwierać pr</w:t>
            </w:r>
            <w:r w:rsidR="00707167">
              <w:rPr>
                <w:rFonts w:ascii="CG Omega" w:hAnsi="CG Omega"/>
                <w:b/>
                <w:sz w:val="22"/>
                <w:szCs w:val="22"/>
              </w:rPr>
              <w:t>zed dniem</w:t>
            </w:r>
            <w:r w:rsidR="000B3327">
              <w:rPr>
                <w:rFonts w:ascii="CG Omega" w:hAnsi="CG Omega"/>
                <w:b/>
                <w:sz w:val="22"/>
                <w:szCs w:val="22"/>
              </w:rPr>
              <w:t xml:space="preserve"> 07.08.2020</w:t>
            </w:r>
            <w:r w:rsidR="00AE7DE4">
              <w:rPr>
                <w:rFonts w:ascii="CG Omega" w:hAnsi="CG Omega"/>
                <w:b/>
                <w:sz w:val="22"/>
                <w:szCs w:val="22"/>
              </w:rPr>
              <w:t> r. godz. 10</w:t>
            </w:r>
            <w:r w:rsidRPr="00EF30DA">
              <w:rPr>
                <w:rFonts w:ascii="CG Omega" w:hAnsi="CG Omega"/>
                <w:b/>
                <w:sz w:val="22"/>
                <w:szCs w:val="22"/>
                <w:vertAlign w:val="superscript"/>
              </w:rPr>
              <w:t>15</w:t>
            </w:r>
          </w:p>
          <w:p w:rsidR="00943E3A" w:rsidRPr="00EF30DA" w:rsidRDefault="00943E3A" w:rsidP="00EF30DA">
            <w:pPr>
              <w:pStyle w:val="NormalnyWeb"/>
              <w:tabs>
                <w:tab w:val="left" w:pos="3435"/>
                <w:tab w:val="left" w:pos="5181"/>
              </w:tabs>
              <w:autoSpaceDE w:val="0"/>
              <w:spacing w:before="0" w:after="0"/>
              <w:ind w:left="33"/>
              <w:jc w:val="both"/>
              <w:rPr>
                <w:rFonts w:ascii="CG Omega" w:hAnsi="CG Omega"/>
                <w:b/>
                <w:sz w:val="22"/>
                <w:szCs w:val="22"/>
              </w:rPr>
            </w:pPr>
          </w:p>
        </w:tc>
      </w:tr>
    </w:tbl>
    <w:p w:rsidR="00AE7DE4" w:rsidRDefault="00AE7DE4" w:rsidP="00AE7DE4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EF30DA" w:rsidRDefault="00943E3A" w:rsidP="00A82B8E">
      <w:pPr>
        <w:pStyle w:val="Akapitzlist"/>
        <w:numPr>
          <w:ilvl w:val="1"/>
          <w:numId w:val="2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ponosi wszelkie koszty związane z przygotowaniem i złożeniem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smallCaps/>
        </w:rPr>
        <w:t xml:space="preserve">      </w:t>
      </w:r>
      <w:r w:rsidR="00AE7DE4" w:rsidRPr="0071610C">
        <w:rPr>
          <w:rFonts w:ascii="CG Omega" w:hAnsi="CG Omega"/>
          <w:b/>
          <w:smallCaps/>
          <w:u w:val="thick"/>
        </w:rPr>
        <w:t>Wymagania dotyczące wadium</w:t>
      </w:r>
    </w:p>
    <w:p w:rsidR="00943E3A" w:rsidRPr="00EF30DA" w:rsidRDefault="000D4F3D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11.1    </w:t>
      </w:r>
      <w:r w:rsidR="00943E3A" w:rsidRPr="00EF30DA">
        <w:rPr>
          <w:rFonts w:ascii="CG Omega" w:hAnsi="CG Omega"/>
        </w:rPr>
        <w:t>Zamawi</w:t>
      </w:r>
      <w:r w:rsidR="00AE7DE4">
        <w:rPr>
          <w:rFonts w:ascii="CG Omega" w:hAnsi="CG Omega"/>
        </w:rPr>
        <w:t xml:space="preserve">ający </w:t>
      </w:r>
      <w:r w:rsidR="00943E3A" w:rsidRPr="00EF30DA">
        <w:rPr>
          <w:rFonts w:ascii="CG Omega" w:hAnsi="CG Omega"/>
        </w:rPr>
        <w:t xml:space="preserve">nie </w:t>
      </w:r>
      <w:r w:rsidR="00AE7DE4">
        <w:rPr>
          <w:rFonts w:ascii="CG Omega" w:hAnsi="CG Omega"/>
        </w:rPr>
        <w:t xml:space="preserve">będzie </w:t>
      </w:r>
      <w:r w:rsidR="00943E3A" w:rsidRPr="00EF30DA">
        <w:rPr>
          <w:rFonts w:ascii="CG Omega" w:hAnsi="CG Omega"/>
        </w:rPr>
        <w:t>żąda</w:t>
      </w:r>
      <w:r w:rsidR="00AE7DE4">
        <w:rPr>
          <w:rFonts w:ascii="CG Omega" w:hAnsi="CG Omega"/>
        </w:rPr>
        <w:t>ł</w:t>
      </w:r>
      <w:r w:rsidR="00943E3A" w:rsidRPr="00EF30DA">
        <w:rPr>
          <w:rFonts w:ascii="CG Omega" w:hAnsi="CG Omega"/>
        </w:rPr>
        <w:t xml:space="preserve"> wniesienia wadium</w:t>
      </w:r>
      <w:r w:rsidR="00AE7DE4">
        <w:rPr>
          <w:rFonts w:ascii="CG Omega" w:hAnsi="CG Omega"/>
        </w:rPr>
        <w:t xml:space="preserve"> przetargowego</w:t>
      </w:r>
      <w:r w:rsidR="00943E3A" w:rsidRPr="00EF30DA">
        <w:rPr>
          <w:rFonts w:ascii="CG Omega" w:hAnsi="CG Omega"/>
        </w:rPr>
        <w:t>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7DE4" w:rsidRPr="0071610C" w:rsidRDefault="000D4F3D" w:rsidP="00903F24">
      <w:pPr>
        <w:pStyle w:val="Akapitzlist"/>
        <w:numPr>
          <w:ilvl w:val="0"/>
          <w:numId w:val="39"/>
        </w:numPr>
        <w:spacing w:after="0" w:line="240" w:lineRule="auto"/>
        <w:ind w:left="426" w:hanging="426"/>
        <w:rPr>
          <w:rFonts w:ascii="CG Omega" w:hAnsi="CG Omega"/>
          <w:smallCaps/>
          <w:u w:val="thick"/>
        </w:rPr>
      </w:pPr>
      <w:r>
        <w:rPr>
          <w:rFonts w:ascii="CG Omega" w:hAnsi="CG Omega"/>
          <w:b/>
          <w:bCs/>
          <w:iCs/>
          <w:smallCaps/>
        </w:rPr>
        <w:t xml:space="preserve">      </w:t>
      </w:r>
      <w:r w:rsidR="00943E3A" w:rsidRPr="0071610C">
        <w:rPr>
          <w:rFonts w:ascii="CG Omega" w:hAnsi="CG Omega"/>
          <w:b/>
          <w:bCs/>
          <w:iCs/>
          <w:smallCaps/>
          <w:u w:val="thick"/>
        </w:rPr>
        <w:t>Miejsce oraz termin składania i otwarcia ofert</w:t>
      </w:r>
    </w:p>
    <w:p w:rsidR="00AE7DE4" w:rsidRPr="00AE7DE4" w:rsidRDefault="00AE7DE4" w:rsidP="00AE7DE4">
      <w:pPr>
        <w:spacing w:after="0" w:line="259" w:lineRule="auto"/>
        <w:ind w:left="426" w:hanging="426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</w:rPr>
        <w:t>12.1</w:t>
      </w:r>
      <w:r>
        <w:rPr>
          <w:rFonts w:ascii="CG Omega" w:eastAsiaTheme="minorHAnsi" w:hAnsi="CG Omega" w:cs="Arial"/>
        </w:rPr>
        <w:tab/>
      </w:r>
      <w:r>
        <w:rPr>
          <w:rFonts w:ascii="CG Omega" w:eastAsiaTheme="minorHAnsi" w:hAnsi="CG Omega" w:cs="Arial"/>
        </w:rPr>
        <w:tab/>
      </w:r>
      <w:r w:rsidRPr="00AE7DE4">
        <w:rPr>
          <w:rFonts w:ascii="CG Omega" w:eastAsiaTheme="minorHAnsi" w:hAnsi="CG Omega" w:cs="Arial"/>
        </w:rPr>
        <w:t>Oferty należy złożyć w siedzibie zamawiającego:</w:t>
      </w:r>
    </w:p>
    <w:p w:rsidR="00AE7DE4" w:rsidRPr="00AE7DE4" w:rsidRDefault="00AE7DE4" w:rsidP="00AE7DE4">
      <w:pPr>
        <w:spacing w:after="0" w:line="259" w:lineRule="auto"/>
        <w:ind w:firstLine="708"/>
        <w:jc w:val="both"/>
        <w:rPr>
          <w:rFonts w:ascii="CG Omega" w:eastAsiaTheme="minorHAnsi" w:hAnsi="CG Omega" w:cs="Arial"/>
        </w:rPr>
      </w:pPr>
      <w:r w:rsidRPr="00AE7DE4">
        <w:rPr>
          <w:rFonts w:ascii="CG Omega" w:eastAsiaTheme="minorHAnsi" w:hAnsi="CG Omega" w:cs="Arial"/>
          <w:b/>
        </w:rPr>
        <w:t xml:space="preserve">Urząd Gminy Wiązownica  ul. Warszawska 15, 37-522 Wiązownica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  <w:b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22 I p. (Sekretariat)</w:t>
      </w:r>
      <w:r w:rsidRPr="00AE7DE4">
        <w:rPr>
          <w:rFonts w:ascii="CG Omega" w:eastAsiaTheme="minorHAnsi" w:hAnsi="CG Omega" w:cs="Arial"/>
          <w:b/>
        </w:rPr>
        <w:cr/>
        <w:t xml:space="preserve">   </w:t>
      </w:r>
      <w:r w:rsidR="000B3327">
        <w:rPr>
          <w:rFonts w:ascii="CG Omega" w:eastAsiaTheme="minorHAnsi" w:hAnsi="CG Omega" w:cs="Arial"/>
          <w:b/>
        </w:rPr>
        <w:t xml:space="preserve">     </w:t>
      </w:r>
      <w:r w:rsidR="000B3327">
        <w:rPr>
          <w:rFonts w:ascii="CG Omega" w:eastAsiaTheme="minorHAnsi" w:hAnsi="CG Omega" w:cs="Arial"/>
          <w:b/>
        </w:rPr>
        <w:tab/>
        <w:t>w terminie do dnia 07-08-2020</w:t>
      </w:r>
      <w:r w:rsidRPr="00AE7DE4">
        <w:rPr>
          <w:rFonts w:ascii="CG Omega" w:eastAsiaTheme="minorHAnsi" w:hAnsi="CG Omega" w:cs="Arial"/>
          <w:b/>
        </w:rPr>
        <w:t xml:space="preserve"> do godz. 10:00 </w:t>
      </w:r>
    </w:p>
    <w:p w:rsidR="00AE7DE4" w:rsidRPr="00AE7DE4" w:rsidRDefault="00AE7DE4" w:rsidP="00AE7DE4">
      <w:pPr>
        <w:spacing w:after="0" w:line="259" w:lineRule="auto"/>
        <w:jc w:val="both"/>
        <w:rPr>
          <w:rFonts w:ascii="CG Omega" w:eastAsiaTheme="minorHAnsi" w:hAnsi="CG Omega" w:cs="Arial"/>
        </w:rPr>
      </w:pPr>
      <w:r>
        <w:rPr>
          <w:rFonts w:ascii="CG Omega" w:eastAsiaTheme="minorHAnsi" w:hAnsi="CG Omega" w:cs="Arial"/>
          <w:b/>
        </w:rPr>
        <w:t>12.2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 xml:space="preserve">Otwarcie ofert nastąpi w siedzibie Zamawiającego </w:t>
      </w:r>
    </w:p>
    <w:p w:rsidR="00AE7DE4" w:rsidRPr="00AE7DE4" w:rsidRDefault="00AE7DE4" w:rsidP="00AE7DE4">
      <w:pPr>
        <w:spacing w:after="0" w:line="240" w:lineRule="auto"/>
        <w:rPr>
          <w:rFonts w:ascii="CG Omega" w:eastAsia="Times New Roman" w:hAnsi="CG Omega"/>
          <w:lang w:eastAsia="pl-PL"/>
        </w:rPr>
      </w:pPr>
      <w:r w:rsidRPr="00AE7DE4">
        <w:rPr>
          <w:rFonts w:ascii="CG Omega" w:eastAsiaTheme="minorHAnsi" w:hAnsi="CG Omega" w:cs="Arial"/>
          <w:b/>
        </w:rPr>
        <w:t xml:space="preserve">        </w:t>
      </w:r>
      <w:r>
        <w:rPr>
          <w:rFonts w:ascii="CG Omega" w:eastAsiaTheme="minorHAnsi" w:hAnsi="CG Omega" w:cs="Arial"/>
          <w:b/>
        </w:rPr>
        <w:tab/>
      </w:r>
      <w:r w:rsidRPr="00AE7DE4">
        <w:rPr>
          <w:rFonts w:ascii="CG Omega" w:eastAsiaTheme="minorHAnsi" w:hAnsi="CG Omega" w:cs="Arial"/>
          <w:b/>
        </w:rPr>
        <w:t>Pokój nr 25 I p. (Sala narad)</w:t>
      </w:r>
      <w:r w:rsidRPr="00AE7DE4">
        <w:rPr>
          <w:rFonts w:ascii="CG Omega" w:eastAsiaTheme="minorHAnsi" w:hAnsi="CG Omega" w:cs="Arial"/>
          <w:b/>
        </w:rPr>
        <w:cr/>
      </w:r>
      <w:r w:rsidR="000B3327">
        <w:rPr>
          <w:rFonts w:ascii="CG Omega" w:eastAsiaTheme="minorHAnsi" w:hAnsi="CG Omega" w:cs="Arial"/>
          <w:b/>
        </w:rPr>
        <w:t xml:space="preserve">        </w:t>
      </w:r>
      <w:r w:rsidR="000B3327">
        <w:rPr>
          <w:rFonts w:ascii="CG Omega" w:eastAsiaTheme="minorHAnsi" w:hAnsi="CG Omega" w:cs="Arial"/>
          <w:b/>
        </w:rPr>
        <w:tab/>
        <w:t>do dnia 07-08-2020</w:t>
      </w:r>
      <w:r w:rsidRPr="00AE7DE4">
        <w:rPr>
          <w:rFonts w:ascii="CG Omega" w:eastAsiaTheme="minorHAnsi" w:hAnsi="CG Omega" w:cs="Arial"/>
          <w:b/>
        </w:rPr>
        <w:t xml:space="preserve"> o godz. 10:15</w:t>
      </w:r>
    </w:p>
    <w:p w:rsidR="00AE7DE4" w:rsidRDefault="00AE7DE4" w:rsidP="00AE7DE4">
      <w:pPr>
        <w:spacing w:after="0" w:line="240" w:lineRule="auto"/>
        <w:jc w:val="center"/>
        <w:rPr>
          <w:rFonts w:ascii="CG Omega" w:hAnsi="CG Omega"/>
          <w:smallCaps/>
        </w:rPr>
      </w:pP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Oferty, które wpłyną do Zamawiającego za pośrednictwem polskiej placówki operatora publicznego lub innej firmy kur</w:t>
      </w:r>
      <w:r w:rsidR="00F549C0">
        <w:rPr>
          <w:rFonts w:ascii="CG Omega" w:hAnsi="CG Omega"/>
        </w:rPr>
        <w:t>ierskiej po wyznaczonym, w pkt. 12.1</w:t>
      </w:r>
      <w:r w:rsidRPr="00F549C0">
        <w:rPr>
          <w:rFonts w:ascii="CG Omega" w:hAnsi="CG Omega"/>
        </w:rPr>
        <w:t xml:space="preserve"> terminie, będą zwracane niezwłocznie</w:t>
      </w:r>
      <w:r w:rsidR="00F549C0">
        <w:rPr>
          <w:rFonts w:ascii="CG Omega" w:hAnsi="CG Omega"/>
        </w:rPr>
        <w:t xml:space="preserve"> Wykonawcy</w:t>
      </w:r>
      <w:r w:rsidRPr="00F549C0">
        <w:rPr>
          <w:rFonts w:ascii="CG Omega" w:hAnsi="CG Omega"/>
        </w:rPr>
        <w:t>. Oferty przesłane faxem nie będą rozpatrywane.</w:t>
      </w:r>
    </w:p>
    <w:p w:rsidR="00943E3A" w:rsidRPr="00F549C0" w:rsidRDefault="00943E3A" w:rsidP="00A82B8E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CG Omega" w:hAnsi="CG Omega"/>
          <w:b/>
        </w:rPr>
      </w:pPr>
      <w:r w:rsidRPr="00F549C0">
        <w:rPr>
          <w:rFonts w:ascii="CG Omega" w:hAnsi="CG Omega"/>
          <w:b/>
        </w:rPr>
        <w:t>Zmiana i wycofanie oferty: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 xml:space="preserve">Wykonawca może przed upływem terminu na składanie ofert, zmienić/zmodyfikować </w:t>
      </w:r>
      <w:r w:rsidR="000D4F3D">
        <w:rPr>
          <w:rFonts w:ascii="CG Omega" w:hAnsi="CG Omega"/>
        </w:rPr>
        <w:t xml:space="preserve"> </w:t>
      </w:r>
      <w:r w:rsidRPr="00F549C0">
        <w:rPr>
          <w:rFonts w:ascii="CG Omega" w:hAnsi="CG Omega"/>
        </w:rPr>
        <w:t>ofertę za pomocą pisemnego powiadomienia Zamawiającego.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Wykonawca może wycofać ofertę za pomocą pisemnego powiadomienia Zamawiającego, przed upływem terminu składania ofert.</w:t>
      </w:r>
    </w:p>
    <w:p w:rsidR="00943E3A" w:rsidRPr="00EF30DA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>Powiadomienia o zmianie lub wycofaniu powinny być</w:t>
      </w:r>
      <w:r w:rsidR="00F549C0">
        <w:rPr>
          <w:rFonts w:ascii="CG Omega" w:hAnsi="CG Omega"/>
        </w:rPr>
        <w:t xml:space="preserve"> złożone przed  upływem terminu składania ofert.</w:t>
      </w:r>
    </w:p>
    <w:p w:rsidR="00943E3A" w:rsidRPr="00F549C0" w:rsidRDefault="00943E3A" w:rsidP="00A82B8E">
      <w:pPr>
        <w:pStyle w:val="Akapitzlist"/>
        <w:numPr>
          <w:ilvl w:val="2"/>
          <w:numId w:val="7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F549C0">
        <w:rPr>
          <w:rFonts w:ascii="CG Omega" w:hAnsi="CG Omega"/>
        </w:rPr>
        <w:t>Oferty oznaczone „ZMIANA” zostaną otwarte przy otwieraniu oferty Wykonawcy, który wprowadził zmiany i po stwierdzeniu poprawności procedury dokonania zmian zostaną dołączone do oferty.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sposobu obliczenia ceny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Wykonawca jest zobowiązany do podania </w:t>
      </w:r>
      <w:r w:rsidR="00EC37AB" w:rsidRPr="00CC72C5">
        <w:rPr>
          <w:rFonts w:ascii="CG Omega" w:hAnsi="CG Omega"/>
        </w:rPr>
        <w:t xml:space="preserve">ceny brutto </w:t>
      </w:r>
      <w:r w:rsidRPr="00CC72C5">
        <w:rPr>
          <w:rFonts w:ascii="CG Omega" w:hAnsi="CG Omega"/>
        </w:rPr>
        <w:t>za p</w:t>
      </w:r>
      <w:r w:rsidR="00EC37AB" w:rsidRPr="00CC72C5">
        <w:rPr>
          <w:rFonts w:ascii="CG Omega" w:hAnsi="CG Omega"/>
        </w:rPr>
        <w:t>rzedmiot zamówienia,  wyrażoną</w:t>
      </w:r>
      <w:r w:rsidRPr="00CC72C5">
        <w:rPr>
          <w:rFonts w:ascii="CG Omega" w:hAnsi="CG Omega"/>
        </w:rPr>
        <w:t xml:space="preserve"> cyfrą i słownie. Oprócz tego należy podać obowiązującą stawkę podatku VAT zgodną z ustawą 11 marca 2004 r. o podatku od to</w:t>
      </w:r>
      <w:r w:rsidR="008408BC" w:rsidRPr="00CC72C5">
        <w:rPr>
          <w:rFonts w:ascii="CG Omega" w:hAnsi="CG Omega"/>
        </w:rPr>
        <w:t>warów i usług (j.t. Dz. U z 2018 poz. 2174</w:t>
      </w:r>
      <w:r w:rsidRPr="00CC72C5">
        <w:rPr>
          <w:rFonts w:ascii="CG Omega" w:hAnsi="CG Omega"/>
        </w:rPr>
        <w:t xml:space="preserve"> z </w:t>
      </w:r>
      <w:proofErr w:type="spellStart"/>
      <w:r w:rsidRPr="00CC72C5">
        <w:rPr>
          <w:rFonts w:ascii="CG Omega" w:hAnsi="CG Omega"/>
        </w:rPr>
        <w:t>późn</w:t>
      </w:r>
      <w:proofErr w:type="spellEnd"/>
      <w:r w:rsidRPr="00CC72C5">
        <w:rPr>
          <w:rFonts w:ascii="CG Omega" w:hAnsi="CG Omega"/>
        </w:rPr>
        <w:t xml:space="preserve">. zm.). </w:t>
      </w:r>
    </w:p>
    <w:p w:rsidR="00CC72C5" w:rsidRDefault="00EC37AB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 xml:space="preserve">Jako formę wynagrodzenia przyjęto </w:t>
      </w:r>
      <w:r w:rsidR="00CC72C5" w:rsidRPr="00CC72C5">
        <w:rPr>
          <w:rFonts w:ascii="CG Omega" w:hAnsi="CG Omega"/>
        </w:rPr>
        <w:t xml:space="preserve">formę </w:t>
      </w:r>
      <w:r w:rsidR="006A66C0">
        <w:rPr>
          <w:rFonts w:ascii="CG Omega" w:hAnsi="CG Omega"/>
        </w:rPr>
        <w:t>ryczałtową</w:t>
      </w:r>
      <w:r w:rsidR="00943E3A" w:rsidRPr="00CC72C5">
        <w:rPr>
          <w:rFonts w:ascii="CG Omega" w:hAnsi="CG Omega"/>
        </w:rPr>
        <w:t>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Ogólna wartość wynagrodzenia umowy może ulec obniżeniu w przypadku rezygnacji z realizacji części zamówienia. W takim przypadku wartość ogólna przedmiotu umowy zostanie obniżona o wartość dostaw brutto dla niewykonanego zakresu – wg cen jednostkowych podanych w ofercie.</w:t>
      </w:r>
    </w:p>
    <w:p w:rsid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W cenie oferty należy uwzględnić wszystkie inne koszty, które będą musiały być poniesione przy wykonaniu zamów</w:t>
      </w:r>
      <w:r w:rsidR="00903F24">
        <w:rPr>
          <w:rFonts w:ascii="CG Omega" w:hAnsi="CG Omega"/>
        </w:rPr>
        <w:t>ienia</w:t>
      </w:r>
      <w:r w:rsidRPr="00CC72C5">
        <w:rPr>
          <w:rFonts w:ascii="CG Omega" w:hAnsi="CG Omega"/>
        </w:rPr>
        <w:t>.</w:t>
      </w:r>
    </w:p>
    <w:p w:rsidR="00943E3A" w:rsidRPr="00CC72C5" w:rsidRDefault="00943E3A" w:rsidP="00A82B8E">
      <w:pPr>
        <w:pStyle w:val="Akapitzlist"/>
        <w:numPr>
          <w:ilvl w:val="1"/>
          <w:numId w:val="8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Jeżeli złożono ofertę, której wybór prowadziłby do powstania u zamawiającego obowiązku podatkowego zgodnie z przepisami o podatku od towarów i usług, zamawiający w celu oceny takiej oferty dolicza do przedstawionej w 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>Opis kryteriów, którymi Zamawiający będzie się kierował przy wyborze oferty, wraz z podaniem znaczenia tych kryteriów oraz sposobu oceny ofert</w:t>
      </w:r>
    </w:p>
    <w:p w:rsid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Zamawiający oceni i p</w:t>
      </w:r>
      <w:r w:rsidR="00CC72C5">
        <w:rPr>
          <w:rFonts w:ascii="CG Omega" w:hAnsi="CG Omega"/>
        </w:rPr>
        <w:t xml:space="preserve">orówna jedynie te oferty, które </w:t>
      </w:r>
      <w:r w:rsidRPr="00CC72C5">
        <w:rPr>
          <w:rFonts w:ascii="CG Omega" w:hAnsi="CG Omega"/>
        </w:rPr>
        <w:t>zostaną złożone przez Wykonawców nie w</w:t>
      </w:r>
      <w:r w:rsidR="00CC72C5">
        <w:rPr>
          <w:rFonts w:ascii="CG Omega" w:hAnsi="CG Omega"/>
        </w:rPr>
        <w:t xml:space="preserve">ykluczonych </w:t>
      </w:r>
      <w:r w:rsidRPr="00CC72C5">
        <w:rPr>
          <w:rFonts w:ascii="CG Omega" w:hAnsi="CG Omega"/>
        </w:rPr>
        <w:t>z niniejszego postępowania,</w:t>
      </w:r>
      <w:r w:rsidR="00CC72C5">
        <w:rPr>
          <w:rFonts w:ascii="CG Omega" w:hAnsi="CG Omega"/>
        </w:rPr>
        <w:t xml:space="preserve"> oraz </w:t>
      </w:r>
      <w:r w:rsidRPr="00CC72C5">
        <w:rPr>
          <w:rFonts w:ascii="CG Omega" w:hAnsi="CG Omega"/>
        </w:rPr>
        <w:t>nie zostaną odrzucone przez Zamawiającego.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Przy wyborze oferty Zamawiający będzie się kierował następującym kryterium:</w:t>
      </w:r>
    </w:p>
    <w:p w:rsidR="00943E3A" w:rsidRPr="00EF30DA" w:rsidRDefault="00903F24" w:rsidP="00CC72C5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>
        <w:rPr>
          <w:rFonts w:ascii="CG Omega" w:hAnsi="CG Omega"/>
        </w:rPr>
        <w:t>cena oferty (brutto) – waga 100</w:t>
      </w:r>
      <w:r w:rsidR="00943E3A" w:rsidRPr="00EF30DA">
        <w:rPr>
          <w:rFonts w:ascii="CG Omega" w:hAnsi="CG Omega"/>
        </w:rPr>
        <w:t> %</w:t>
      </w:r>
    </w:p>
    <w:p w:rsidR="00943E3A" w:rsidRPr="00CC72C5" w:rsidRDefault="00943E3A" w:rsidP="00A82B8E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CC72C5">
        <w:rPr>
          <w:rFonts w:ascii="CG Omega" w:hAnsi="CG Omega"/>
        </w:rPr>
        <w:t>Zasady oceny ofert według ustalonych kryteriów:</w:t>
      </w:r>
    </w:p>
    <w:p w:rsidR="00943E3A" w:rsidRPr="00930BFD" w:rsidRDefault="00930BFD" w:rsidP="00930BFD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W</w:t>
      </w:r>
      <w:r w:rsidR="00943E3A" w:rsidRPr="00930BFD">
        <w:rPr>
          <w:rFonts w:ascii="CG Omega" w:hAnsi="CG Omega"/>
        </w:rPr>
        <w:t>yliczenie punkt</w:t>
      </w:r>
      <w:r>
        <w:rPr>
          <w:rFonts w:ascii="CG Omega" w:hAnsi="CG Omega"/>
        </w:rPr>
        <w:t xml:space="preserve">ów </w:t>
      </w:r>
      <w:r w:rsidR="00943E3A" w:rsidRPr="00930BFD">
        <w:rPr>
          <w:rFonts w:ascii="CG Omega" w:hAnsi="CG Omega"/>
        </w:rPr>
        <w:t>oceny ofert</w:t>
      </w:r>
      <w:r w:rsidR="00CC72C5" w:rsidRPr="00930BFD">
        <w:rPr>
          <w:rFonts w:ascii="CG Omega" w:hAnsi="CG Omega"/>
        </w:rPr>
        <w:t xml:space="preserve"> </w:t>
      </w:r>
      <w:r w:rsidR="00943E3A" w:rsidRPr="00930BFD">
        <w:rPr>
          <w:rFonts w:ascii="CG Omega" w:hAnsi="CG Omega"/>
        </w:rPr>
        <w:t>dla kryterium „</w:t>
      </w:r>
      <w:r w:rsidR="00943E3A" w:rsidRPr="00930BFD">
        <w:rPr>
          <w:rFonts w:ascii="CG Omega" w:hAnsi="CG Omega"/>
          <w:b/>
        </w:rPr>
        <w:t>cena</w:t>
      </w:r>
      <w:r w:rsidR="00943E3A" w:rsidRPr="00930BFD">
        <w:rPr>
          <w:rFonts w:ascii="CG Omega" w:hAnsi="CG Omega"/>
        </w:rPr>
        <w:t>”: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Punkty przyznane za kryterium „cena” będą liczone wg następującego wzoru: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center"/>
        <w:rPr>
          <w:rFonts w:ascii="CG Omega" w:hAnsi="CG Omega"/>
          <w:b/>
        </w:rPr>
      </w:pPr>
      <w:proofErr w:type="spellStart"/>
      <w:r w:rsidRPr="00EF30DA">
        <w:rPr>
          <w:rFonts w:ascii="CG Omega" w:hAnsi="CG Omega"/>
          <w:b/>
        </w:rPr>
        <w:t>P</w:t>
      </w:r>
      <w:r w:rsidRPr="00EF30DA">
        <w:rPr>
          <w:rFonts w:ascii="CG Omega" w:hAnsi="CG Omega"/>
          <w:b/>
          <w:vertAlign w:val="subscript"/>
        </w:rPr>
        <w:t>c</w:t>
      </w:r>
      <w:proofErr w:type="spellEnd"/>
      <w:r w:rsidRPr="00EF30DA">
        <w:rPr>
          <w:rFonts w:ascii="CG Omega" w:hAnsi="CG Omega"/>
          <w:b/>
        </w:rPr>
        <w:t xml:space="preserve"> = (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min</w:t>
      </w:r>
      <w:proofErr w:type="spellEnd"/>
      <w:r w:rsidRPr="00EF30DA">
        <w:rPr>
          <w:rFonts w:ascii="CG Omega" w:hAnsi="CG Omega"/>
          <w:b/>
        </w:rPr>
        <w:t xml:space="preserve"> / </w:t>
      </w:r>
      <w:proofErr w:type="spellStart"/>
      <w:r w:rsidRPr="00EF30DA">
        <w:rPr>
          <w:rFonts w:ascii="CG Omega" w:hAnsi="CG Omega"/>
          <w:b/>
        </w:rPr>
        <w:t>C</w:t>
      </w:r>
      <w:r w:rsidRPr="00EF30DA">
        <w:rPr>
          <w:rFonts w:ascii="CG Omega" w:hAnsi="CG Omega"/>
          <w:b/>
          <w:vertAlign w:val="subscript"/>
        </w:rPr>
        <w:t>x</w:t>
      </w:r>
      <w:proofErr w:type="spellEnd"/>
      <w:r w:rsidRPr="00EF30DA">
        <w:rPr>
          <w:rFonts w:ascii="CG Omega" w:hAnsi="CG Omega"/>
          <w:b/>
        </w:rPr>
        <w:t xml:space="preserve"> ) x 100 x waga kryterium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gdzie: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P</w:t>
      </w:r>
      <w:r w:rsidRPr="00EF30DA">
        <w:rPr>
          <w:rFonts w:ascii="CG Omega" w:hAnsi="CG Omega"/>
          <w:vertAlign w:val="subscript"/>
        </w:rPr>
        <w:t>c</w:t>
      </w:r>
      <w:proofErr w:type="spellEnd"/>
      <w:r w:rsidRPr="00EF30DA">
        <w:rPr>
          <w:rFonts w:ascii="CG Omega" w:hAnsi="CG Omega"/>
        </w:rPr>
        <w:t xml:space="preserve"> – ilość punktów przyznanych badanej ofercie za „cenę”,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min</w:t>
      </w:r>
      <w:proofErr w:type="spellEnd"/>
      <w:r w:rsidRPr="00EF30DA">
        <w:rPr>
          <w:rFonts w:ascii="CG Omega" w:hAnsi="CG Omega"/>
        </w:rPr>
        <w:t xml:space="preserve"> – cena minimalna (z VAT) zaoferowana w postępowaniu spośród badanych ofert,</w:t>
      </w:r>
    </w:p>
    <w:p w:rsidR="00943E3A" w:rsidRPr="00EF30DA" w:rsidRDefault="00943E3A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  <w:proofErr w:type="spellStart"/>
      <w:r w:rsidRPr="00EF30DA">
        <w:rPr>
          <w:rFonts w:ascii="CG Omega" w:hAnsi="CG Omega"/>
        </w:rPr>
        <w:t>C</w:t>
      </w:r>
      <w:r w:rsidRPr="00EF30DA">
        <w:rPr>
          <w:rFonts w:ascii="CG Omega" w:hAnsi="CG Omega"/>
          <w:vertAlign w:val="subscript"/>
        </w:rPr>
        <w:t>x</w:t>
      </w:r>
      <w:proofErr w:type="spellEnd"/>
      <w:r w:rsidRPr="00EF30DA">
        <w:rPr>
          <w:rFonts w:ascii="CG Omega" w:hAnsi="CG Omega"/>
        </w:rPr>
        <w:t xml:space="preserve"> – cena (z VAT) podana przez Wykonawcę, dla którego wynik jest obliczany.</w:t>
      </w:r>
    </w:p>
    <w:p w:rsidR="00AE22AD" w:rsidRPr="00EF30DA" w:rsidRDefault="00AE22AD" w:rsidP="00EF30DA">
      <w:pPr>
        <w:pStyle w:val="Akapitzlist"/>
        <w:spacing w:after="0" w:line="240" w:lineRule="auto"/>
        <w:ind w:left="714"/>
        <w:jc w:val="both"/>
        <w:rPr>
          <w:rFonts w:ascii="CG Omega" w:hAnsi="CG Omega"/>
        </w:rPr>
      </w:pPr>
    </w:p>
    <w:p w:rsid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Wszystkie obliczenia będą dokonywane z dokładnością do dwóch miejsc po przecinku.</w:t>
      </w:r>
    </w:p>
    <w:p w:rsidR="00943E3A" w:rsidRPr="00930BFD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930BFD">
        <w:rPr>
          <w:rFonts w:ascii="CG Omega" w:hAnsi="CG Omega"/>
        </w:rPr>
        <w:t>Oferta, która przedstawia najkorzystniejszy bilans (uzyska największą sumę punktów obliczanych w oparciu o ustalone kryteria) zostanie uznana za najkorzystniejszą. Pozostałe oferty zostanę sklasyfikowane zgodnie z ilością uzyskanych punktów.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</w:t>
      </w:r>
      <w:r w:rsidRPr="00EF30DA">
        <w:rPr>
          <w:rFonts w:ascii="CG Omega" w:hAnsi="CG Omega"/>
          <w:iCs/>
        </w:rPr>
        <w:t>dodatkowych.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 postępowaniu o udzielenie zamówienia, w którym jedynym kryterium oceny ofert jest koszt rozumiany jako suma kosztu nabycia i innych kosztów cyklu życia, nie można dokonać wyboru najkorzystniejszej oferty ze względu na to, że zostały złożone oferty o takim samym koszcie, zamawiający wybiera ofertę z niższym kosztem nabycia.</w:t>
      </w:r>
    </w:p>
    <w:p w:rsidR="00943E3A" w:rsidRPr="00EF30DA" w:rsidRDefault="00943E3A" w:rsidP="00930BFD">
      <w:pPr>
        <w:pStyle w:val="Akapitzlist"/>
        <w:numPr>
          <w:ilvl w:val="1"/>
          <w:numId w:val="9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lastRenderedPageBreak/>
        <w:t xml:space="preserve">Wykonawcy, składając oferty </w:t>
      </w:r>
      <w:r w:rsidRPr="00EF30DA">
        <w:rPr>
          <w:rFonts w:ascii="CG Omega" w:hAnsi="CG Omega"/>
          <w:iCs/>
        </w:rPr>
        <w:t>dodatkowe</w:t>
      </w:r>
      <w:r w:rsidRPr="00EF30DA">
        <w:rPr>
          <w:rFonts w:ascii="CG Omega" w:hAnsi="CG Omega"/>
        </w:rPr>
        <w:t>, nie mogą zaoferować cen lub kosztów wyższych niż zaoferowane w złożonych ofertach.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AE22AD" w:rsidRPr="0071610C" w:rsidRDefault="00943E3A" w:rsidP="00930BFD">
      <w:pPr>
        <w:pStyle w:val="Akapitzlist"/>
        <w:numPr>
          <w:ilvl w:val="0"/>
          <w:numId w:val="39"/>
        </w:numPr>
        <w:spacing w:after="0" w:line="240" w:lineRule="auto"/>
        <w:ind w:left="284" w:hanging="284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 xml:space="preserve">Informacja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o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>formalnościach,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 jakie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powinny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zostać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>dopełnione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 po </w:t>
      </w:r>
      <w:r w:rsidR="000D4F3D" w:rsidRPr="0071610C">
        <w:rPr>
          <w:rFonts w:ascii="CG Omega" w:hAnsi="CG Omega"/>
          <w:b/>
          <w:smallCaps/>
          <w:u w:val="thick"/>
        </w:rPr>
        <w:t xml:space="preserve">  </w:t>
      </w:r>
      <w:r w:rsidRPr="0071610C">
        <w:rPr>
          <w:rFonts w:ascii="CG Omega" w:hAnsi="CG Omega"/>
          <w:b/>
          <w:smallCaps/>
          <w:u w:val="thick"/>
        </w:rPr>
        <w:t xml:space="preserve">wyborze </w:t>
      </w:r>
    </w:p>
    <w:p w:rsidR="00943E3A" w:rsidRPr="0071610C" w:rsidRDefault="00943E3A" w:rsidP="000D4F3D">
      <w:pPr>
        <w:pStyle w:val="Akapitzlist"/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oferty w celu zawarcia umowy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W przypadku podmiotów (partnerów) ubiegających się wspólnie o udzielenie zamówienia Zamawiający żąda przed zawarciem umowy przedłożenia umowy regulującej współpracę podmiotów występujących wspólnie.</w:t>
      </w:r>
    </w:p>
    <w:p w:rsidR="00943E3A" w:rsidRPr="00AE22AD" w:rsidRDefault="00943E3A" w:rsidP="00A82B8E">
      <w:pPr>
        <w:pStyle w:val="Akapitzlist"/>
        <w:numPr>
          <w:ilvl w:val="1"/>
          <w:numId w:val="11"/>
        </w:numPr>
        <w:spacing w:after="0" w:line="240" w:lineRule="auto"/>
        <w:jc w:val="both"/>
        <w:rPr>
          <w:rFonts w:ascii="CG Omega" w:hAnsi="CG Omega"/>
        </w:rPr>
      </w:pPr>
      <w:r w:rsidRPr="00AE22AD">
        <w:rPr>
          <w:rFonts w:ascii="CG Omega" w:hAnsi="CG Omega"/>
        </w:rPr>
        <w:t>Zamawiający informuje niezwłocznie wszystkich wykonawców o:</w:t>
      </w:r>
    </w:p>
    <w:p w:rsidR="00943E3A" w:rsidRPr="00EF30DA" w:rsidRDefault="00AE22AD" w:rsidP="00AE22AD">
      <w:pPr>
        <w:pStyle w:val="Akapitzlist"/>
        <w:spacing w:after="0" w:line="240" w:lineRule="auto"/>
        <w:ind w:left="993" w:hanging="284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wyborze najkorzystniejszej oferty, podając nazwę albo imię i nazwisko, siedzibę albo miejsce zamieszkania i 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 łączną punktację,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którzy zostali wykluczeni, podając uzasadnienie,</w:t>
      </w:r>
    </w:p>
    <w:p w:rsidR="00943E3A" w:rsidRPr="00EF30DA" w:rsidRDefault="00AE22AD" w:rsidP="00AE22AD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  </w:t>
      </w:r>
      <w:r w:rsidR="00943E3A" w:rsidRPr="00EF30DA">
        <w:rPr>
          <w:rFonts w:ascii="CG Omega" w:hAnsi="CG Omega"/>
        </w:rPr>
        <w:t>wykonawcach, których oferty zostały odrzucone, podając uzasadnienie.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rPr>
          <w:rFonts w:ascii="CG Omega" w:hAnsi="CG Omega"/>
        </w:rPr>
      </w:pPr>
      <w:r w:rsidRPr="00EF30DA">
        <w:rPr>
          <w:rFonts w:ascii="CG Omega" w:hAnsi="CG Omega"/>
        </w:rPr>
        <w:t>Inform</w:t>
      </w:r>
      <w:r w:rsidR="00AE22AD">
        <w:rPr>
          <w:rFonts w:ascii="CG Omega" w:hAnsi="CG Omega"/>
        </w:rPr>
        <w:t>acje wskazane powyżej</w:t>
      </w:r>
      <w:r w:rsidRPr="00EF30DA">
        <w:rPr>
          <w:rFonts w:ascii="CG Omega" w:hAnsi="CG Omega"/>
        </w:rPr>
        <w:t xml:space="preserve"> </w:t>
      </w:r>
      <w:r w:rsidR="00AE22AD">
        <w:rPr>
          <w:rFonts w:ascii="CG Omega" w:hAnsi="CG Omega"/>
        </w:rPr>
        <w:t xml:space="preserve">zostaną zamieszczone na stronie </w:t>
      </w:r>
      <w:r w:rsidRPr="001653DA">
        <w:rPr>
          <w:rFonts w:ascii="CG Omega" w:hAnsi="CG Omega"/>
        </w:rPr>
        <w:t>https</w:t>
      </w:r>
      <w:r w:rsidR="001653DA">
        <w:rPr>
          <w:rFonts w:ascii="CG Omega" w:hAnsi="CG Omega"/>
        </w:rPr>
        <w:t>://bip.wiazownica.com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Informację o wyniku postępowania Zamawiający upubliczni w sposób, w jaki zostało upublicznione zapytanie ofertowe. Informacja o wyniku postępowania będzie zawierać: nazwę i adres wybranego wy</w:t>
      </w:r>
      <w:r w:rsidR="006A66C0">
        <w:rPr>
          <w:rFonts w:ascii="CG Omega" w:hAnsi="CG Omega"/>
        </w:rPr>
        <w:t xml:space="preserve">konawcy </w:t>
      </w:r>
      <w:r w:rsidRPr="00EF30DA">
        <w:rPr>
          <w:rFonts w:ascii="CG Omega" w:hAnsi="CG Omega"/>
        </w:rPr>
        <w:t>oraz jej cenę.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Na wniosek wykonawcy, który złożył ofertę, Zamawiający udostępnieni wnioskodawcy protokół postępowania o udzielenie zamówienia, z wyłączeniem części ofert stanowiących tajemnicę przedsiębiorstwa.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 wyborze najkorzystniejszej oferty wskaże termin i miejsce podpisania umowy Wykonawcy.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gdy wybrany Wykonawca odstąpi od podpisania umowy, Zamawiający podpisze umowę z kolejnym Wykonawcą, który w postępowaniu o udzielenie zamówienia uzyskał kolejną najwyższą liczbę punktów, chyba, że zachodzi przesłanka unieważnienia postępowania.</w:t>
      </w:r>
    </w:p>
    <w:p w:rsidR="00943E3A" w:rsidRPr="00EF30DA" w:rsidRDefault="00943E3A" w:rsidP="00A82B8E">
      <w:pPr>
        <w:pStyle w:val="Akapitzlist"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przypadku unieważnienia postępowania Zamawiający zawiadomi Wykonawców którzy brali udział w postępowaniu.</w:t>
      </w:r>
    </w:p>
    <w:p w:rsidR="00943E3A" w:rsidRPr="00EF30DA" w:rsidRDefault="00943E3A" w:rsidP="00EF30DA">
      <w:pPr>
        <w:pStyle w:val="Akapitzlist"/>
        <w:spacing w:after="0" w:line="240" w:lineRule="auto"/>
        <w:ind w:left="357"/>
        <w:jc w:val="both"/>
        <w:rPr>
          <w:rFonts w:ascii="CG Omega" w:hAnsi="CG Omega"/>
        </w:rPr>
      </w:pPr>
    </w:p>
    <w:p w:rsidR="00943E3A" w:rsidRPr="0071610C" w:rsidRDefault="005F49F2" w:rsidP="00930BFD">
      <w:pPr>
        <w:pStyle w:val="Akapitzlist"/>
        <w:numPr>
          <w:ilvl w:val="0"/>
          <w:numId w:val="39"/>
        </w:numPr>
        <w:spacing w:after="0" w:line="240" w:lineRule="auto"/>
        <w:ind w:left="709"/>
        <w:rPr>
          <w:rFonts w:ascii="CG Omega" w:hAnsi="CG Omega"/>
          <w:b/>
          <w:smallCaps/>
          <w:u w:val="thick"/>
        </w:rPr>
      </w:pPr>
      <w:r w:rsidRPr="0071610C">
        <w:rPr>
          <w:rFonts w:ascii="CG Omega" w:hAnsi="CG Omega"/>
          <w:b/>
          <w:smallCaps/>
          <w:u w:val="thick"/>
        </w:rPr>
        <w:t>Wymagania dotyczące zabezpieczenia należytego wykonania umowy</w:t>
      </w:r>
    </w:p>
    <w:p w:rsidR="00943E3A" w:rsidRPr="00EF30DA" w:rsidRDefault="005F49F2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16.1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Zamawiający nie wymaga wniesienia zabezpieczenia należytego wykonania umowy.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71610C" w:rsidRDefault="00943E3A" w:rsidP="00903F24">
      <w:pPr>
        <w:pStyle w:val="Akapitzlist"/>
        <w:numPr>
          <w:ilvl w:val="0"/>
          <w:numId w:val="39"/>
        </w:numPr>
        <w:spacing w:after="0" w:line="240" w:lineRule="auto"/>
        <w:ind w:left="709" w:hanging="709"/>
        <w:rPr>
          <w:rFonts w:ascii="CG Omega" w:hAnsi="CG Omega"/>
          <w:smallCaps/>
          <w:u w:val="thick"/>
        </w:rPr>
      </w:pPr>
      <w:r w:rsidRPr="0071610C">
        <w:rPr>
          <w:rFonts w:ascii="CG Omega" w:hAnsi="CG Omega"/>
          <w:b/>
          <w:bCs/>
          <w:iCs/>
          <w:smallCaps/>
          <w:u w:val="thick"/>
        </w:rPr>
        <w:t xml:space="preserve">Istotne dla stron postanowienia, które zostaną wprowadzone do treści zawieranej </w:t>
      </w:r>
      <w:r w:rsidR="000D4F3D" w:rsidRPr="0071610C">
        <w:rPr>
          <w:rFonts w:ascii="CG Omega" w:hAnsi="CG Omega"/>
          <w:b/>
          <w:bCs/>
          <w:iCs/>
          <w:smallCaps/>
          <w:u w:val="thick"/>
        </w:rPr>
        <w:t xml:space="preserve">    </w:t>
      </w:r>
      <w:r w:rsidRPr="0071610C">
        <w:rPr>
          <w:rFonts w:ascii="CG Omega" w:hAnsi="CG Omega"/>
          <w:b/>
          <w:bCs/>
          <w:iCs/>
          <w:smallCaps/>
          <w:u w:val="thick"/>
        </w:rPr>
        <w:t>umowy, ogólne warunki umowy albo wzór umowy, jeżeli Zamawiający wymaga, aby wykonawca zawarł z nim umowę na takich warunkach</w:t>
      </w:r>
    </w:p>
    <w:p w:rsid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jc w:val="both"/>
        <w:rPr>
          <w:rFonts w:ascii="CG Omega" w:hAnsi="CG Omega"/>
        </w:rPr>
      </w:pPr>
      <w:r w:rsidRPr="00CD30EE">
        <w:rPr>
          <w:rFonts w:ascii="CG Omega" w:hAnsi="CG Omega"/>
        </w:rPr>
        <w:t xml:space="preserve">Warunki </w:t>
      </w:r>
      <w:r w:rsidRPr="00CD30EE">
        <w:rPr>
          <w:rFonts w:ascii="CG Omega" w:hAnsi="CG Omega"/>
          <w:bCs/>
        </w:rPr>
        <w:t>u</w:t>
      </w:r>
      <w:r w:rsidRPr="00CD30EE">
        <w:rPr>
          <w:rFonts w:ascii="CG Omega" w:hAnsi="CG Omega"/>
        </w:rPr>
        <w:t xml:space="preserve">mowy zostały określone w </w:t>
      </w:r>
      <w:r w:rsidR="006A66C0" w:rsidRPr="006A66C0">
        <w:rPr>
          <w:rFonts w:ascii="CG Omega" w:hAnsi="CG Omega"/>
        </w:rPr>
        <w:t>załączniku</w:t>
      </w:r>
      <w:r w:rsidR="006A66C0">
        <w:rPr>
          <w:rFonts w:ascii="CG Omega" w:hAnsi="CG Omega"/>
          <w:b/>
        </w:rPr>
        <w:t xml:space="preserve"> </w:t>
      </w:r>
      <w:r w:rsidR="006A66C0">
        <w:rPr>
          <w:rFonts w:ascii="CG Omega" w:hAnsi="CG Omega"/>
        </w:rPr>
        <w:t xml:space="preserve">do specyfikacji </w:t>
      </w:r>
      <w:r w:rsidRPr="00CD30EE">
        <w:rPr>
          <w:rFonts w:ascii="CG Omega" w:hAnsi="CG Omega"/>
        </w:rPr>
        <w:t>zapytania ofertowego.</w:t>
      </w:r>
    </w:p>
    <w:p w:rsidR="00CD30EE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Wszelkie zmiany treści umowy mogą być dokonywane wyłącznie w formie aneksu podpisanego przez obie s</w:t>
      </w:r>
      <w:r w:rsidR="006A66C0">
        <w:rPr>
          <w:rFonts w:ascii="CG Omega" w:eastAsia="MS Mincho" w:hAnsi="CG Omega"/>
        </w:rPr>
        <w:t>trony, pod rygorem nieważności.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eastAsia="MS Mincho" w:hAnsi="CG Omega"/>
        </w:rPr>
        <w:t>Zamawiający przewiduje możliwość dokonania zmian umowy w stosunku do treści oferty, w szczególności w zakresie:</w:t>
      </w:r>
    </w:p>
    <w:p w:rsidR="00943E3A" w:rsidRPr="00EF30DA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poprawy jakości lub innych parametrów charakterystycznych dla danego elementu dostawy lub zmiany technologii na równoważną lub lepszą, podniesienia wydajności urządzeń oraz bezpieczeństwa, w sytuacji wycofania z rynku przez producenta lub wstrzymania, zakończenia produkcji zaoferowanego przez Wykonawcę przedmiotu zamówienia bądź jego elementów,</w:t>
      </w:r>
    </w:p>
    <w:p w:rsidR="00CD30EE" w:rsidRDefault="00943E3A" w:rsidP="00A82B8E">
      <w:pPr>
        <w:pStyle w:val="Akapitzlist"/>
        <w:numPr>
          <w:ilvl w:val="2"/>
          <w:numId w:val="15"/>
        </w:numPr>
        <w:spacing w:after="0" w:line="240" w:lineRule="auto"/>
        <w:ind w:left="1560" w:hanging="8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aktualizacji rozwiązań z uwagi na postęp technologiczny lub zmiany obowiązujących przepisów.</w:t>
      </w:r>
    </w:p>
    <w:p w:rsidR="00943E3A" w:rsidRPr="00CD30EE" w:rsidRDefault="00943E3A" w:rsidP="00A82B8E">
      <w:pPr>
        <w:pStyle w:val="Akapitzlist"/>
        <w:numPr>
          <w:ilvl w:val="1"/>
          <w:numId w:val="15"/>
        </w:numPr>
        <w:tabs>
          <w:tab w:val="left" w:pos="714"/>
        </w:tabs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Zmiany przewidziane w umowie mogą być inicjowane przez Zamawiającego oraz przez Wykonawcę.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ind w:left="709" w:hanging="709"/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lastRenderedPageBreak/>
        <w:t>Warunkiem dokonania zmian w umowie jest złożenie wniosku przez stronę inicjującą zamianę zawierającego: opis propozycji zmian, uzasadnienie zmian, opis wpływu zmiany na termin wykonania umowy.</w:t>
      </w:r>
    </w:p>
    <w:p w:rsidR="00943E3A" w:rsidRPr="00EF30DA" w:rsidRDefault="00943E3A" w:rsidP="00A82B8E">
      <w:pPr>
        <w:pStyle w:val="BodyText21"/>
        <w:numPr>
          <w:ilvl w:val="1"/>
          <w:numId w:val="15"/>
        </w:numPr>
        <w:tabs>
          <w:tab w:val="clear" w:pos="7797"/>
          <w:tab w:val="left" w:pos="714"/>
          <w:tab w:val="left" w:pos="1072"/>
        </w:tabs>
        <w:rPr>
          <w:rFonts w:ascii="CG Omega" w:eastAsia="MS Mincho" w:hAnsi="CG Omega"/>
          <w:sz w:val="22"/>
          <w:szCs w:val="22"/>
        </w:rPr>
      </w:pPr>
      <w:r w:rsidRPr="00EF30DA">
        <w:rPr>
          <w:rFonts w:ascii="CG Omega" w:hAnsi="CG Omega"/>
          <w:sz w:val="22"/>
          <w:szCs w:val="22"/>
        </w:rPr>
        <w:t>Wszelkie zmiany umowy wymagają formy pisemnej pod rygorem nieważności.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943E3A" w:rsidRPr="00CD30EE" w:rsidRDefault="00CD30EE" w:rsidP="000D4F3D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 xml:space="preserve">XVIII  </w:t>
      </w:r>
      <w:r w:rsidR="000D4F3D">
        <w:rPr>
          <w:rFonts w:ascii="CG Omega" w:hAnsi="CG Omega"/>
          <w:b/>
          <w:smallCaps/>
        </w:rPr>
        <w:t xml:space="preserve">  </w:t>
      </w:r>
      <w:r w:rsidR="00943E3A" w:rsidRPr="0071610C">
        <w:rPr>
          <w:rFonts w:ascii="CG Omega" w:hAnsi="CG Omega"/>
          <w:b/>
          <w:smallCaps/>
          <w:u w:val="thick"/>
        </w:rPr>
        <w:t>Pozostałe informacje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CD30EE">
        <w:rPr>
          <w:rFonts w:ascii="CG Omega" w:hAnsi="CG Omega"/>
        </w:rPr>
        <w:t>W toku badania i oceny ofert zamawiający może żądać od wykonawców wyjaśnień dotyczących treści złożonych ofert. Niedopuszczalne jest prowadzenie między zamawiającym a wykonawcą negocjacji dotyczących złożonej oferty oraz, z zastrzeżeniem ust. 2, dokonywanie jakiejkolwiek zmiany w jej treści.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poprawia w ofercie: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pisarskie,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oczywiste omyłki rachunkowe, z uwzględnieniem konsekwencji rachunkowych dokonanych poprawek,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 xml:space="preserve">inne omyłki polegające na niezgodności oferty z zapytaniem ofertowym, niepowodujące </w:t>
      </w:r>
      <w:r>
        <w:rPr>
          <w:rFonts w:ascii="CG Omega" w:hAnsi="CG Omega"/>
        </w:rPr>
        <w:t xml:space="preserve"> </w:t>
      </w:r>
      <w:r w:rsidR="00943E3A" w:rsidRPr="00EF30DA">
        <w:rPr>
          <w:rFonts w:ascii="CG Omega" w:hAnsi="CG Omega"/>
        </w:rPr>
        <w:t>istotnych zmian w treści oferty</w:t>
      </w:r>
    </w:p>
    <w:p w:rsidR="00943E3A" w:rsidRPr="00EF30DA" w:rsidRDefault="00943E3A" w:rsidP="00CD30EE">
      <w:pPr>
        <w:pStyle w:val="Akapitzlist"/>
        <w:spacing w:after="0" w:line="240" w:lineRule="auto"/>
        <w:ind w:left="357" w:firstLine="351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- niezwłocznie zawiadamiając o tym wykonawcę, którego oferta została poprawiona.</w:t>
      </w:r>
    </w:p>
    <w:p w:rsidR="00943E3A" w:rsidRPr="00CD30EE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CD30EE">
        <w:rPr>
          <w:rFonts w:ascii="CG Omega" w:hAnsi="CG Omega"/>
          <w:b/>
        </w:rPr>
        <w:t>Zamawiający odrzuca ofertę, jeżeli:</w:t>
      </w:r>
    </w:p>
    <w:p w:rsidR="00943E3A" w:rsidRPr="00EF30DA" w:rsidRDefault="00CD30EE" w:rsidP="00CD30EE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niezgodna z postanowieniami niniejszego zapytania ofertowego,</w:t>
      </w:r>
    </w:p>
    <w:p w:rsidR="00943E3A" w:rsidRPr="00EF30DA" w:rsidRDefault="00CD30EE" w:rsidP="00CD30EE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jej treść nie odpowiada warunkom zamówienia, w szczególności ze względu na jej niezgodność z opisem przedmiotu zamówienia;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jej złożenie stanowi czyn nieuczciwej konkurencji w rozumieniu przepisów o zwalczaniu nieuczciwej konkurencji;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została złożona przez wykonawcę wykluczonego z udziału w postępowaniu,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zawiera błędy w obliczeniu ceny;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w terminie wskazanym w zawiadomieniu o poprawieniu innej omyłki polegającej na niezgodności oferty z treścią zapytania ofertowego, nie zgodził się na jej poprawienie;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jest nieważna na podstawie odrębnych przepisów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wykonawca nie uzupełnił w wyznaczonym przez zamawiającego terminie wymaganych oświadczeń lub dokumentów</w:t>
      </w:r>
    </w:p>
    <w:p w:rsidR="00943E3A" w:rsidRPr="001C4855" w:rsidRDefault="00943E3A" w:rsidP="00A82B8E">
      <w:pPr>
        <w:pStyle w:val="Akapitzlist"/>
        <w:numPr>
          <w:ilvl w:val="1"/>
          <w:numId w:val="16"/>
        </w:numPr>
        <w:spacing w:after="0" w:line="240" w:lineRule="auto"/>
        <w:jc w:val="both"/>
        <w:rPr>
          <w:rFonts w:ascii="CG Omega" w:hAnsi="CG Omega"/>
          <w:b/>
        </w:rPr>
      </w:pPr>
      <w:r w:rsidRPr="001C4855">
        <w:rPr>
          <w:rFonts w:ascii="CG Omega" w:hAnsi="CG Omega"/>
          <w:b/>
        </w:rPr>
        <w:t>Zamawiający unieważnia postępowanie, jeżeli: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nie złożono co najmniej jednej oferty niepodlegającej odrzuceniu;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>-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cena najkorzystniejszej oferty lub oferta z najniższą ceną przewyższa kwotę, którą Zamawiający zamierza przeznaczyć na sfinansowanie zamówienia, chyba że Zamawiający może zwiększyć tę kwotę do ceny najkorzystniejszej oferty;</w:t>
      </w:r>
    </w:p>
    <w:p w:rsidR="00943E3A" w:rsidRPr="00EF30DA" w:rsidRDefault="001C4855" w:rsidP="001C4855">
      <w:pPr>
        <w:pStyle w:val="Akapitzlist"/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 w:rsidR="00943E3A" w:rsidRPr="00EF30DA">
        <w:rPr>
          <w:rFonts w:ascii="CG Omega" w:hAnsi="CG Omega"/>
        </w:rPr>
        <w:t>jeżeli zostały złożone oferty dodatkowe o takiej samej cenie;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wystąpiła istotna zmiana okoliczności powodująca, że prowadzenie postępowania lub wykonanie zamówienia jest niecelowe lub niezasadne , czego nie można było wcześniej przewidzieć;</w:t>
      </w:r>
    </w:p>
    <w:p w:rsidR="00943E3A" w:rsidRPr="00EF30DA" w:rsidRDefault="001C4855" w:rsidP="001C4855">
      <w:pPr>
        <w:pStyle w:val="Akapitzlist"/>
        <w:spacing w:after="0" w:line="240" w:lineRule="auto"/>
        <w:ind w:left="851" w:hanging="142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- </w:t>
      </w:r>
      <w:r>
        <w:rPr>
          <w:rFonts w:ascii="CG Omega" w:hAnsi="CG Omega"/>
        </w:rPr>
        <w:tab/>
      </w:r>
      <w:r w:rsidR="00943E3A" w:rsidRPr="00EF30DA">
        <w:rPr>
          <w:rFonts w:ascii="CG Omega" w:hAnsi="CG Omega"/>
        </w:rPr>
        <w:t>postępowanie obarczone jest niemożliwą do usunięcia wadą uniemożliwiającą zawarcie niepodlegającej unieważnieniu umowy.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Niezwłocznie po unieważnieniu postępowania Zamawiający zamieszcza informacje o unieważnieniu na swojej stronie internetowej lub w miejscu publicznie dostępnym w swojej siedzibie podając uzasadnienie faktyczne i prawne.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Zamawiający ponadto zastrzega sobie prawo przedłużenia terminu składania ofert, odstąpienia bądź unieważnienia zapytania ofertowego bez podania przyczyny i bez ponoszenia jakichkolwiek skutków prawnych i finansowych, m.in. w przypadku zaistnienia okoliczności nieznanych Zamawiającemu w dniu sporządzania niniejszego zapytania ofertowego - składającym oferty z tego tytułu nie przysługują żadne roszczenia.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Wykonawca może zwrócić się do zamawiającego o wyjaśnienie treści specyfikacji. Zamawiający jest obowiązany udzielić wyjaśnień niezwłocznie, jednak nie później niż na 2 dni przed terminem składania ofert, pod warunkiem że wniosek o wyjaśnienie treści niniejszej </w:t>
      </w:r>
      <w:r w:rsidRPr="00EF30DA">
        <w:rPr>
          <w:rFonts w:ascii="CG Omega" w:hAnsi="CG Omega"/>
        </w:rPr>
        <w:lastRenderedPageBreak/>
        <w:t>specyfikacji wpłynął do zamawiającego nie później niż do końca dnia, w którym upływa połowa wyznaczonego terminu składania ofert.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Jeżeli wniosek o wyjaśnienie treści specyfikacji wpłynął po upływie terminu składania wniosku, o którym mowa w ust. 7, lub dotyczy udzielonych wyjaśnień, zamawiający może udzielić wyjaśnień albo pozostawić wniosek bez rozpoznania.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Przedłużenie terminu składania ofert nie wpływa na bieg terminu składania wniosku, o którym mowa w ust. 7.</w:t>
      </w:r>
    </w:p>
    <w:p w:rsidR="00943E3A" w:rsidRPr="00EF30DA" w:rsidRDefault="00943E3A" w:rsidP="00A82B8E">
      <w:pPr>
        <w:pStyle w:val="Akapitzlist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W uzasadnionych przypadkach zamawiający może przed upływem terminu składania ofert zmienić treść specyfikacji, w szczególności przedłużyć termin składania ofert. Dokonaną zmianę treści specyfikacji zamawiający udostępnia na stronie internetowej.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0D4F3D" w:rsidRPr="0071610C" w:rsidRDefault="00CD30EE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0D4F3D">
        <w:rPr>
          <w:rFonts w:ascii="CG Omega" w:eastAsiaTheme="minorHAnsi" w:hAnsi="CG Omega" w:cstheme="minorBidi"/>
          <w:b/>
          <w:smallCaps/>
        </w:rPr>
        <w:t xml:space="preserve">XIX   </w:t>
      </w:r>
      <w:r w:rsidR="000D4F3D" w:rsidRPr="000D4F3D">
        <w:rPr>
          <w:rFonts w:ascii="CG Omega" w:eastAsiaTheme="minorHAnsi" w:hAnsi="CG Omega" w:cstheme="minorBidi"/>
          <w:b/>
          <w:smallCaps/>
        </w:rPr>
        <w:t xml:space="preserve">   </w:t>
      </w:r>
      <w:r w:rsidR="000D4F3D">
        <w:rPr>
          <w:rFonts w:ascii="CG Omega" w:eastAsiaTheme="minorHAnsi" w:hAnsi="CG Omega" w:cstheme="minorBidi"/>
          <w:b/>
          <w:smallCaps/>
        </w:rPr>
        <w:t xml:space="preserve">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Klauzula informacyjna – art. 13 RODO   o   przetwarzaniu   danych   osobowych   </w:t>
      </w:r>
    </w:p>
    <w:p w:rsidR="00CD30EE" w:rsidRPr="0071610C" w:rsidRDefault="000D4F3D" w:rsidP="000D4F3D">
      <w:pPr>
        <w:spacing w:after="0" w:line="259" w:lineRule="auto"/>
        <w:ind w:left="426" w:hanging="426"/>
        <w:rPr>
          <w:rFonts w:ascii="CG Omega" w:eastAsiaTheme="minorHAnsi" w:hAnsi="CG Omega" w:cstheme="minorBidi"/>
          <w:b/>
          <w:smallCaps/>
          <w:u w:val="thick"/>
        </w:rPr>
      </w:pPr>
      <w:r w:rsidRPr="0071610C">
        <w:rPr>
          <w:rFonts w:ascii="CG Omega" w:eastAsiaTheme="minorHAnsi" w:hAnsi="CG Omega" w:cstheme="minorBidi"/>
          <w:b/>
          <w:smallCaps/>
        </w:rPr>
        <w:t xml:space="preserve">            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 xml:space="preserve">w   </w:t>
      </w:r>
      <w:r w:rsidRPr="0071610C">
        <w:rPr>
          <w:rFonts w:ascii="CG Omega" w:eastAsiaTheme="minorHAnsi" w:hAnsi="CG Omega" w:cstheme="minorBidi"/>
          <w:b/>
          <w:smallCaps/>
          <w:u w:val="thick"/>
        </w:rPr>
        <w:t xml:space="preserve">  </w:t>
      </w:r>
      <w:r w:rsidR="00CD30EE" w:rsidRPr="0071610C">
        <w:rPr>
          <w:rFonts w:ascii="CG Omega" w:eastAsiaTheme="minorHAnsi" w:hAnsi="CG Omega" w:cstheme="minorBidi"/>
          <w:b/>
          <w:smallCaps/>
          <w:u w:val="thick"/>
        </w:rPr>
        <w:t>celu związanym z postępowaniem o udzielenie zamówienia publicznego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Zamawiający wymaga, aby Wykonawca przystępując do postępowania  wraz z ofertą  złożył oświadczenie o wypełnieniu obowiązków informacyjnych określonych w art. 13 lub art. 14 RODO, według  załącznika do zapytania.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Zgodnie z art. 13 ust. 1 i 2  rozporządzenia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(Dz. Urz. UE L 119 z 04.05.2016, str. 1,) dalej „RODO”, informuję, że:</w:t>
      </w:r>
    </w:p>
    <w:p w:rsid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>Administratorem Państwa danych osobowych zawartych w ofercie oraz we wszelkich innych dokumentach składanych w postępowaniu  jest Wójt/Gminy Wiązownica, ul. Warszawska 15, 37-522 Wiązownica.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1C4855">
        <w:rPr>
          <w:rFonts w:ascii="CG Omega" w:eastAsiaTheme="minorHAnsi" w:hAnsi="CG Omega" w:cstheme="minorBidi"/>
        </w:rPr>
        <w:t xml:space="preserve">Inspektorem ochrony danych osobowych w Gminie Wiązownica jest P. Ewa Gawron, e-mail: </w:t>
      </w:r>
      <w:hyperlink r:id="rId9" w:history="1">
        <w:r w:rsidRPr="001C4855">
          <w:rPr>
            <w:rFonts w:ascii="CG Omega" w:eastAsiaTheme="minorHAnsi" w:hAnsi="CG Omega" w:cstheme="minorBidi"/>
            <w:color w:val="0563C1"/>
            <w:u w:val="single"/>
          </w:rPr>
          <w:t>merit.inspektor.rodo@gmail.com</w:t>
        </w:r>
      </w:hyperlink>
    </w:p>
    <w:p w:rsidR="001C4855" w:rsidRPr="00930BFD" w:rsidRDefault="00CD30EE" w:rsidP="00930BFD">
      <w:pPr>
        <w:spacing w:after="0" w:line="240" w:lineRule="auto"/>
        <w:ind w:left="709"/>
        <w:rPr>
          <w:rFonts w:ascii="CG Omega" w:hAnsi="CG Omega" w:cs="Arial"/>
          <w:b/>
        </w:rPr>
      </w:pPr>
      <w:r w:rsidRPr="001C4855">
        <w:rPr>
          <w:rFonts w:ascii="CG Omega" w:eastAsiaTheme="minorHAnsi" w:hAnsi="CG Omega" w:cstheme="minorBidi"/>
        </w:rPr>
        <w:t xml:space="preserve">Państwa dane osobowe przetwarzane będą na podstawie art. 6 ust. 1 lit. c RODO w celu przeprowadzenia postępowania o udzielenie zamówienia publicznego </w:t>
      </w:r>
      <w:proofErr w:type="spellStart"/>
      <w:r w:rsidRPr="001C4855">
        <w:rPr>
          <w:rFonts w:ascii="CG Omega" w:eastAsiaTheme="minorHAnsi" w:hAnsi="CG Omega" w:cstheme="minorBidi"/>
        </w:rPr>
        <w:t>pn</w:t>
      </w:r>
      <w:proofErr w:type="spellEnd"/>
      <w:r w:rsidRPr="001C4855">
        <w:rPr>
          <w:rFonts w:ascii="CG Omega" w:eastAsiaTheme="minorHAnsi" w:hAnsi="CG Omega" w:cstheme="minorBidi"/>
        </w:rPr>
        <w:t xml:space="preserve">: </w:t>
      </w:r>
      <w:r w:rsidRPr="00930BFD">
        <w:rPr>
          <w:rFonts w:ascii="CG Omega" w:eastAsiaTheme="minorHAnsi" w:hAnsi="CG Omega" w:cs="Arial"/>
          <w:b/>
        </w:rPr>
        <w:t>„</w:t>
      </w:r>
      <w:r w:rsidR="00930BFD" w:rsidRPr="00930BFD">
        <w:rPr>
          <w:rFonts w:ascii="CG Omega" w:hAnsi="CG Omega" w:cs="Arial"/>
          <w:b/>
        </w:rPr>
        <w:t>Odbiór  wyrobów zawierających azbest wraz z transportem i utylizacją odpadów z nieruchomości położonych na terenie gminy Wiązownica.</w:t>
      </w:r>
      <w:r w:rsidRPr="00930BFD">
        <w:rPr>
          <w:rFonts w:ascii="CG Omega" w:eastAsiaTheme="minorHAnsi" w:hAnsi="CG Omega" w:cs="Arial"/>
          <w:b/>
        </w:rPr>
        <w:t>”</w:t>
      </w:r>
    </w:p>
    <w:p w:rsidR="001C4855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Odbiorcami Państwa danych osobowych będą osoby lub podmioty, którym udostępniona zostanie dokumentacja postępowania w oparciu  o art. 8 i 96 ust. 3  ustawy Prawo zamówień publicznych (tj. Dz. U z 2018, poz. 1986 ze zmianami),</w:t>
      </w:r>
    </w:p>
    <w:p w:rsidR="00CD30EE" w:rsidRPr="001C4855" w:rsidRDefault="00CD30EE" w:rsidP="00A82B8E">
      <w:pPr>
        <w:pStyle w:val="Akapitzlist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  <w:b/>
          <w:bCs/>
        </w:rPr>
      </w:pPr>
      <w:r w:rsidRPr="001C4855">
        <w:rPr>
          <w:rFonts w:ascii="CG Omega" w:eastAsiaTheme="minorHAnsi" w:hAnsi="CG Omega" w:cstheme="minorBidi"/>
        </w:rPr>
        <w:t>Państwa dane osobowe przechowywane będą przez okres 4 lat od dnia zakończenia postępowania, zgodnie z art. 97 ust. 1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 xml:space="preserve">Obowiązek podania przez Państwa  danych osobowych bezpośrednio Państwa dotyczących jest wymogiem ustawowym określonym w przepisach </w:t>
      </w:r>
      <w:proofErr w:type="spellStart"/>
      <w:r w:rsidRPr="00CD30EE">
        <w:rPr>
          <w:rFonts w:ascii="CG Omega" w:eastAsiaTheme="minorHAnsi" w:hAnsi="CG Omega" w:cstheme="minorBidi"/>
        </w:rPr>
        <w:t>Pzp</w:t>
      </w:r>
      <w:proofErr w:type="spellEnd"/>
      <w:r w:rsidRPr="00CD30EE">
        <w:rPr>
          <w:rFonts w:ascii="CG Omega" w:eastAsiaTheme="minorHAnsi" w:hAnsi="CG Omega" w:cstheme="minorBidi"/>
        </w:rPr>
        <w:t>. związanym z  udziałem w postępowaniu o udzielenie zamówienia publicznego.  Konsekwencje niepodania określonych danych wynikają z ustawy Prawo zamówień publicznych.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odniesieniu do Państwa danych osobowych decyzje nie będą podejmowane w sposób zautomatyzowany, stosownie do art. 22 RODO.</w:t>
      </w:r>
    </w:p>
    <w:p w:rsidR="00CD30EE" w:rsidRPr="00CD30EE" w:rsidRDefault="00CD30EE" w:rsidP="00A82B8E">
      <w:pPr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Każda osoba fizyczna, której dane osobowe przekazano Zamawiającemu w ofercie lub w innych dokumentach składanych prze Wykonawcę w postępowaniu o udzielenie zamówienia publicznego posiada: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15 RODO prawo dostępu do danych osobowych Państwa dotyczących;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16 RODO prawo do sprostowania Państwa danych osobowych*;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18 RODO prawo żądania od administratora ograniczenia przetwarzanych danych osobowych z zastrzeżeniem przypadków, o których mowa w art. 18 ust. 2 RODO**;</w:t>
      </w:r>
    </w:p>
    <w:p w:rsidR="00CD30EE" w:rsidRPr="00CD30EE" w:rsidRDefault="00CD30EE" w:rsidP="00A82B8E">
      <w:pPr>
        <w:numPr>
          <w:ilvl w:val="0"/>
          <w:numId w:val="12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lastRenderedPageBreak/>
        <w:t>prawo do wniesienia skargi do Prezesa Urzędu Ochrony Danych Osobowych, gdy uznają Państwo, że przetwarzanie danych osobowych Państwa dotyczących, narusza  przepisy RODO;</w:t>
      </w:r>
    </w:p>
    <w:p w:rsidR="00CD30EE" w:rsidRPr="0078317F" w:rsidRDefault="00CD30EE" w:rsidP="00A82B8E">
      <w:pPr>
        <w:numPr>
          <w:ilvl w:val="1"/>
          <w:numId w:val="14"/>
        </w:numPr>
        <w:suppressAutoHyphens/>
        <w:spacing w:after="160" w:line="240" w:lineRule="auto"/>
        <w:ind w:left="709" w:hanging="709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>Żadnej osobie, której dane osobowe przekazano Zamaw</w:t>
      </w:r>
      <w:r w:rsidR="0078317F">
        <w:rPr>
          <w:rFonts w:ascii="CG Omega" w:eastAsiaTheme="minorHAnsi" w:hAnsi="CG Omega" w:cstheme="minorBidi"/>
        </w:rPr>
        <w:t xml:space="preserve">iającemu w ofercie lub w innych </w:t>
      </w:r>
      <w:r w:rsidRPr="0078317F">
        <w:rPr>
          <w:rFonts w:ascii="CG Omega" w:eastAsiaTheme="minorHAnsi" w:hAnsi="CG Omega" w:cstheme="minorBidi"/>
        </w:rPr>
        <w:t xml:space="preserve">dokumentach składanych prze Wykonawcę w postępowaniu o udzielenie zamówienia  </w:t>
      </w:r>
    </w:p>
    <w:p w:rsidR="00CD30EE" w:rsidRPr="00CD30EE" w:rsidRDefault="00CD30EE" w:rsidP="0078317F">
      <w:pPr>
        <w:spacing w:after="160" w:line="240" w:lineRule="auto"/>
        <w:ind w:left="420"/>
        <w:contextualSpacing/>
        <w:jc w:val="both"/>
        <w:rPr>
          <w:rFonts w:ascii="CG Omega" w:eastAsiaTheme="minorHAnsi" w:hAnsi="CG Omega" w:cstheme="minorBidi"/>
          <w:b/>
        </w:rPr>
      </w:pPr>
      <w:r w:rsidRPr="00CD30EE">
        <w:rPr>
          <w:rFonts w:ascii="CG Omega" w:eastAsiaTheme="minorHAnsi" w:hAnsi="CG Omega" w:cstheme="minorBidi"/>
        </w:rPr>
        <w:t xml:space="preserve">   </w:t>
      </w:r>
      <w:r w:rsidR="0078317F">
        <w:rPr>
          <w:rFonts w:ascii="CG Omega" w:eastAsiaTheme="minorHAnsi" w:hAnsi="CG Omega" w:cstheme="minorBidi"/>
        </w:rPr>
        <w:t xml:space="preserve"> </w:t>
      </w:r>
      <w:r w:rsidRPr="00CD30EE">
        <w:rPr>
          <w:rFonts w:ascii="CG Omega" w:eastAsiaTheme="minorHAnsi" w:hAnsi="CG Omega" w:cstheme="minorBidi"/>
        </w:rPr>
        <w:t xml:space="preserve"> publicznego  nie przysługuje: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w związku z art. 17 ust. 3 lit. B, d lub e RODO prawo do usunięcia danych osobowych;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prawo do przenoszenia danych osobowych, o którym mowa w art. 20 RODO;</w:t>
      </w:r>
    </w:p>
    <w:p w:rsidR="00CD30EE" w:rsidRPr="00CD30EE" w:rsidRDefault="00CD30EE" w:rsidP="00A82B8E">
      <w:pPr>
        <w:numPr>
          <w:ilvl w:val="0"/>
          <w:numId w:val="13"/>
        </w:numPr>
        <w:spacing w:after="160" w:line="240" w:lineRule="auto"/>
        <w:contextualSpacing/>
        <w:jc w:val="both"/>
        <w:rPr>
          <w:rFonts w:ascii="CG Omega" w:eastAsiaTheme="minorHAnsi" w:hAnsi="CG Omega" w:cstheme="minorBidi"/>
        </w:rPr>
      </w:pPr>
      <w:r w:rsidRPr="00CD30EE">
        <w:rPr>
          <w:rFonts w:ascii="CG Omega" w:eastAsiaTheme="minorHAnsi" w:hAnsi="CG Omega" w:cstheme="minorBidi"/>
        </w:rPr>
        <w:t>na podstawie art. 21 RODO prawo sprzeciwu, wobec przetwarzania danych osobowych, gdyż podstawą prawną przetwarzania Państwa danych osobowych jest art. 6 ust. 1 lit. C RODO.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</w:rPr>
      </w:pP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*  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Pzp</w:t>
      </w:r>
      <w:proofErr w:type="spellEnd"/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. oraz nie może naruszać integralności protokołu oraz jego załączników,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**</w:t>
      </w:r>
      <w:r w:rsidRPr="00CD30EE">
        <w:rPr>
          <w:rFonts w:asciiTheme="minorHAnsi" w:eastAsiaTheme="minorHAnsi" w:hAnsiTheme="minorHAnsi" w:cstheme="minorBidi"/>
          <w:b/>
          <w:i/>
          <w:sz w:val="18"/>
          <w:szCs w:val="18"/>
        </w:rPr>
        <w:t>Wyjaśnienie:</w:t>
      </w: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 xml:space="preserve"> Prawo do ograniczenia przetwarzania nie ma zastosowania w odniesieniu do przechowywania, w celu zapewnienie korzystania ze środków ochrony prawnej lub w celu ochrony praw </w:t>
      </w:r>
    </w:p>
    <w:p w:rsidR="00CD30EE" w:rsidRPr="00CD30EE" w:rsidRDefault="00CD30EE" w:rsidP="00CD30EE">
      <w:pPr>
        <w:spacing w:after="160" w:line="259" w:lineRule="auto"/>
        <w:ind w:left="1440"/>
        <w:contextualSpacing/>
        <w:jc w:val="both"/>
        <w:rPr>
          <w:rFonts w:asciiTheme="minorHAnsi" w:eastAsiaTheme="minorHAnsi" w:hAnsiTheme="minorHAnsi" w:cstheme="minorBidi"/>
          <w:i/>
          <w:sz w:val="18"/>
          <w:szCs w:val="18"/>
        </w:rPr>
      </w:pPr>
      <w:r w:rsidRPr="00CD30EE">
        <w:rPr>
          <w:rFonts w:asciiTheme="minorHAnsi" w:eastAsiaTheme="minorHAnsi" w:hAnsiTheme="minorHAnsi" w:cstheme="minorBidi"/>
          <w:i/>
          <w:sz w:val="18"/>
          <w:szCs w:val="18"/>
        </w:rPr>
        <w:t>innej osoby fizycznej lub prawnej, lub z uwagi na ważne względy interesu publicznego Unii Europejskiej lub państwa członkowskiego.</w:t>
      </w:r>
    </w:p>
    <w:p w:rsidR="00943E3A" w:rsidRPr="00EF30DA" w:rsidRDefault="00943E3A" w:rsidP="0078317F">
      <w:pPr>
        <w:spacing w:after="0" w:line="240" w:lineRule="auto"/>
        <w:rPr>
          <w:rFonts w:ascii="CG Omega" w:hAnsi="CG Omega"/>
        </w:rPr>
      </w:pPr>
    </w:p>
    <w:p w:rsidR="00943E3A" w:rsidRPr="0071610C" w:rsidRDefault="00943E3A" w:rsidP="00A82B8E">
      <w:pPr>
        <w:pStyle w:val="Akapitzlist"/>
        <w:numPr>
          <w:ilvl w:val="0"/>
          <w:numId w:val="17"/>
        </w:numPr>
        <w:spacing w:after="0" w:line="240" w:lineRule="auto"/>
        <w:rPr>
          <w:rFonts w:ascii="CG Omega" w:hAnsi="CG Omega"/>
          <w:u w:val="thick"/>
        </w:rPr>
      </w:pPr>
      <w:r w:rsidRPr="0071610C">
        <w:rPr>
          <w:rFonts w:ascii="CG Omega" w:hAnsi="CG Omega"/>
          <w:b/>
          <w:smallCaps/>
          <w:u w:val="thick"/>
        </w:rPr>
        <w:t>Pouczenie o środkach ochrony prawnej przysługujących Wykonawcom w toku prowadzonego postępowania</w:t>
      </w:r>
    </w:p>
    <w:p w:rsidR="0078317F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 xml:space="preserve">Sądem właściwym do rozpatrywania sporów wynikłych z realizacji niniejszej umowy jest </w:t>
      </w:r>
    </w:p>
    <w:p w:rsidR="00943E3A" w:rsidRPr="00EF30DA" w:rsidRDefault="0078317F" w:rsidP="00EF30DA">
      <w:p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 xml:space="preserve">                  </w:t>
      </w:r>
      <w:r w:rsidR="00943E3A" w:rsidRPr="00EF30DA">
        <w:rPr>
          <w:rFonts w:ascii="CG Omega" w:hAnsi="CG Omega"/>
        </w:rPr>
        <w:t>Sąd właściwy dla siedziby Zamawiającego.</w:t>
      </w:r>
    </w:p>
    <w:p w:rsidR="00943E3A" w:rsidRPr="00EF30DA" w:rsidRDefault="00943E3A" w:rsidP="00EF30DA">
      <w:pPr>
        <w:spacing w:after="0" w:line="240" w:lineRule="auto"/>
        <w:jc w:val="both"/>
        <w:rPr>
          <w:rFonts w:ascii="CG Omega" w:hAnsi="CG Omega"/>
        </w:rPr>
      </w:pPr>
    </w:p>
    <w:p w:rsidR="001C4855" w:rsidRDefault="00132379" w:rsidP="001C4855">
      <w:pPr>
        <w:spacing w:after="0" w:line="240" w:lineRule="auto"/>
        <w:rPr>
          <w:rFonts w:ascii="CG Omega" w:hAnsi="CG Omega"/>
          <w:b/>
          <w:smallCaps/>
        </w:rPr>
      </w:pP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  <w:r>
        <w:rPr>
          <w:rFonts w:ascii="CG Omega" w:hAnsi="CG Omega"/>
          <w:b/>
          <w:smallCaps/>
        </w:rPr>
        <w:tab/>
      </w:r>
    </w:p>
    <w:p w:rsidR="00943E3A" w:rsidRPr="001C4855" w:rsidRDefault="001C4855" w:rsidP="001C4855">
      <w:pPr>
        <w:spacing w:after="0" w:line="240" w:lineRule="auto"/>
        <w:rPr>
          <w:rFonts w:ascii="CG Omega" w:hAnsi="CG Omega"/>
        </w:rPr>
      </w:pPr>
      <w:r>
        <w:rPr>
          <w:rFonts w:ascii="CG Omega" w:hAnsi="CG Omega"/>
          <w:b/>
          <w:smallCaps/>
        </w:rPr>
        <w:t>Załączniki: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Formu</w:t>
      </w:r>
      <w:r w:rsidR="00FE1EBC">
        <w:rPr>
          <w:rFonts w:ascii="CG Omega" w:hAnsi="CG Omega"/>
        </w:rPr>
        <w:t xml:space="preserve">larz oferty 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o spełni</w:t>
      </w:r>
      <w:r w:rsidR="00FE1EBC">
        <w:rPr>
          <w:rFonts w:ascii="CG Omega" w:hAnsi="CG Omega"/>
        </w:rPr>
        <w:t>aniu warunków udziału w postępowaniu</w:t>
      </w:r>
    </w:p>
    <w:p w:rsidR="00943E3A" w:rsidRPr="00EF30D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 xml:space="preserve">Oświadczenie o braku podstaw do </w:t>
      </w:r>
      <w:r w:rsidR="00FE1EBC">
        <w:rPr>
          <w:rFonts w:ascii="CG Omega" w:hAnsi="CG Omega"/>
        </w:rPr>
        <w:t>wykluczenia z postępowania</w:t>
      </w:r>
    </w:p>
    <w:p w:rsidR="00491307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Projekt</w:t>
      </w:r>
      <w:r w:rsidR="00FE1EBC">
        <w:rPr>
          <w:rFonts w:ascii="CG Omega" w:hAnsi="CG Omega"/>
        </w:rPr>
        <w:t xml:space="preserve"> umowy</w:t>
      </w:r>
    </w:p>
    <w:p w:rsidR="00943E3A" w:rsidRDefault="00491307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Oświadczenie</w:t>
      </w:r>
      <w:r w:rsidR="00FE1EBC">
        <w:rPr>
          <w:rFonts w:ascii="CG Omega" w:hAnsi="CG Omega"/>
        </w:rPr>
        <w:t xml:space="preserve"> </w:t>
      </w:r>
    </w:p>
    <w:p w:rsidR="00943E3A" w:rsidRDefault="00943E3A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 w:rsidRPr="00EF30DA">
        <w:rPr>
          <w:rFonts w:ascii="CG Omega" w:hAnsi="CG Omega"/>
        </w:rPr>
        <w:t>Oświadczenie wymagane od wykonawcy w za</w:t>
      </w:r>
      <w:r w:rsidR="009475A4">
        <w:rPr>
          <w:rFonts w:ascii="CG Omega" w:hAnsi="CG Omega"/>
        </w:rPr>
        <w:t>kresie ROD</w:t>
      </w:r>
      <w:r w:rsidR="00C82681">
        <w:rPr>
          <w:rFonts w:ascii="CG Omega" w:hAnsi="CG Omega"/>
        </w:rPr>
        <w:t>O</w:t>
      </w:r>
    </w:p>
    <w:p w:rsidR="00071C50" w:rsidRDefault="00071C50" w:rsidP="00EF30DA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CG Omega" w:hAnsi="CG Omega"/>
        </w:rPr>
      </w:pPr>
      <w:r>
        <w:rPr>
          <w:rFonts w:ascii="CG Omega" w:hAnsi="CG Omega"/>
        </w:rPr>
        <w:t>Zakres usługi – do wyceny</w:t>
      </w:r>
      <w:bookmarkStart w:id="0" w:name="_GoBack"/>
      <w:bookmarkEnd w:id="0"/>
    </w:p>
    <w:p w:rsidR="00071C50" w:rsidRPr="009475A4" w:rsidRDefault="00071C50" w:rsidP="00071C5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G Omega" w:hAnsi="CG Omega"/>
        </w:rPr>
        <w:sectPr w:rsidR="00071C50" w:rsidRPr="009475A4" w:rsidSect="0014398E">
          <w:headerReference w:type="default" r:id="rId10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</w:p>
    <w:p w:rsidR="0014398E" w:rsidRPr="009475A4" w:rsidRDefault="0014398E" w:rsidP="00ED2F1E"/>
    <w:sectPr w:rsidR="0014398E" w:rsidRPr="009475A4" w:rsidSect="0014398E">
      <w:footerReference w:type="default" r:id="rId11"/>
      <w:pgSz w:w="11906" w:h="16838"/>
      <w:pgMar w:top="1418" w:right="1134" w:bottom="1418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C7" w:rsidRDefault="00A321C7" w:rsidP="00943E3A">
      <w:pPr>
        <w:spacing w:after="0" w:line="240" w:lineRule="auto"/>
      </w:pPr>
      <w:r>
        <w:separator/>
      </w:r>
    </w:p>
  </w:endnote>
  <w:endnote w:type="continuationSeparator" w:id="0">
    <w:p w:rsidR="00A321C7" w:rsidRDefault="00A321C7" w:rsidP="0094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A31" w:rsidRPr="00AA4E59" w:rsidRDefault="00601A31" w:rsidP="0014398E">
    <w:pPr>
      <w:pStyle w:val="Stopka"/>
      <w:tabs>
        <w:tab w:val="left" w:pos="284"/>
      </w:tabs>
      <w:jc w:val="center"/>
      <w:rPr>
        <w:rFonts w:ascii="Times New Roman" w:hAnsi="Times New Roman"/>
        <w:bCs/>
        <w:sz w:val="16"/>
        <w:szCs w:val="16"/>
      </w:rPr>
    </w:pPr>
    <w:r w:rsidRPr="00516E65">
      <w:rPr>
        <w:noProof/>
        <w:lang w:eastAsia="pl-PL"/>
      </w:rPr>
      <w:drawing>
        <wp:inline distT="0" distB="0" distL="0" distR="0" wp14:anchorId="2F1914D8" wp14:editId="704160E2">
          <wp:extent cx="5760720" cy="38780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78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C7" w:rsidRDefault="00A321C7" w:rsidP="00943E3A">
      <w:pPr>
        <w:spacing w:after="0" w:line="240" w:lineRule="auto"/>
      </w:pPr>
      <w:r>
        <w:separator/>
      </w:r>
    </w:p>
  </w:footnote>
  <w:footnote w:type="continuationSeparator" w:id="0">
    <w:p w:rsidR="00A321C7" w:rsidRDefault="00A321C7" w:rsidP="00943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>
      <w:rPr>
        <w:rFonts w:ascii="CG Omega" w:hAnsi="CG Omega" w:cs="Arial"/>
        <w:b/>
        <w:sz w:val="18"/>
        <w:szCs w:val="18"/>
      </w:rPr>
      <w:t>Specyfikacja zapytania ofertowego:</w:t>
    </w:r>
  </w:p>
  <w:p w:rsid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 xml:space="preserve">Odbiór  wyrobów zawierających azbest wraz z transportem i utylizacją odpadów z nieruchomości położonych </w:t>
    </w:r>
  </w:p>
  <w:p w:rsidR="00601A31" w:rsidRPr="00ED2F1E" w:rsidRDefault="00ED2F1E" w:rsidP="00ED2F1E">
    <w:pPr>
      <w:spacing w:after="0" w:line="240" w:lineRule="auto"/>
      <w:jc w:val="center"/>
      <w:rPr>
        <w:rFonts w:ascii="CG Omega" w:hAnsi="CG Omega" w:cs="Arial"/>
        <w:b/>
        <w:sz w:val="18"/>
        <w:szCs w:val="18"/>
      </w:rPr>
    </w:pPr>
    <w:r w:rsidRPr="00ED2F1E">
      <w:rPr>
        <w:rFonts w:ascii="CG Omega" w:hAnsi="CG Omega" w:cs="Arial"/>
        <w:b/>
        <w:sz w:val="18"/>
        <w:szCs w:val="18"/>
      </w:rPr>
      <w:t>na terenie gminy Wiązownica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3288"/>
    <w:multiLevelType w:val="multilevel"/>
    <w:tmpl w:val="7C50A63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E1E23"/>
    <w:multiLevelType w:val="multilevel"/>
    <w:tmpl w:val="A4F6DD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971AEB"/>
    <w:multiLevelType w:val="hybridMultilevel"/>
    <w:tmpl w:val="61C678E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271DE1"/>
    <w:multiLevelType w:val="hybridMultilevel"/>
    <w:tmpl w:val="02C8324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B32802"/>
    <w:multiLevelType w:val="multilevel"/>
    <w:tmpl w:val="30187FB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39031B6"/>
    <w:multiLevelType w:val="multilevel"/>
    <w:tmpl w:val="C27468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13C806B9"/>
    <w:multiLevelType w:val="multilevel"/>
    <w:tmpl w:val="329E23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6A41E3"/>
    <w:multiLevelType w:val="multilevel"/>
    <w:tmpl w:val="BFB88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57A1100"/>
    <w:multiLevelType w:val="multilevel"/>
    <w:tmpl w:val="D604F8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E7460"/>
    <w:multiLevelType w:val="multilevel"/>
    <w:tmpl w:val="FBBCFF6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  <w:strike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CG Omega" w:hAnsi="CG Omega" w:hint="default"/>
        <w:b w:val="0"/>
        <w:strike w:val="0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  <w:strike w:val="0"/>
      </w:rPr>
    </w:lvl>
    <w:lvl w:ilvl="4">
      <w:start w:val="1"/>
      <w:numFmt w:val="bullet"/>
      <w:lvlText w:val=""/>
      <w:lvlJc w:val="left"/>
      <w:pPr>
        <w:tabs>
          <w:tab w:val="num" w:pos="1429"/>
        </w:tabs>
        <w:ind w:left="1429" w:hanging="35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136F86"/>
    <w:multiLevelType w:val="multilevel"/>
    <w:tmpl w:val="6616DB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6BF1DB6"/>
    <w:multiLevelType w:val="multilevel"/>
    <w:tmpl w:val="070E093A"/>
    <w:name w:val="SPECYFIKACJE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CG Omega" w:hAnsi="CG Omega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714"/>
        </w:tabs>
        <w:ind w:left="714" w:hanging="357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072"/>
        </w:tabs>
        <w:ind w:left="1072" w:hanging="358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29"/>
        </w:tabs>
        <w:ind w:left="1429" w:hanging="357"/>
      </w:pPr>
      <w:rPr>
        <w:rFonts w:ascii="Times New Roman" w:hAnsi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9333C1A"/>
    <w:multiLevelType w:val="hybridMultilevel"/>
    <w:tmpl w:val="EAB82ED0"/>
    <w:lvl w:ilvl="0" w:tplc="E548AAA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4C1B23"/>
    <w:multiLevelType w:val="hybridMultilevel"/>
    <w:tmpl w:val="F66E6F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13E5A86"/>
    <w:multiLevelType w:val="hybridMultilevel"/>
    <w:tmpl w:val="3EB2B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E1D26"/>
    <w:multiLevelType w:val="multilevel"/>
    <w:tmpl w:val="FD4C13F0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2830CCA"/>
    <w:multiLevelType w:val="multilevel"/>
    <w:tmpl w:val="BCD49E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4EC0793"/>
    <w:multiLevelType w:val="hybridMultilevel"/>
    <w:tmpl w:val="7E20EF72"/>
    <w:lvl w:ilvl="0" w:tplc="96DE5DAC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8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3C610560"/>
    <w:multiLevelType w:val="multilevel"/>
    <w:tmpl w:val="E180AB2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D150D2B"/>
    <w:multiLevelType w:val="multilevel"/>
    <w:tmpl w:val="B38A26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E2E18EE"/>
    <w:multiLevelType w:val="multilevel"/>
    <w:tmpl w:val="34C011B8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0280AB5"/>
    <w:multiLevelType w:val="hybridMultilevel"/>
    <w:tmpl w:val="3EC6B400"/>
    <w:lvl w:ilvl="0" w:tplc="3E78F23A">
      <w:start w:val="20"/>
      <w:numFmt w:val="upperRoman"/>
      <w:lvlText w:val="%1."/>
      <w:lvlJc w:val="left"/>
      <w:pPr>
        <w:ind w:left="11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5D83D2D"/>
    <w:multiLevelType w:val="multilevel"/>
    <w:tmpl w:val="46D849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24" w15:restartNumberingAfterBreak="0">
    <w:nsid w:val="49580B66"/>
    <w:multiLevelType w:val="hybridMultilevel"/>
    <w:tmpl w:val="DD64C9B0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452A6"/>
    <w:multiLevelType w:val="multilevel"/>
    <w:tmpl w:val="08121A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0F46C46"/>
    <w:multiLevelType w:val="multilevel"/>
    <w:tmpl w:val="24AC5D6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36D41CC"/>
    <w:multiLevelType w:val="hybridMultilevel"/>
    <w:tmpl w:val="EE467450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6A8340E"/>
    <w:multiLevelType w:val="multilevel"/>
    <w:tmpl w:val="81D657C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B34285A"/>
    <w:multiLevelType w:val="multilevel"/>
    <w:tmpl w:val="A152339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B936F8F"/>
    <w:multiLevelType w:val="hybridMultilevel"/>
    <w:tmpl w:val="46E65D40"/>
    <w:lvl w:ilvl="0" w:tplc="D52EC508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21442"/>
    <w:multiLevelType w:val="hybridMultilevel"/>
    <w:tmpl w:val="A8A65500"/>
    <w:lvl w:ilvl="0" w:tplc="54A844F0">
      <w:start w:val="1"/>
      <w:numFmt w:val="upperRoman"/>
      <w:lvlText w:val="%1."/>
      <w:lvlJc w:val="left"/>
      <w:pPr>
        <w:ind w:left="9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FE02F6">
      <w:start w:val="1"/>
      <w:numFmt w:val="lowerLetter"/>
      <w:lvlText w:val="%2"/>
      <w:lvlJc w:val="left"/>
      <w:pPr>
        <w:ind w:left="11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88B0F6">
      <w:start w:val="1"/>
      <w:numFmt w:val="lowerRoman"/>
      <w:lvlText w:val="%3"/>
      <w:lvlJc w:val="left"/>
      <w:pPr>
        <w:ind w:left="1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64D740">
      <w:start w:val="1"/>
      <w:numFmt w:val="decimal"/>
      <w:lvlText w:val="%4"/>
      <w:lvlJc w:val="left"/>
      <w:pPr>
        <w:ind w:left="26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FED87E">
      <w:start w:val="1"/>
      <w:numFmt w:val="lowerLetter"/>
      <w:lvlText w:val="%5"/>
      <w:lvlJc w:val="left"/>
      <w:pPr>
        <w:ind w:left="333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946BCC">
      <w:start w:val="1"/>
      <w:numFmt w:val="lowerRoman"/>
      <w:lvlText w:val="%6"/>
      <w:lvlJc w:val="left"/>
      <w:pPr>
        <w:ind w:left="4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4C2EE6">
      <w:start w:val="1"/>
      <w:numFmt w:val="decimal"/>
      <w:lvlText w:val="%7"/>
      <w:lvlJc w:val="left"/>
      <w:pPr>
        <w:ind w:left="47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4817EC">
      <w:start w:val="1"/>
      <w:numFmt w:val="lowerLetter"/>
      <w:lvlText w:val="%8"/>
      <w:lvlJc w:val="left"/>
      <w:pPr>
        <w:ind w:left="54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7CDC48">
      <w:start w:val="1"/>
      <w:numFmt w:val="lowerRoman"/>
      <w:lvlText w:val="%9"/>
      <w:lvlJc w:val="left"/>
      <w:pPr>
        <w:ind w:left="62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50A77"/>
    <w:multiLevelType w:val="hybridMultilevel"/>
    <w:tmpl w:val="B6E29446"/>
    <w:lvl w:ilvl="0" w:tplc="4F5288B4">
      <w:start w:val="1"/>
      <w:numFmt w:val="lowerLetter"/>
      <w:lvlText w:val="%1)"/>
      <w:lvlJc w:val="left"/>
      <w:pPr>
        <w:ind w:left="720" w:hanging="360"/>
      </w:pPr>
      <w:rPr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555AE"/>
    <w:multiLevelType w:val="hybridMultilevel"/>
    <w:tmpl w:val="BDEC95A8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1315374"/>
    <w:multiLevelType w:val="multilevel"/>
    <w:tmpl w:val="832CD8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5" w15:restartNumberingAfterBreak="0">
    <w:nsid w:val="6A7D14B9"/>
    <w:multiLevelType w:val="multilevel"/>
    <w:tmpl w:val="4F8649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AE110E7"/>
    <w:multiLevelType w:val="multilevel"/>
    <w:tmpl w:val="5ED2244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C205479"/>
    <w:multiLevelType w:val="multilevel"/>
    <w:tmpl w:val="0CA2FA7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ACE04CD"/>
    <w:multiLevelType w:val="multilevel"/>
    <w:tmpl w:val="C504B8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861F5C"/>
    <w:multiLevelType w:val="hybridMultilevel"/>
    <w:tmpl w:val="A9023558"/>
    <w:lvl w:ilvl="0" w:tplc="96DE5DA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0" w15:restartNumberingAfterBreak="0">
    <w:nsid w:val="7EFF46CA"/>
    <w:multiLevelType w:val="multilevel"/>
    <w:tmpl w:val="0138052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24"/>
  </w:num>
  <w:num w:numId="5">
    <w:abstractNumId w:val="32"/>
  </w:num>
  <w:num w:numId="6">
    <w:abstractNumId w:val="18"/>
  </w:num>
  <w:num w:numId="7">
    <w:abstractNumId w:val="26"/>
  </w:num>
  <w:num w:numId="8">
    <w:abstractNumId w:val="16"/>
  </w:num>
  <w:num w:numId="9">
    <w:abstractNumId w:val="29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37"/>
  </w:num>
  <w:num w:numId="15">
    <w:abstractNumId w:val="25"/>
  </w:num>
  <w:num w:numId="16">
    <w:abstractNumId w:val="15"/>
  </w:num>
  <w:num w:numId="17">
    <w:abstractNumId w:val="22"/>
  </w:num>
  <w:num w:numId="18">
    <w:abstractNumId w:val="20"/>
  </w:num>
  <w:num w:numId="19">
    <w:abstractNumId w:val="7"/>
  </w:num>
  <w:num w:numId="20">
    <w:abstractNumId w:val="1"/>
  </w:num>
  <w:num w:numId="21">
    <w:abstractNumId w:val="8"/>
  </w:num>
  <w:num w:numId="22">
    <w:abstractNumId w:val="23"/>
  </w:num>
  <w:num w:numId="23">
    <w:abstractNumId w:val="38"/>
  </w:num>
  <w:num w:numId="24">
    <w:abstractNumId w:val="10"/>
  </w:num>
  <w:num w:numId="25">
    <w:abstractNumId w:val="40"/>
  </w:num>
  <w:num w:numId="26">
    <w:abstractNumId w:val="19"/>
  </w:num>
  <w:num w:numId="27">
    <w:abstractNumId w:val="31"/>
  </w:num>
  <w:num w:numId="28">
    <w:abstractNumId w:val="5"/>
  </w:num>
  <w:num w:numId="29">
    <w:abstractNumId w:val="34"/>
  </w:num>
  <w:num w:numId="30">
    <w:abstractNumId w:val="35"/>
  </w:num>
  <w:num w:numId="31">
    <w:abstractNumId w:val="36"/>
  </w:num>
  <w:num w:numId="32">
    <w:abstractNumId w:val="39"/>
  </w:num>
  <w:num w:numId="33">
    <w:abstractNumId w:val="28"/>
  </w:num>
  <w:num w:numId="34">
    <w:abstractNumId w:val="4"/>
  </w:num>
  <w:num w:numId="35">
    <w:abstractNumId w:val="17"/>
  </w:num>
  <w:num w:numId="36">
    <w:abstractNumId w:val="12"/>
  </w:num>
  <w:num w:numId="37">
    <w:abstractNumId w:val="21"/>
  </w:num>
  <w:num w:numId="38">
    <w:abstractNumId w:val="33"/>
  </w:num>
  <w:num w:numId="39">
    <w:abstractNumId w:val="30"/>
  </w:num>
  <w:num w:numId="40">
    <w:abstractNumId w:val="13"/>
  </w:num>
  <w:num w:numId="41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34A"/>
    <w:rsid w:val="00055792"/>
    <w:rsid w:val="0006506D"/>
    <w:rsid w:val="00071C50"/>
    <w:rsid w:val="000873EE"/>
    <w:rsid w:val="000B3327"/>
    <w:rsid w:val="000C13A9"/>
    <w:rsid w:val="000C3C52"/>
    <w:rsid w:val="000D4F3D"/>
    <w:rsid w:val="000E1A9F"/>
    <w:rsid w:val="00126DE9"/>
    <w:rsid w:val="00132379"/>
    <w:rsid w:val="0014398E"/>
    <w:rsid w:val="001653DA"/>
    <w:rsid w:val="00177802"/>
    <w:rsid w:val="00187CEB"/>
    <w:rsid w:val="001A0E3D"/>
    <w:rsid w:val="001A2D29"/>
    <w:rsid w:val="001A4CA8"/>
    <w:rsid w:val="001B2CE5"/>
    <w:rsid w:val="001C4855"/>
    <w:rsid w:val="001E340F"/>
    <w:rsid w:val="00224F4C"/>
    <w:rsid w:val="00263344"/>
    <w:rsid w:val="002A0BE0"/>
    <w:rsid w:val="002A6EC1"/>
    <w:rsid w:val="002B48F4"/>
    <w:rsid w:val="002E734A"/>
    <w:rsid w:val="00315DF4"/>
    <w:rsid w:val="00345C78"/>
    <w:rsid w:val="0036521E"/>
    <w:rsid w:val="00370221"/>
    <w:rsid w:val="003A0BEC"/>
    <w:rsid w:val="003F3BAF"/>
    <w:rsid w:val="00431F58"/>
    <w:rsid w:val="00433547"/>
    <w:rsid w:val="0044240B"/>
    <w:rsid w:val="0048364B"/>
    <w:rsid w:val="00491307"/>
    <w:rsid w:val="004D6415"/>
    <w:rsid w:val="005111AA"/>
    <w:rsid w:val="005120DA"/>
    <w:rsid w:val="005418BD"/>
    <w:rsid w:val="005B5371"/>
    <w:rsid w:val="005E27AB"/>
    <w:rsid w:val="005E2918"/>
    <w:rsid w:val="005F49F2"/>
    <w:rsid w:val="00601A31"/>
    <w:rsid w:val="00647C9B"/>
    <w:rsid w:val="006656D9"/>
    <w:rsid w:val="0068298E"/>
    <w:rsid w:val="006A66C0"/>
    <w:rsid w:val="006B329B"/>
    <w:rsid w:val="006D69AF"/>
    <w:rsid w:val="00707167"/>
    <w:rsid w:val="0071610C"/>
    <w:rsid w:val="00735F83"/>
    <w:rsid w:val="00764F56"/>
    <w:rsid w:val="0078317F"/>
    <w:rsid w:val="007F03B4"/>
    <w:rsid w:val="008041CB"/>
    <w:rsid w:val="00806C71"/>
    <w:rsid w:val="00810307"/>
    <w:rsid w:val="008408BC"/>
    <w:rsid w:val="00866E9C"/>
    <w:rsid w:val="0088459D"/>
    <w:rsid w:val="00885ED4"/>
    <w:rsid w:val="008B5189"/>
    <w:rsid w:val="00903F24"/>
    <w:rsid w:val="009214DC"/>
    <w:rsid w:val="00930BFD"/>
    <w:rsid w:val="00943E3A"/>
    <w:rsid w:val="009475A4"/>
    <w:rsid w:val="00966896"/>
    <w:rsid w:val="009822DF"/>
    <w:rsid w:val="009B2310"/>
    <w:rsid w:val="00A10642"/>
    <w:rsid w:val="00A321C7"/>
    <w:rsid w:val="00A33A37"/>
    <w:rsid w:val="00A37164"/>
    <w:rsid w:val="00A82B8E"/>
    <w:rsid w:val="00AA7EC1"/>
    <w:rsid w:val="00AB006F"/>
    <w:rsid w:val="00AD31ED"/>
    <w:rsid w:val="00AD4FC4"/>
    <w:rsid w:val="00AE22AD"/>
    <w:rsid w:val="00AE4702"/>
    <w:rsid w:val="00AE7DE4"/>
    <w:rsid w:val="00B31E05"/>
    <w:rsid w:val="00B82AE7"/>
    <w:rsid w:val="00BA69E7"/>
    <w:rsid w:val="00BA7815"/>
    <w:rsid w:val="00C711A0"/>
    <w:rsid w:val="00C81C05"/>
    <w:rsid w:val="00C82681"/>
    <w:rsid w:val="00CB17CC"/>
    <w:rsid w:val="00CC72C5"/>
    <w:rsid w:val="00CD2807"/>
    <w:rsid w:val="00CD30EE"/>
    <w:rsid w:val="00CF26EE"/>
    <w:rsid w:val="00CF32A5"/>
    <w:rsid w:val="00D316BF"/>
    <w:rsid w:val="00D60C09"/>
    <w:rsid w:val="00DF2A08"/>
    <w:rsid w:val="00E02F66"/>
    <w:rsid w:val="00E23EB9"/>
    <w:rsid w:val="00E27225"/>
    <w:rsid w:val="00E92238"/>
    <w:rsid w:val="00E97400"/>
    <w:rsid w:val="00EA0BE5"/>
    <w:rsid w:val="00EA3B0B"/>
    <w:rsid w:val="00EC37AB"/>
    <w:rsid w:val="00ED2F1E"/>
    <w:rsid w:val="00ED6561"/>
    <w:rsid w:val="00EE06DA"/>
    <w:rsid w:val="00EE3AB1"/>
    <w:rsid w:val="00EE4015"/>
    <w:rsid w:val="00EF30DA"/>
    <w:rsid w:val="00F15234"/>
    <w:rsid w:val="00F26ECA"/>
    <w:rsid w:val="00F549C0"/>
    <w:rsid w:val="00F81560"/>
    <w:rsid w:val="00FA7DA4"/>
    <w:rsid w:val="00FB483F"/>
    <w:rsid w:val="00FC3EE3"/>
    <w:rsid w:val="00FD6C84"/>
    <w:rsid w:val="00FE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BA4B53-4B77-437F-A0E8-0BAEE038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3E3A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3E3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43E3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3E3A"/>
    <w:rPr>
      <w:rFonts w:ascii="Cambria" w:eastAsia="Times New Roman" w:hAnsi="Cambria" w:cs="Times New Roman"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43E3A"/>
    <w:rPr>
      <w:rFonts w:ascii="Cambria" w:eastAsia="Times New Roman" w:hAnsi="Cambria" w:cs="Times New Roman"/>
      <w:bCs/>
      <w:color w:val="4F81BD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43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E3A"/>
    <w:rPr>
      <w:rFonts w:ascii="Tahoma" w:eastAsia="Calibri" w:hAnsi="Tahoma" w:cs="Tahoma"/>
      <w:b w:val="0"/>
      <w:sz w:val="16"/>
      <w:szCs w:val="16"/>
    </w:rPr>
  </w:style>
  <w:style w:type="paragraph" w:styleId="Akapitzlist">
    <w:name w:val="List Paragraph"/>
    <w:basedOn w:val="Normalny"/>
    <w:uiPriority w:val="34"/>
    <w:qFormat/>
    <w:rsid w:val="00943E3A"/>
    <w:pPr>
      <w:ind w:left="720"/>
      <w:contextualSpacing/>
    </w:pPr>
  </w:style>
  <w:style w:type="character" w:styleId="Hipercze">
    <w:name w:val="Hyperlink"/>
    <w:uiPriority w:val="99"/>
    <w:unhideWhenUsed/>
    <w:rsid w:val="00943E3A"/>
    <w:rPr>
      <w:color w:val="0000FF"/>
      <w:u w:val="single"/>
    </w:rPr>
  </w:style>
  <w:style w:type="paragraph" w:styleId="NormalnyWeb">
    <w:name w:val="Normal (Web)"/>
    <w:basedOn w:val="Normalny"/>
    <w:unhideWhenUsed/>
    <w:rsid w:val="00943E3A"/>
    <w:pPr>
      <w:widowControl w:val="0"/>
      <w:suppressAutoHyphens/>
      <w:spacing w:before="280" w:after="280" w:line="240" w:lineRule="auto"/>
    </w:pPr>
    <w:rPr>
      <w:rFonts w:ascii="Times New Roman" w:eastAsia="SimSun" w:hAnsi="Times New Roman"/>
      <w:kern w:val="2"/>
      <w:sz w:val="24"/>
      <w:szCs w:val="24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94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3E3A"/>
    <w:rPr>
      <w:rFonts w:ascii="Calibri" w:eastAsia="Calibri" w:hAnsi="Calibri" w:cs="Times New Roman"/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E3A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943E3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43E3A"/>
    <w:rPr>
      <w:rFonts w:ascii="Times New Roman" w:eastAsia="Times New Roman" w:hAnsi="Times New Roman" w:cs="Times New Roman"/>
      <w:b w:val="0"/>
      <w:sz w:val="24"/>
      <w:szCs w:val="24"/>
    </w:rPr>
  </w:style>
  <w:style w:type="paragraph" w:customStyle="1" w:styleId="Default">
    <w:name w:val="Default"/>
    <w:rsid w:val="00943E3A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b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943E3A"/>
    <w:pPr>
      <w:spacing w:line="240" w:lineRule="auto"/>
    </w:pPr>
    <w:rPr>
      <w:rFonts w:ascii="Calibri" w:eastAsia="Calibri" w:hAnsi="Calibri" w:cs="Times New Roman"/>
      <w:b w:val="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3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3A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43E3A"/>
    <w:rPr>
      <w:vertAlign w:val="superscript"/>
    </w:rPr>
  </w:style>
  <w:style w:type="paragraph" w:customStyle="1" w:styleId="Tekstpodstawowy21">
    <w:name w:val="Tekst podstawowy 21"/>
    <w:basedOn w:val="Normalny"/>
    <w:rsid w:val="00943E3A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kern w:val="2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43E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paragraph" w:styleId="Tekstpodstawowy3">
    <w:name w:val="Body Text 3"/>
    <w:basedOn w:val="Normalny"/>
    <w:link w:val="Tekstpodstawowy3Znak"/>
    <w:unhideWhenUsed/>
    <w:rsid w:val="00943E3A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43E3A"/>
    <w:rPr>
      <w:rFonts w:ascii="Times New Roman" w:eastAsia="Times New Roman" w:hAnsi="Times New Roman" w:cs="Times New Roman"/>
      <w:b w:val="0"/>
      <w:sz w:val="16"/>
      <w:szCs w:val="16"/>
    </w:rPr>
  </w:style>
  <w:style w:type="character" w:styleId="Numerstrony">
    <w:name w:val="page number"/>
    <w:basedOn w:val="Domylnaczcionkaakapitu"/>
    <w:rsid w:val="00943E3A"/>
  </w:style>
  <w:style w:type="character" w:customStyle="1" w:styleId="h11">
    <w:name w:val="h11"/>
    <w:basedOn w:val="Domylnaczcionkaakapitu"/>
    <w:rsid w:val="00943E3A"/>
    <w:rPr>
      <w:rFonts w:ascii="Verdana" w:hAnsi="Verdana" w:hint="default"/>
      <w:b w:val="0"/>
      <w:bCs/>
      <w:i w:val="0"/>
      <w:iCs w:val="0"/>
      <w:sz w:val="23"/>
      <w:szCs w:val="23"/>
    </w:rPr>
  </w:style>
  <w:style w:type="paragraph" w:customStyle="1" w:styleId="BodyText21">
    <w:name w:val="Body Text 21"/>
    <w:basedOn w:val="Normalny"/>
    <w:rsid w:val="00943E3A"/>
    <w:pPr>
      <w:widowControl w:val="0"/>
      <w:tabs>
        <w:tab w:val="left" w:pos="7797"/>
      </w:tabs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43E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43E3A"/>
    <w:rPr>
      <w:rFonts w:ascii="Calibri" w:eastAsia="Calibri" w:hAnsi="Calibri" w:cs="Times New Roman"/>
      <w:b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943E3A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43E3A"/>
    <w:pPr>
      <w:widowControl w:val="0"/>
      <w:shd w:val="clear" w:color="auto" w:fill="FFFFFF"/>
      <w:spacing w:after="0" w:line="0" w:lineRule="atLeast"/>
      <w:ind w:hanging="400"/>
    </w:pPr>
    <w:rPr>
      <w:rFonts w:ascii="Times New Roman" w:eastAsia="Times New Roman" w:hAnsi="Times New Roman" w:cstheme="minorBidi"/>
      <w:b/>
      <w:sz w:val="32"/>
      <w:szCs w:val="32"/>
    </w:rPr>
  </w:style>
  <w:style w:type="table" w:customStyle="1" w:styleId="TableGrid">
    <w:name w:val="TableGrid"/>
    <w:rsid w:val="00601A31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uiPriority w:val="22"/>
    <w:qFormat/>
    <w:rsid w:val="00177802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iazownic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it.inspektor.rodo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EECE9-D7E2-445E-B94C-8DF2F308A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12</Pages>
  <Words>4563</Words>
  <Characters>27382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68</cp:revision>
  <cp:lastPrinted>2019-09-25T06:11:00Z</cp:lastPrinted>
  <dcterms:created xsi:type="dcterms:W3CDTF">2019-03-28T08:53:00Z</dcterms:created>
  <dcterms:modified xsi:type="dcterms:W3CDTF">2020-07-30T05:58:00Z</dcterms:modified>
</cp:coreProperties>
</file>