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361530" w:rsidRPr="00402F55" w:rsidRDefault="00361530" w:rsidP="00361530">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Pr>
          <w:rFonts w:eastAsia="Times New Roman" w:cs="Times New Roman"/>
          <w:sz w:val="22"/>
          <w:szCs w:val="22"/>
          <w:lang w:eastAsia="ar-SA"/>
        </w:rPr>
        <w:t>u nieograniczonego o wartości poniżej kwot określonych w</w:t>
      </w:r>
      <w:r w:rsidRPr="00402F55">
        <w:rPr>
          <w:rFonts w:eastAsia="Times New Roman" w:cs="Times New Roman"/>
          <w:sz w:val="22"/>
          <w:szCs w:val="22"/>
          <w:lang w:eastAsia="ar-SA"/>
        </w:rPr>
        <w:t xml:space="preserve"> art. 11 ust. 8 ustawy z dnia 29 stycznia 2004 roku prawo zam</w:t>
      </w:r>
      <w:r>
        <w:rPr>
          <w:rFonts w:eastAsia="Times New Roman" w:cs="Times New Roman"/>
          <w:sz w:val="22"/>
          <w:szCs w:val="22"/>
          <w:lang w:eastAsia="ar-SA"/>
        </w:rPr>
        <w:t>ówień publicznych (tj. Dz.U. z 2019 r. poz. 1843</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B35405" w:rsidRPr="00402F55" w:rsidRDefault="00B35405"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695EBE" w:rsidRPr="00402F55" w:rsidRDefault="001424E3"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r w:rsidRPr="00CE39A2">
        <w:rPr>
          <w:rFonts w:eastAsia="Times New Roman" w:cs="Times New Roman"/>
          <w:b/>
          <w:smallCaps/>
          <w:sz w:val="24"/>
          <w:szCs w:val="24"/>
        </w:rPr>
        <w:t>„</w:t>
      </w:r>
      <w:r w:rsidR="00704C96">
        <w:rPr>
          <w:rFonts w:eastAsia="Times New Roman" w:cs="Times New Roman"/>
          <w:b/>
          <w:smallCaps/>
          <w:sz w:val="24"/>
          <w:szCs w:val="24"/>
        </w:rPr>
        <w:t xml:space="preserve">Sukcesywna </w:t>
      </w:r>
      <w:r>
        <w:rPr>
          <w:rFonts w:eastAsia="Times New Roman" w:cs="Times New Roman"/>
          <w:b/>
          <w:smallCaps/>
          <w:sz w:val="24"/>
          <w:szCs w:val="24"/>
        </w:rPr>
        <w:t>dostawa kruszywa przeznaczonego do remontu dróg na terenie gminy Wiązownica</w:t>
      </w:r>
      <w:r w:rsidRPr="00CE39A2">
        <w:rPr>
          <w:rFonts w:eastAsia="Times New Roman" w:cs="Times New Roman"/>
          <w:b/>
          <w:smallCaps/>
          <w:sz w:val="24"/>
          <w:szCs w:val="24"/>
        </w:rPr>
        <w:t>”</w:t>
      </w: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701DE9" w:rsidRPr="00402F55" w:rsidRDefault="00701DE9"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7C079F">
        <w:rPr>
          <w:rFonts w:eastAsia="Times New Roman" w:cs="Times New Roman"/>
          <w:sz w:val="22"/>
          <w:szCs w:val="22"/>
          <w:lang w:eastAsia="ar-SA"/>
        </w:rPr>
        <w:t>13</w:t>
      </w:r>
      <w:r w:rsidR="00361530">
        <w:rPr>
          <w:rFonts w:eastAsia="Times New Roman" w:cs="Times New Roman"/>
          <w:sz w:val="22"/>
          <w:szCs w:val="22"/>
          <w:lang w:eastAsia="ar-SA"/>
        </w:rPr>
        <w:t>.03</w:t>
      </w:r>
      <w:r w:rsidR="007F56A5" w:rsidRPr="00992F95">
        <w:rPr>
          <w:rFonts w:eastAsia="Times New Roman" w:cs="Times New Roman"/>
          <w:sz w:val="22"/>
          <w:szCs w:val="22"/>
          <w:lang w:eastAsia="ar-SA"/>
        </w:rPr>
        <w:t>.</w:t>
      </w:r>
      <w:r w:rsidR="00361530">
        <w:rPr>
          <w:rFonts w:eastAsia="Times New Roman" w:cs="Times New Roman"/>
          <w:sz w:val="22"/>
          <w:szCs w:val="22"/>
          <w:lang w:eastAsia="ar-SA"/>
        </w:rPr>
        <w:t>2020</w:t>
      </w:r>
      <w:r w:rsidR="008470E9">
        <w:rPr>
          <w:rFonts w:eastAsia="Times New Roman" w:cs="Times New Roman"/>
          <w:sz w:val="22"/>
          <w:szCs w:val="22"/>
          <w:lang w:eastAsia="ar-SA"/>
        </w:rPr>
        <w:t xml:space="preserve"> r</w:t>
      </w:r>
      <w:r w:rsidR="001424E3">
        <w:rPr>
          <w:rFonts w:eastAsia="Times New Roman" w:cs="Times New Roman"/>
          <w:sz w:val="22"/>
          <w:szCs w:val="22"/>
          <w:lang w:eastAsia="ar-SA"/>
        </w:rPr>
        <w:t>.</w:t>
      </w:r>
    </w:p>
    <w:p w:rsidR="001424E3" w:rsidRPr="00DD5DE8" w:rsidRDefault="001424E3" w:rsidP="00DD5DE8">
      <w:pPr>
        <w:suppressAutoHyphens/>
        <w:spacing w:after="120" w:line="288" w:lineRule="auto"/>
        <w:contextualSpacing/>
        <w:jc w:val="center"/>
        <w:rPr>
          <w:rFonts w:eastAsia="Times New Roman" w:cs="Times New Roman"/>
          <w:sz w:val="22"/>
          <w:szCs w:val="22"/>
          <w:lang w:eastAsia="ar-SA"/>
        </w:rPr>
      </w:pPr>
    </w:p>
    <w:p w:rsidR="00AA34C7" w:rsidRDefault="00AA34C7"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447352">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9D269A" w:rsidRDefault="00E878AF" w:rsidP="009D269A">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 xml:space="preserve">woj. </w:t>
      </w:r>
      <w:r w:rsidR="009D269A" w:rsidRPr="00E878AF">
        <w:rPr>
          <w:b/>
          <w:spacing w:val="1"/>
          <w:sz w:val="22"/>
          <w:szCs w:val="22"/>
          <w:lang w:eastAsia="ar-SA"/>
        </w:rPr>
        <w:t>P</w:t>
      </w:r>
      <w:r w:rsidRPr="00E878AF">
        <w:rPr>
          <w:b/>
          <w:spacing w:val="1"/>
          <w:sz w:val="22"/>
          <w:szCs w:val="22"/>
          <w:lang w:eastAsia="ar-SA"/>
        </w:rPr>
        <w:t>odkarpackie</w:t>
      </w:r>
      <w:r w:rsidR="009D269A">
        <w:rPr>
          <w:b/>
          <w:spacing w:val="1"/>
          <w:sz w:val="22"/>
          <w:szCs w:val="22"/>
          <w:lang w:eastAsia="ar-SA"/>
        </w:rPr>
        <w:t xml:space="preserve"> </w:t>
      </w: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361530">
        <w:rPr>
          <w:b/>
          <w:spacing w:val="1"/>
          <w:sz w:val="22"/>
          <w:szCs w:val="22"/>
          <w:lang w:eastAsia="ar-SA"/>
        </w:rPr>
        <w:t>6.2020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447352">
      <w:pPr>
        <w:pStyle w:val="Akapitzlist"/>
        <w:widowControl w:val="0"/>
        <w:numPr>
          <w:ilvl w:val="1"/>
          <w:numId w:val="6"/>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701DE9">
        <w:rPr>
          <w:rFonts w:ascii="CG Omega" w:hAnsi="CG Omega"/>
          <w:b w:val="0"/>
          <w:sz w:val="22"/>
          <w:szCs w:val="22"/>
        </w:rPr>
        <w:t>ówień publicznych</w:t>
      </w:r>
      <w:r w:rsidR="001E4E4E">
        <w:rPr>
          <w:rFonts w:ascii="CG Omega" w:hAnsi="CG Omega"/>
          <w:b w:val="0"/>
          <w:sz w:val="22"/>
          <w:szCs w:val="22"/>
        </w:rPr>
        <w:t xml:space="preserve"> (</w:t>
      </w:r>
      <w:r w:rsidR="00B94D89">
        <w:rPr>
          <w:rFonts w:ascii="CG Omega" w:hAnsi="CG Omega"/>
          <w:b w:val="0"/>
          <w:sz w:val="22"/>
          <w:szCs w:val="22"/>
        </w:rPr>
        <w:t>tj. Dz.U. z 2019 r. poz. 1843</w:t>
      </w:r>
      <w:r w:rsidR="001E4E5D" w:rsidRPr="00DA3073">
        <w:rPr>
          <w:rFonts w:ascii="CG Omega" w:hAnsi="CG Omega"/>
          <w:b w:val="0"/>
          <w:sz w:val="22"/>
          <w:szCs w:val="22"/>
        </w:rPr>
        <w:t xml:space="preserve">) </w:t>
      </w:r>
    </w:p>
    <w:p w:rsidR="001424E3" w:rsidRPr="00F5340A" w:rsidRDefault="001424E3" w:rsidP="001424E3">
      <w:pPr>
        <w:pStyle w:val="Akapitzlist"/>
        <w:widowControl w:val="0"/>
        <w:numPr>
          <w:ilvl w:val="1"/>
          <w:numId w:val="6"/>
        </w:numPr>
        <w:spacing w:after="120"/>
        <w:ind w:left="567" w:hanging="567"/>
        <w:jc w:val="both"/>
        <w:rPr>
          <w:rFonts w:ascii="CG Omega" w:hAnsi="CG Omega"/>
          <w:b w:val="0"/>
          <w:sz w:val="22"/>
          <w:szCs w:val="22"/>
        </w:rPr>
      </w:pPr>
      <w:r w:rsidRPr="00F5340A">
        <w:rPr>
          <w:rFonts w:ascii="CG Omega" w:hAnsi="CG Omega"/>
          <w:b w:val="0"/>
          <w:sz w:val="22"/>
          <w:szCs w:val="22"/>
        </w:rPr>
        <w:t>Przedmiotem postępowania jest udzielenie zamówienia na</w:t>
      </w:r>
      <w:r>
        <w:rPr>
          <w:rFonts w:ascii="CG Omega" w:hAnsi="CG Omega"/>
          <w:b w:val="0"/>
          <w:sz w:val="22"/>
          <w:szCs w:val="22"/>
        </w:rPr>
        <w:t xml:space="preserve"> </w:t>
      </w:r>
      <w:r w:rsidR="00CF6DEB">
        <w:rPr>
          <w:rFonts w:ascii="CG Omega" w:hAnsi="CG Omega"/>
          <w:b w:val="0"/>
          <w:sz w:val="22"/>
          <w:szCs w:val="22"/>
        </w:rPr>
        <w:t xml:space="preserve">sukcesywną </w:t>
      </w:r>
      <w:r>
        <w:rPr>
          <w:rFonts w:ascii="CG Omega" w:hAnsi="CG Omega"/>
          <w:b w:val="0"/>
          <w:sz w:val="22"/>
          <w:szCs w:val="22"/>
        </w:rPr>
        <w:t>dostawę kruszywa przeznaczonego do remontu dróg na terenie gminy Wiązownica</w:t>
      </w:r>
      <w:r w:rsidRPr="00F5340A">
        <w:rPr>
          <w:rFonts w:ascii="CG Omega" w:hAnsi="CG Omega"/>
          <w:b w:val="0"/>
          <w:sz w:val="22"/>
          <w:szCs w:val="22"/>
        </w:rPr>
        <w:t>”</w:t>
      </w:r>
      <w:r>
        <w:rPr>
          <w:rFonts w:ascii="CG Omega" w:hAnsi="CG Omega"/>
          <w:b w:val="0"/>
          <w:sz w:val="22"/>
          <w:szCs w:val="22"/>
        </w:rPr>
        <w:t>.</w:t>
      </w:r>
    </w:p>
    <w:p w:rsidR="00654324" w:rsidRPr="00371A1A" w:rsidRDefault="00654324"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447352">
      <w:pPr>
        <w:widowControl w:val="0"/>
        <w:numPr>
          <w:ilvl w:val="1"/>
          <w:numId w:val="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B94D89" w:rsidRPr="00DA3073" w:rsidRDefault="00B94D89" w:rsidP="00B94D89">
      <w:pPr>
        <w:widowControl w:val="0"/>
        <w:suppressAutoHyphens/>
        <w:autoSpaceDE w:val="0"/>
        <w:autoSpaceDN w:val="0"/>
        <w:adjustRightInd w:val="0"/>
        <w:spacing w:line="240" w:lineRule="auto"/>
        <w:ind w:left="1276" w:right="11" w:hanging="709"/>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w:t>
      </w:r>
      <w:r>
        <w:rPr>
          <w:rFonts w:eastAsia="Times New Roman" w:cs="Times New Roman"/>
          <w:sz w:val="22"/>
          <w:szCs w:val="22"/>
          <w:lang w:eastAsia="ar-SA"/>
        </w:rPr>
        <w:tab/>
      </w:r>
      <w:r w:rsidRPr="00DA3073">
        <w:rPr>
          <w:rFonts w:eastAsia="Times New Roman" w:cs="Times New Roman"/>
          <w:sz w:val="22"/>
          <w:szCs w:val="22"/>
          <w:lang w:eastAsia="ar-SA"/>
        </w:rPr>
        <w:t xml:space="preserve">Rozporządzenie </w:t>
      </w:r>
      <w:r>
        <w:rPr>
          <w:rFonts w:eastAsia="Times New Roman" w:cs="Times New Roman"/>
          <w:sz w:val="22"/>
          <w:szCs w:val="22"/>
          <w:lang w:eastAsia="ar-SA"/>
        </w:rPr>
        <w:t>Prezesa Rady Ministrów z dnia 16 grudnia 2019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B94D89" w:rsidRPr="00D21120" w:rsidRDefault="00B94D89" w:rsidP="00B94D89">
      <w:pPr>
        <w:pStyle w:val="Akapitzlist"/>
        <w:widowControl w:val="0"/>
        <w:numPr>
          <w:ilvl w:val="2"/>
          <w:numId w:val="55"/>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B94D89" w:rsidRPr="00436C14" w:rsidRDefault="00B94D89" w:rsidP="00B94D89">
      <w:pPr>
        <w:pStyle w:val="Akapitzlist"/>
        <w:widowControl w:val="0"/>
        <w:numPr>
          <w:ilvl w:val="2"/>
          <w:numId w:val="55"/>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Pr>
          <w:rFonts w:ascii="CG Omega" w:hAnsi="CG Omega"/>
          <w:b w:val="0"/>
          <w:sz w:val="22"/>
          <w:szCs w:val="22"/>
        </w:rPr>
        <w:t> </w:t>
      </w:r>
      <w:r w:rsidRPr="00436C14">
        <w:rPr>
          <w:rFonts w:ascii="CG Omega" w:hAnsi="CG Omega"/>
          <w:b w:val="0"/>
          <w:sz w:val="22"/>
          <w:szCs w:val="22"/>
        </w:rPr>
        <w:t>udzielenie zamówienia (Dz. U. z 2016 r. poz. 1126</w:t>
      </w:r>
      <w:r>
        <w:rPr>
          <w:rFonts w:ascii="CG Omega" w:hAnsi="CG Omega"/>
          <w:b w:val="0"/>
          <w:sz w:val="22"/>
          <w:szCs w:val="22"/>
        </w:rPr>
        <w:t xml:space="preserve"> ze zm.</w:t>
      </w:r>
      <w:r w:rsidRPr="00436C14">
        <w:rPr>
          <w:rFonts w:ascii="CG Omega" w:hAnsi="CG Omega"/>
          <w:b w:val="0"/>
          <w:sz w:val="22"/>
          <w:szCs w:val="22"/>
        </w:rPr>
        <w:t>).</w:t>
      </w:r>
    </w:p>
    <w:p w:rsidR="00B94D89" w:rsidRPr="00436C14" w:rsidRDefault="00B94D89" w:rsidP="00B94D89">
      <w:pPr>
        <w:pStyle w:val="Akapitzlist"/>
        <w:widowControl w:val="0"/>
        <w:numPr>
          <w:ilvl w:val="2"/>
          <w:numId w:val="55"/>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B94D89" w:rsidRPr="00436C14" w:rsidRDefault="00B94D89" w:rsidP="00B94D89">
      <w:pPr>
        <w:pStyle w:val="Akapitzlist"/>
        <w:widowControl w:val="0"/>
        <w:numPr>
          <w:ilvl w:val="2"/>
          <w:numId w:val="55"/>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proofErr w:type="spellStart"/>
      <w:r>
        <w:rPr>
          <w:rFonts w:ascii="CG Omega" w:hAnsi="CG Omega"/>
          <w:b w:val="0"/>
          <w:sz w:val="22"/>
          <w:szCs w:val="22"/>
        </w:rPr>
        <w:t>t.j</w:t>
      </w:r>
      <w:proofErr w:type="spellEnd"/>
      <w:r>
        <w:rPr>
          <w:rFonts w:ascii="CG Omega" w:hAnsi="CG Omega"/>
          <w:b w:val="0"/>
          <w:sz w:val="22"/>
          <w:szCs w:val="22"/>
        </w:rPr>
        <w:t>. Dz. U. z 2019 r, poz. 1145 ze zm.</w:t>
      </w:r>
      <w:r w:rsidRPr="00436C14">
        <w:rPr>
          <w:rFonts w:ascii="CG Omega" w:hAnsi="CG Omega"/>
          <w:b w:val="0"/>
          <w:sz w:val="22"/>
          <w:szCs w:val="22"/>
        </w:rPr>
        <w:t>).</w:t>
      </w:r>
    </w:p>
    <w:p w:rsidR="00CD41BA"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Zamawiający nie przewiduje wyboru najkorzystniejszej oferty przy zastosowaniu aukcji </w:t>
      </w:r>
      <w:r w:rsidRPr="00DA3073">
        <w:rPr>
          <w:sz w:val="22"/>
          <w:szCs w:val="22"/>
        </w:rPr>
        <w:lastRenderedPageBreak/>
        <w:t>elektronicznej ani dynamicznego systemu zakupów.</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6E7788" w:rsidRPr="00464FC7" w:rsidRDefault="00CE39A2" w:rsidP="006E7788">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6E7788">
        <w:rPr>
          <w:sz w:val="22"/>
          <w:szCs w:val="22"/>
        </w:rPr>
        <w:t xml:space="preserve"> dokonał podziału zamówienia na poszczególne części i</w:t>
      </w:r>
      <w:r w:rsidR="006E7788" w:rsidRPr="00CE39A2">
        <w:rPr>
          <w:sz w:val="22"/>
          <w:szCs w:val="22"/>
        </w:rPr>
        <w:t xml:space="preserve"> </w:t>
      </w:r>
      <w:r w:rsidR="006E7788">
        <w:rPr>
          <w:sz w:val="22"/>
          <w:szCs w:val="22"/>
        </w:rPr>
        <w:t>dopuszcza</w:t>
      </w:r>
      <w:r w:rsidR="006E7788" w:rsidRPr="00CE39A2">
        <w:rPr>
          <w:sz w:val="22"/>
          <w:szCs w:val="22"/>
        </w:rPr>
        <w:t xml:space="preserve"> możliwości składania ofert częściowych,</w:t>
      </w:r>
      <w:r w:rsidR="006E7788" w:rsidRPr="00CE39A2">
        <w:rPr>
          <w:rFonts w:cs="Tahoma"/>
          <w:sz w:val="22"/>
          <w:szCs w:val="22"/>
        </w:rPr>
        <w:t xml:space="preserve"> co oznacza ż</w:t>
      </w:r>
      <w:r w:rsidR="006E7788">
        <w:rPr>
          <w:rFonts w:cs="Tahoma"/>
          <w:sz w:val="22"/>
          <w:szCs w:val="22"/>
        </w:rPr>
        <w:t>e  wykonawca może złożyć ofertę obejmującą cały zakres przedmiotu zamówienia (wszystkie części) lub na wybrane  poszczególne części.</w:t>
      </w:r>
    </w:p>
    <w:p w:rsidR="00464FC7" w:rsidRPr="006E7788" w:rsidRDefault="006E7788" w:rsidP="006E7788">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AB72A2">
        <w:rPr>
          <w:sz w:val="22"/>
          <w:szCs w:val="22"/>
        </w:rPr>
        <w:t xml:space="preserve"> 523490</w:t>
      </w:r>
      <w:bookmarkStart w:id="0" w:name="_GoBack"/>
      <w:bookmarkEnd w:id="0"/>
      <w:r w:rsidR="0051435B" w:rsidRPr="00426D11">
        <w:rPr>
          <w:sz w:val="22"/>
          <w:szCs w:val="22"/>
        </w:rPr>
        <w:t>-N</w:t>
      </w:r>
      <w:r w:rsidR="00E01927">
        <w:rPr>
          <w:sz w:val="22"/>
          <w:szCs w:val="22"/>
        </w:rPr>
        <w:t>-2020</w:t>
      </w:r>
      <w:r w:rsidR="005B3F02" w:rsidRPr="00426D11">
        <w:rPr>
          <w:sz w:val="22"/>
          <w:szCs w:val="22"/>
        </w:rPr>
        <w:t xml:space="preserve"> </w:t>
      </w:r>
      <w:r w:rsidR="00B35405">
        <w:rPr>
          <w:sz w:val="22"/>
          <w:szCs w:val="22"/>
        </w:rPr>
        <w:t>z dn</w:t>
      </w:r>
      <w:r w:rsidR="007C079F">
        <w:rPr>
          <w:sz w:val="22"/>
          <w:szCs w:val="22"/>
        </w:rPr>
        <w:t>ia  13</w:t>
      </w:r>
      <w:r w:rsidR="00E01927">
        <w:rPr>
          <w:sz w:val="22"/>
          <w:szCs w:val="22"/>
        </w:rPr>
        <w:t>.03</w:t>
      </w:r>
      <w:r w:rsidR="004054E9" w:rsidRPr="00426D11">
        <w:rPr>
          <w:sz w:val="22"/>
          <w:szCs w:val="22"/>
        </w:rPr>
        <w:t>.</w:t>
      </w:r>
      <w:r w:rsidR="00E01927">
        <w:rPr>
          <w:sz w:val="22"/>
          <w:szCs w:val="22"/>
        </w:rPr>
        <w:t>2020</w:t>
      </w:r>
      <w:r w:rsidR="00AD6D5E">
        <w:rPr>
          <w:sz w:val="22"/>
          <w:szCs w:val="22"/>
        </w:rPr>
        <w:t xml:space="preserve"> </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AA34C7" w:rsidRPr="00DA3073" w:rsidRDefault="00AA34C7" w:rsidP="002C4640">
      <w:pPr>
        <w:spacing w:line="240" w:lineRule="auto"/>
        <w:rPr>
          <w:sz w:val="22"/>
          <w:szCs w:val="22"/>
        </w:rPr>
      </w:pP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25597D" w:rsidRDefault="0025597D" w:rsidP="0025597D">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r>
      <w:r w:rsidRPr="00A32CDA">
        <w:rPr>
          <w:sz w:val="22"/>
          <w:szCs w:val="22"/>
        </w:rPr>
        <w:t>Przedmiotem</w:t>
      </w:r>
      <w:r>
        <w:rPr>
          <w:sz w:val="22"/>
          <w:szCs w:val="22"/>
        </w:rPr>
        <w:t xml:space="preserve"> zamówienia jest sukcesywna dostawa kruszywa do remontu dróg gminnych na  terenie gminy Wiązownica.</w:t>
      </w:r>
    </w:p>
    <w:p w:rsidR="0025597D" w:rsidRPr="00F9638F" w:rsidRDefault="0025597D" w:rsidP="0025597D">
      <w:pPr>
        <w:autoSpaceDE w:val="0"/>
        <w:autoSpaceDN w:val="0"/>
        <w:adjustRightInd w:val="0"/>
        <w:spacing w:line="240" w:lineRule="auto"/>
        <w:ind w:left="567" w:hanging="567"/>
        <w:jc w:val="both"/>
        <w:rPr>
          <w:sz w:val="22"/>
          <w:szCs w:val="22"/>
        </w:rPr>
      </w:pPr>
      <w:r>
        <w:rPr>
          <w:sz w:val="22"/>
          <w:szCs w:val="22"/>
        </w:rPr>
        <w:t xml:space="preserve">2.2 </w:t>
      </w:r>
      <w:r>
        <w:rPr>
          <w:sz w:val="22"/>
          <w:szCs w:val="22"/>
        </w:rPr>
        <w:tab/>
      </w:r>
      <w:r w:rsidRPr="00F9638F">
        <w:rPr>
          <w:sz w:val="22"/>
          <w:szCs w:val="22"/>
        </w:rPr>
        <w:t xml:space="preserve">W ramach zamówienia planuje się zakup i dostawę kruszywa o następującym asortymencie: </w:t>
      </w:r>
    </w:p>
    <w:p w:rsidR="0025597D" w:rsidRPr="00F9638F" w:rsidRDefault="0025597D" w:rsidP="0025597D">
      <w:pPr>
        <w:autoSpaceDE w:val="0"/>
        <w:autoSpaceDN w:val="0"/>
        <w:adjustRightInd w:val="0"/>
        <w:spacing w:line="240" w:lineRule="auto"/>
        <w:ind w:left="284" w:firstLine="283"/>
        <w:jc w:val="both"/>
        <w:rPr>
          <w:sz w:val="22"/>
          <w:szCs w:val="22"/>
        </w:rPr>
      </w:pPr>
      <w:r>
        <w:rPr>
          <w:sz w:val="22"/>
          <w:szCs w:val="22"/>
        </w:rPr>
        <w:t>1.  K</w:t>
      </w:r>
      <w:r w:rsidRPr="00F9638F">
        <w:rPr>
          <w:sz w:val="22"/>
          <w:szCs w:val="22"/>
        </w:rPr>
        <w:t>ruszywo łamane dolo</w:t>
      </w:r>
      <w:r>
        <w:rPr>
          <w:sz w:val="22"/>
          <w:szCs w:val="22"/>
        </w:rPr>
        <w:t xml:space="preserve">mitowe o frakcji 0-31,5 mm. w ilości  1 </w:t>
      </w:r>
      <w:r w:rsidR="00AD6D5E">
        <w:rPr>
          <w:sz w:val="22"/>
          <w:szCs w:val="22"/>
        </w:rPr>
        <w:t>5</w:t>
      </w:r>
      <w:r>
        <w:rPr>
          <w:sz w:val="22"/>
          <w:szCs w:val="22"/>
        </w:rPr>
        <w:t>00</w:t>
      </w:r>
      <w:r w:rsidRPr="00F9638F">
        <w:rPr>
          <w:sz w:val="22"/>
          <w:szCs w:val="22"/>
        </w:rPr>
        <w:t xml:space="preserve"> ton</w:t>
      </w:r>
    </w:p>
    <w:p w:rsidR="0025597D" w:rsidRDefault="0025597D" w:rsidP="0025597D">
      <w:pPr>
        <w:autoSpaceDE w:val="0"/>
        <w:autoSpaceDN w:val="0"/>
        <w:adjustRightInd w:val="0"/>
        <w:spacing w:line="240" w:lineRule="auto"/>
        <w:jc w:val="both"/>
        <w:rPr>
          <w:sz w:val="22"/>
          <w:szCs w:val="22"/>
        </w:rPr>
      </w:pPr>
      <w:r>
        <w:rPr>
          <w:sz w:val="22"/>
          <w:szCs w:val="22"/>
        </w:rPr>
        <w:t xml:space="preserve">         2.  K</w:t>
      </w:r>
      <w:r w:rsidRPr="00F9638F">
        <w:rPr>
          <w:sz w:val="22"/>
          <w:szCs w:val="22"/>
        </w:rPr>
        <w:t>ruszywo łamane dolo</w:t>
      </w:r>
      <w:r>
        <w:rPr>
          <w:sz w:val="22"/>
          <w:szCs w:val="22"/>
        </w:rPr>
        <w:t>mitowe o</w:t>
      </w:r>
      <w:r w:rsidR="00AD6D5E">
        <w:rPr>
          <w:sz w:val="22"/>
          <w:szCs w:val="22"/>
        </w:rPr>
        <w:t xml:space="preserve"> frakcji 0–63,0 mm. w ilości 1 0</w:t>
      </w:r>
      <w:r w:rsidRPr="00F9638F">
        <w:rPr>
          <w:sz w:val="22"/>
          <w:szCs w:val="22"/>
        </w:rPr>
        <w:t>00 ton</w:t>
      </w:r>
      <w:r>
        <w:rPr>
          <w:sz w:val="22"/>
          <w:szCs w:val="22"/>
        </w:rPr>
        <w:t xml:space="preserve">   </w:t>
      </w:r>
    </w:p>
    <w:p w:rsidR="0025597D" w:rsidRDefault="0025597D" w:rsidP="0025597D">
      <w:pPr>
        <w:autoSpaceDE w:val="0"/>
        <w:autoSpaceDN w:val="0"/>
        <w:adjustRightInd w:val="0"/>
        <w:spacing w:line="240" w:lineRule="auto"/>
        <w:ind w:left="567" w:hanging="567"/>
        <w:jc w:val="both"/>
        <w:rPr>
          <w:sz w:val="22"/>
          <w:szCs w:val="22"/>
        </w:rPr>
      </w:pPr>
      <w:r>
        <w:rPr>
          <w:sz w:val="22"/>
          <w:szCs w:val="22"/>
        </w:rPr>
        <w:t xml:space="preserve">2.3   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25597D" w:rsidRDefault="0025597D" w:rsidP="0025597D">
      <w:pPr>
        <w:autoSpaceDE w:val="0"/>
        <w:autoSpaceDN w:val="0"/>
        <w:adjustRightInd w:val="0"/>
        <w:spacing w:line="240" w:lineRule="auto"/>
        <w:ind w:left="567" w:hanging="567"/>
        <w:jc w:val="both"/>
        <w:rPr>
          <w:sz w:val="22"/>
          <w:szCs w:val="22"/>
        </w:rPr>
      </w:pPr>
      <w:r>
        <w:rPr>
          <w:sz w:val="22"/>
          <w:szCs w:val="22"/>
        </w:rPr>
        <w:t>2.4</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25597D" w:rsidRPr="00F9638F" w:rsidRDefault="0025597D" w:rsidP="0025597D">
      <w:pPr>
        <w:autoSpaceDE w:val="0"/>
        <w:autoSpaceDN w:val="0"/>
        <w:adjustRightInd w:val="0"/>
        <w:spacing w:line="240" w:lineRule="auto"/>
        <w:ind w:left="284" w:firstLine="283"/>
        <w:jc w:val="both"/>
        <w:rPr>
          <w:b/>
          <w:sz w:val="22"/>
          <w:szCs w:val="22"/>
        </w:rPr>
      </w:pPr>
      <w:r w:rsidRPr="00F9638F">
        <w:rPr>
          <w:b/>
          <w:sz w:val="22"/>
          <w:szCs w:val="22"/>
        </w:rPr>
        <w:t xml:space="preserve">Część 1 </w:t>
      </w:r>
    </w:p>
    <w:p w:rsidR="0025597D" w:rsidRPr="00F9638F" w:rsidRDefault="00CC7E1E" w:rsidP="0025597D">
      <w:pPr>
        <w:autoSpaceDE w:val="0"/>
        <w:autoSpaceDN w:val="0"/>
        <w:adjustRightInd w:val="0"/>
        <w:spacing w:line="240" w:lineRule="auto"/>
        <w:ind w:left="567"/>
        <w:jc w:val="both"/>
        <w:rPr>
          <w:sz w:val="22"/>
          <w:szCs w:val="22"/>
        </w:rPr>
      </w:pPr>
      <w:r>
        <w:rPr>
          <w:sz w:val="22"/>
          <w:szCs w:val="22"/>
        </w:rPr>
        <w:t>Sukcesywna d</w:t>
      </w:r>
      <w:r w:rsidR="0025597D" w:rsidRPr="00F9638F">
        <w:rPr>
          <w:sz w:val="22"/>
          <w:szCs w:val="22"/>
        </w:rPr>
        <w:t xml:space="preserve">ostawa </w:t>
      </w:r>
      <w:r w:rsidR="0025597D">
        <w:rPr>
          <w:sz w:val="22"/>
          <w:szCs w:val="22"/>
        </w:rPr>
        <w:t xml:space="preserve"> </w:t>
      </w:r>
      <w:r w:rsidR="0025597D" w:rsidRPr="00F9638F">
        <w:rPr>
          <w:sz w:val="22"/>
          <w:szCs w:val="22"/>
        </w:rPr>
        <w:t>kruszywa</w:t>
      </w:r>
      <w:r w:rsidR="0025597D">
        <w:rPr>
          <w:sz w:val="22"/>
          <w:szCs w:val="22"/>
        </w:rPr>
        <w:t xml:space="preserve"> </w:t>
      </w:r>
      <w:r w:rsidR="0025597D" w:rsidRPr="00F9638F">
        <w:rPr>
          <w:sz w:val="22"/>
          <w:szCs w:val="22"/>
        </w:rPr>
        <w:t xml:space="preserve"> o </w:t>
      </w:r>
      <w:r w:rsidR="0025597D">
        <w:rPr>
          <w:sz w:val="22"/>
          <w:szCs w:val="22"/>
        </w:rPr>
        <w:t xml:space="preserve"> </w:t>
      </w:r>
      <w:r w:rsidR="0025597D" w:rsidRPr="00F9638F">
        <w:rPr>
          <w:sz w:val="22"/>
          <w:szCs w:val="22"/>
        </w:rPr>
        <w:t xml:space="preserve">następującym </w:t>
      </w:r>
      <w:r w:rsidR="0025597D">
        <w:rPr>
          <w:sz w:val="22"/>
          <w:szCs w:val="22"/>
        </w:rPr>
        <w:t xml:space="preserve">  </w:t>
      </w:r>
      <w:r w:rsidR="0025597D" w:rsidRPr="00F9638F">
        <w:rPr>
          <w:sz w:val="22"/>
          <w:szCs w:val="22"/>
        </w:rPr>
        <w:t>asortymencie: kruszywo łamane dolomi</w:t>
      </w:r>
      <w:r w:rsidR="0025597D">
        <w:rPr>
          <w:sz w:val="22"/>
          <w:szCs w:val="22"/>
        </w:rPr>
        <w:t>to</w:t>
      </w:r>
      <w:r w:rsidR="00AD6D5E">
        <w:rPr>
          <w:sz w:val="22"/>
          <w:szCs w:val="22"/>
        </w:rPr>
        <w:t>we o frakcji 0-31,5 w ilości 1 5</w:t>
      </w:r>
      <w:r w:rsidR="0025597D" w:rsidRPr="00F9638F">
        <w:rPr>
          <w:sz w:val="22"/>
          <w:szCs w:val="22"/>
        </w:rPr>
        <w:t>00 ton</w:t>
      </w:r>
    </w:p>
    <w:p w:rsidR="0025597D" w:rsidRPr="00F9638F" w:rsidRDefault="0025597D" w:rsidP="0025597D">
      <w:pPr>
        <w:autoSpaceDE w:val="0"/>
        <w:autoSpaceDN w:val="0"/>
        <w:adjustRightInd w:val="0"/>
        <w:spacing w:line="240" w:lineRule="auto"/>
        <w:ind w:left="284" w:firstLine="283"/>
        <w:jc w:val="both"/>
        <w:rPr>
          <w:b/>
          <w:sz w:val="22"/>
          <w:szCs w:val="22"/>
        </w:rPr>
      </w:pPr>
      <w:r w:rsidRPr="00F9638F">
        <w:rPr>
          <w:b/>
          <w:sz w:val="22"/>
          <w:szCs w:val="22"/>
        </w:rPr>
        <w:t xml:space="preserve">Część 2 </w:t>
      </w:r>
    </w:p>
    <w:p w:rsidR="0025597D" w:rsidRDefault="00CC7E1E" w:rsidP="008F51A0">
      <w:pPr>
        <w:autoSpaceDE w:val="0"/>
        <w:autoSpaceDN w:val="0"/>
        <w:adjustRightInd w:val="0"/>
        <w:spacing w:line="240" w:lineRule="auto"/>
        <w:ind w:left="567"/>
        <w:jc w:val="both"/>
        <w:rPr>
          <w:sz w:val="22"/>
          <w:szCs w:val="22"/>
        </w:rPr>
      </w:pPr>
      <w:r>
        <w:rPr>
          <w:sz w:val="22"/>
          <w:szCs w:val="22"/>
        </w:rPr>
        <w:t>Sukcesywna d</w:t>
      </w:r>
      <w:r w:rsidR="0025597D" w:rsidRPr="00F9638F">
        <w:rPr>
          <w:sz w:val="22"/>
          <w:szCs w:val="22"/>
        </w:rPr>
        <w:t>ostawa kruszywa o następującym asortymencie: kruszywo łamane dolomit</w:t>
      </w:r>
      <w:r w:rsidR="0025597D">
        <w:rPr>
          <w:sz w:val="22"/>
          <w:szCs w:val="22"/>
        </w:rPr>
        <w:t xml:space="preserve">owe </w:t>
      </w:r>
      <w:r w:rsidR="00AD6D5E">
        <w:rPr>
          <w:sz w:val="22"/>
          <w:szCs w:val="22"/>
        </w:rPr>
        <w:t>o frakcji 0-63,0 w ilości  1 0</w:t>
      </w:r>
      <w:r w:rsidR="0025597D" w:rsidRPr="00F9638F">
        <w:rPr>
          <w:sz w:val="22"/>
          <w:szCs w:val="22"/>
        </w:rPr>
        <w:t>00 ton</w:t>
      </w:r>
    </w:p>
    <w:p w:rsidR="0025597D" w:rsidRPr="00492838" w:rsidRDefault="0025597D" w:rsidP="0025597D">
      <w:pPr>
        <w:autoSpaceDE w:val="0"/>
        <w:autoSpaceDN w:val="0"/>
        <w:adjustRightInd w:val="0"/>
        <w:spacing w:line="240" w:lineRule="auto"/>
        <w:jc w:val="both"/>
        <w:rPr>
          <w:b/>
          <w:sz w:val="22"/>
          <w:szCs w:val="22"/>
        </w:rPr>
      </w:pPr>
      <w:r w:rsidRPr="00492838">
        <w:rPr>
          <w:b/>
          <w:sz w:val="24"/>
          <w:szCs w:val="24"/>
        </w:rPr>
        <w:t xml:space="preserve">2.5 </w:t>
      </w:r>
      <w:r>
        <w:rPr>
          <w:b/>
          <w:sz w:val="24"/>
          <w:szCs w:val="24"/>
        </w:rPr>
        <w:t xml:space="preserve"> </w:t>
      </w:r>
      <w:r w:rsidR="00205C35">
        <w:rPr>
          <w:b/>
          <w:sz w:val="24"/>
          <w:szCs w:val="24"/>
        </w:rPr>
        <w:t xml:space="preserve"> </w:t>
      </w:r>
      <w:r w:rsidRPr="00492838">
        <w:rPr>
          <w:b/>
          <w:sz w:val="22"/>
          <w:szCs w:val="22"/>
        </w:rPr>
        <w:t>Zakres</w:t>
      </w:r>
      <w:r w:rsidR="002747EB">
        <w:rPr>
          <w:b/>
          <w:sz w:val="22"/>
          <w:szCs w:val="22"/>
        </w:rPr>
        <w:t>, termin</w:t>
      </w:r>
      <w:r w:rsidRPr="00492838">
        <w:rPr>
          <w:b/>
          <w:sz w:val="22"/>
          <w:szCs w:val="22"/>
        </w:rPr>
        <w:t xml:space="preserve"> i zasady </w:t>
      </w:r>
      <w:r w:rsidR="003379E1">
        <w:rPr>
          <w:b/>
          <w:sz w:val="22"/>
          <w:szCs w:val="22"/>
        </w:rPr>
        <w:t xml:space="preserve">realizacji </w:t>
      </w:r>
      <w:r w:rsidRPr="00492838">
        <w:rPr>
          <w:b/>
          <w:sz w:val="22"/>
          <w:szCs w:val="22"/>
        </w:rPr>
        <w:t>dostawy:</w:t>
      </w:r>
    </w:p>
    <w:p w:rsidR="0025597D" w:rsidRPr="00FC3B25" w:rsidRDefault="0025597D" w:rsidP="00205C35">
      <w:pPr>
        <w:spacing w:line="240" w:lineRule="auto"/>
        <w:ind w:left="993" w:hanging="426"/>
        <w:jc w:val="both"/>
        <w:rPr>
          <w:sz w:val="22"/>
          <w:szCs w:val="22"/>
        </w:rPr>
      </w:pPr>
      <w:r>
        <w:rPr>
          <w:sz w:val="22"/>
          <w:szCs w:val="22"/>
        </w:rPr>
        <w:lastRenderedPageBreak/>
        <w:t xml:space="preserve">1) </w:t>
      </w:r>
      <w:r w:rsidR="00205C35">
        <w:rPr>
          <w:sz w:val="22"/>
          <w:szCs w:val="22"/>
        </w:rPr>
        <w:tab/>
      </w:r>
      <w:r w:rsidRPr="00FC3B25">
        <w:rPr>
          <w:sz w:val="22"/>
          <w:szCs w:val="22"/>
        </w:rPr>
        <w:t xml:space="preserve">dostawa kruszywa odbywać się będzie sukcesywnie </w:t>
      </w:r>
      <w:r>
        <w:rPr>
          <w:sz w:val="22"/>
          <w:szCs w:val="22"/>
        </w:rPr>
        <w:t>według złożonego zapotrzebowania, w miejsca wskazane</w:t>
      </w:r>
      <w:r w:rsidRPr="00FC3B25">
        <w:rPr>
          <w:sz w:val="22"/>
          <w:szCs w:val="22"/>
        </w:rPr>
        <w:t xml:space="preserve"> przez zamawiając</w:t>
      </w:r>
      <w:r>
        <w:rPr>
          <w:sz w:val="22"/>
          <w:szCs w:val="22"/>
        </w:rPr>
        <w:t>ego na terenie Gminy Wiązownica,</w:t>
      </w:r>
    </w:p>
    <w:p w:rsidR="0025597D" w:rsidRDefault="00E018A5" w:rsidP="00205C35">
      <w:pPr>
        <w:spacing w:line="240" w:lineRule="auto"/>
        <w:ind w:left="993" w:hanging="426"/>
        <w:jc w:val="both"/>
        <w:rPr>
          <w:sz w:val="22"/>
          <w:szCs w:val="22"/>
        </w:rPr>
      </w:pPr>
      <w:r>
        <w:rPr>
          <w:sz w:val="22"/>
          <w:szCs w:val="22"/>
        </w:rPr>
        <w:t>2)</w:t>
      </w:r>
      <w:r>
        <w:rPr>
          <w:sz w:val="22"/>
          <w:szCs w:val="22"/>
        </w:rPr>
        <w:tab/>
      </w:r>
      <w:r w:rsidR="0025597D" w:rsidRPr="00FC3B25">
        <w:rPr>
          <w:sz w:val="22"/>
          <w:szCs w:val="22"/>
        </w:rPr>
        <w:t xml:space="preserve">informacja o </w:t>
      </w:r>
      <w:r w:rsidR="00CF6DEB">
        <w:rPr>
          <w:sz w:val="22"/>
          <w:szCs w:val="22"/>
        </w:rPr>
        <w:t>zapotrzebowaniu na dostawę oznaczonej partii kruszywa</w:t>
      </w:r>
      <w:r w:rsidR="0025597D" w:rsidRPr="00FC3B25">
        <w:rPr>
          <w:sz w:val="22"/>
          <w:szCs w:val="22"/>
        </w:rPr>
        <w:t xml:space="preserve"> będzie przekazywana dos</w:t>
      </w:r>
      <w:r w:rsidR="00CF6DEB">
        <w:rPr>
          <w:sz w:val="22"/>
          <w:szCs w:val="22"/>
        </w:rPr>
        <w:t>tawcy  telefonicznie lub drogą elektroniczną z  określeniem ilość i miejsca</w:t>
      </w:r>
      <w:r w:rsidR="0025597D">
        <w:rPr>
          <w:sz w:val="22"/>
          <w:szCs w:val="22"/>
        </w:rPr>
        <w:t xml:space="preserve"> dostawy</w:t>
      </w:r>
      <w:r w:rsidR="00CF6DEB">
        <w:rPr>
          <w:sz w:val="22"/>
          <w:szCs w:val="22"/>
        </w:rPr>
        <w:t xml:space="preserve"> danej partii kruszywa</w:t>
      </w:r>
      <w:r w:rsidR="003379E1">
        <w:rPr>
          <w:sz w:val="22"/>
          <w:szCs w:val="22"/>
        </w:rPr>
        <w:t xml:space="preserve">, </w:t>
      </w:r>
    </w:p>
    <w:p w:rsidR="003379E1" w:rsidRPr="00FC3B25" w:rsidRDefault="003379E1" w:rsidP="00205C35">
      <w:pPr>
        <w:spacing w:line="240" w:lineRule="auto"/>
        <w:ind w:left="993" w:hanging="426"/>
        <w:jc w:val="both"/>
        <w:rPr>
          <w:sz w:val="22"/>
          <w:szCs w:val="22"/>
        </w:rPr>
      </w:pPr>
      <w:r>
        <w:rPr>
          <w:sz w:val="22"/>
          <w:szCs w:val="22"/>
        </w:rPr>
        <w:t xml:space="preserve">3) </w:t>
      </w:r>
      <w:r w:rsidR="00205C35">
        <w:rPr>
          <w:sz w:val="22"/>
          <w:szCs w:val="22"/>
        </w:rPr>
        <w:tab/>
      </w:r>
      <w:r>
        <w:rPr>
          <w:sz w:val="22"/>
          <w:szCs w:val="22"/>
        </w:rPr>
        <w:t>w związku z tym, że termin dostawy kruszywa stanowi jednocześnie kryterium oceny ofert, zamawiający informuje, że czasu realizacji dostawy  będzie liczony od  zgłoszenia zapotrzebowania przez Zamawiającego do czasu faktycznej dostawy, z wyłączeniem dni wolnych od pracy (sobota i niedziela)</w:t>
      </w:r>
      <w:r w:rsidR="007A1A0B">
        <w:rPr>
          <w:sz w:val="22"/>
          <w:szCs w:val="22"/>
        </w:rPr>
        <w:t xml:space="preserve"> oraz dni ustawowych wolnych</w:t>
      </w:r>
      <w:r>
        <w:rPr>
          <w:sz w:val="22"/>
          <w:szCs w:val="22"/>
        </w:rPr>
        <w:t xml:space="preserve"> od pracy.</w:t>
      </w:r>
    </w:p>
    <w:p w:rsidR="0025597D" w:rsidRPr="00FC3B25" w:rsidRDefault="002747EB" w:rsidP="00205C35">
      <w:pPr>
        <w:spacing w:line="240" w:lineRule="auto"/>
        <w:ind w:left="993" w:hanging="429"/>
        <w:jc w:val="both"/>
        <w:rPr>
          <w:sz w:val="22"/>
          <w:szCs w:val="22"/>
        </w:rPr>
      </w:pPr>
      <w:r>
        <w:rPr>
          <w:sz w:val="22"/>
          <w:szCs w:val="22"/>
        </w:rPr>
        <w:t>4</w:t>
      </w:r>
      <w:r w:rsidR="0025597D">
        <w:rPr>
          <w:sz w:val="22"/>
          <w:szCs w:val="22"/>
        </w:rPr>
        <w:t>)</w:t>
      </w:r>
      <w:r w:rsidR="0025597D">
        <w:rPr>
          <w:sz w:val="22"/>
          <w:szCs w:val="22"/>
        </w:rPr>
        <w:tab/>
      </w:r>
      <w:r w:rsidR="0025597D" w:rsidRPr="00FC3B25">
        <w:rPr>
          <w:sz w:val="22"/>
          <w:szCs w:val="22"/>
        </w:rPr>
        <w:t>zamawiający może zgłaszać zapotrzebowanie na kruszywo w okre</w:t>
      </w:r>
      <w:r w:rsidR="0025597D">
        <w:rPr>
          <w:sz w:val="22"/>
          <w:szCs w:val="22"/>
        </w:rPr>
        <w:t xml:space="preserve">sie od zawarcia umowy </w:t>
      </w:r>
      <w:r w:rsidR="00AD6D5E">
        <w:rPr>
          <w:b/>
          <w:sz w:val="22"/>
          <w:szCs w:val="22"/>
        </w:rPr>
        <w:t>do dnia 20 października 2020</w:t>
      </w:r>
      <w:r w:rsidR="00CF6DEB">
        <w:rPr>
          <w:b/>
          <w:sz w:val="22"/>
          <w:szCs w:val="22"/>
        </w:rPr>
        <w:t xml:space="preserve"> r.</w:t>
      </w:r>
    </w:p>
    <w:p w:rsidR="0025597D" w:rsidRPr="00017A80" w:rsidRDefault="002747EB" w:rsidP="00205C35">
      <w:pPr>
        <w:spacing w:line="240" w:lineRule="auto"/>
        <w:ind w:left="993" w:hanging="429"/>
        <w:jc w:val="both"/>
        <w:rPr>
          <w:sz w:val="22"/>
          <w:szCs w:val="22"/>
        </w:rPr>
      </w:pPr>
      <w:r>
        <w:rPr>
          <w:sz w:val="22"/>
          <w:szCs w:val="22"/>
        </w:rPr>
        <w:t>5</w:t>
      </w:r>
      <w:r w:rsidR="0025597D">
        <w:rPr>
          <w:sz w:val="22"/>
          <w:szCs w:val="22"/>
        </w:rPr>
        <w:t>)</w:t>
      </w:r>
      <w:r w:rsidR="0025597D" w:rsidRPr="00017A80">
        <w:rPr>
          <w:sz w:val="22"/>
          <w:szCs w:val="22"/>
        </w:rPr>
        <w:tab/>
        <w:t>dostarczone kruszywo winno spełniać wymagania  zawarte w Polskich Normach PN-EN 13043, PN-EN 13242.</w:t>
      </w:r>
    </w:p>
    <w:p w:rsidR="0025597D" w:rsidRDefault="002747EB" w:rsidP="00205C35">
      <w:pPr>
        <w:spacing w:line="240" w:lineRule="auto"/>
        <w:ind w:left="993" w:hanging="429"/>
        <w:jc w:val="both"/>
        <w:rPr>
          <w:sz w:val="22"/>
          <w:szCs w:val="22"/>
        </w:rPr>
      </w:pPr>
      <w:r>
        <w:rPr>
          <w:sz w:val="22"/>
          <w:szCs w:val="22"/>
        </w:rPr>
        <w:t>6</w:t>
      </w:r>
      <w:r w:rsidR="0025597D">
        <w:rPr>
          <w:sz w:val="22"/>
          <w:szCs w:val="22"/>
        </w:rPr>
        <w:t>)</w:t>
      </w:r>
      <w:r w:rsidR="0025597D" w:rsidRPr="00FC3B25">
        <w:rPr>
          <w:sz w:val="22"/>
          <w:szCs w:val="22"/>
        </w:rPr>
        <w:tab/>
        <w:t>zamawiający zastrzega sobie możliwo</w:t>
      </w:r>
      <w:r w:rsidR="0025597D">
        <w:rPr>
          <w:sz w:val="22"/>
          <w:szCs w:val="22"/>
        </w:rPr>
        <w:t>ść przesunięć ilościowych pomiędzy poszczególnymi asortymentami kruszywa lub</w:t>
      </w:r>
      <w:r w:rsidR="0025597D" w:rsidRPr="00FC3B25">
        <w:rPr>
          <w:sz w:val="22"/>
          <w:szCs w:val="22"/>
        </w:rPr>
        <w:t xml:space="preserve"> zmniejszenia zakresu dostaw w przypadku braku zapotrzebowania</w:t>
      </w:r>
      <w:r w:rsidR="0025597D">
        <w:rPr>
          <w:sz w:val="22"/>
          <w:szCs w:val="22"/>
        </w:rPr>
        <w:t>.</w:t>
      </w:r>
    </w:p>
    <w:p w:rsidR="0025597D" w:rsidRDefault="002747EB" w:rsidP="00205C35">
      <w:pPr>
        <w:spacing w:line="240" w:lineRule="auto"/>
        <w:ind w:left="993" w:hanging="425"/>
        <w:jc w:val="both"/>
        <w:rPr>
          <w:sz w:val="22"/>
          <w:szCs w:val="22"/>
        </w:rPr>
      </w:pPr>
      <w:r>
        <w:rPr>
          <w:sz w:val="22"/>
          <w:szCs w:val="22"/>
        </w:rPr>
        <w:t>7</w:t>
      </w:r>
      <w:r w:rsidR="0025597D">
        <w:rPr>
          <w:sz w:val="22"/>
          <w:szCs w:val="22"/>
        </w:rPr>
        <w:t xml:space="preserve">) </w:t>
      </w:r>
      <w:r w:rsidR="00205C35">
        <w:rPr>
          <w:sz w:val="22"/>
          <w:szCs w:val="22"/>
        </w:rPr>
        <w:tab/>
      </w:r>
      <w:r w:rsidR="0025597D">
        <w:rPr>
          <w:sz w:val="22"/>
          <w:szCs w:val="22"/>
        </w:rPr>
        <w:t>związku z ograniczeniem zakresu dostaw Wykonawcy nie będzie przysługiwało żadne  roszczenie, w tym fi</w:t>
      </w:r>
      <w:r w:rsidR="008F51A0">
        <w:rPr>
          <w:sz w:val="22"/>
          <w:szCs w:val="22"/>
        </w:rPr>
        <w:t>nansowe względem Zamawiającego.</w:t>
      </w:r>
    </w:p>
    <w:p w:rsidR="0025597D" w:rsidRPr="00492838" w:rsidRDefault="0025597D" w:rsidP="0025597D">
      <w:pPr>
        <w:spacing w:line="240" w:lineRule="auto"/>
        <w:rPr>
          <w:b/>
          <w:sz w:val="22"/>
          <w:szCs w:val="22"/>
        </w:rPr>
      </w:pPr>
      <w:r w:rsidRPr="00492838">
        <w:rPr>
          <w:b/>
          <w:sz w:val="22"/>
          <w:szCs w:val="22"/>
        </w:rPr>
        <w:t>2.6    Realizacja dostawy:</w:t>
      </w:r>
    </w:p>
    <w:p w:rsidR="0025597D" w:rsidRPr="00017A80" w:rsidRDefault="00701DE9" w:rsidP="00205C35">
      <w:pPr>
        <w:spacing w:line="240" w:lineRule="auto"/>
        <w:ind w:left="993" w:hanging="426"/>
        <w:jc w:val="both"/>
        <w:rPr>
          <w:b/>
          <w:sz w:val="22"/>
          <w:szCs w:val="22"/>
        </w:rPr>
      </w:pPr>
      <w:r>
        <w:rPr>
          <w:sz w:val="22"/>
          <w:szCs w:val="22"/>
        </w:rPr>
        <w:t xml:space="preserve">1) </w:t>
      </w:r>
      <w:r w:rsidR="00205C35">
        <w:rPr>
          <w:sz w:val="22"/>
          <w:szCs w:val="22"/>
        </w:rPr>
        <w:tab/>
      </w:r>
      <w:r>
        <w:rPr>
          <w:sz w:val="22"/>
          <w:szCs w:val="22"/>
        </w:rPr>
        <w:t>p</w:t>
      </w:r>
      <w:r w:rsidR="0025597D">
        <w:rPr>
          <w:sz w:val="22"/>
          <w:szCs w:val="22"/>
        </w:rPr>
        <w:t>rzez dostawę kruszywa należy rozumieć</w:t>
      </w:r>
      <w:r w:rsidR="0025597D" w:rsidRPr="00017A80">
        <w:rPr>
          <w:sz w:val="22"/>
          <w:szCs w:val="22"/>
        </w:rPr>
        <w:t xml:space="preserve"> sprzedaż kruszywa Zamawiającemu, jego załadunek z ważeniem kruszywa, transport oraz rozład</w:t>
      </w:r>
      <w:r w:rsidR="0025597D">
        <w:rPr>
          <w:sz w:val="22"/>
          <w:szCs w:val="22"/>
        </w:rPr>
        <w:t>unek kruszywa.</w:t>
      </w:r>
    </w:p>
    <w:p w:rsidR="0025597D" w:rsidRDefault="0025597D" w:rsidP="00205C35">
      <w:pPr>
        <w:spacing w:line="240" w:lineRule="auto"/>
        <w:ind w:left="993" w:hanging="426"/>
        <w:jc w:val="both"/>
        <w:rPr>
          <w:sz w:val="22"/>
          <w:szCs w:val="22"/>
        </w:rPr>
      </w:pPr>
      <w:r>
        <w:rPr>
          <w:sz w:val="22"/>
          <w:szCs w:val="22"/>
        </w:rPr>
        <w:t xml:space="preserve">2) </w:t>
      </w:r>
      <w:r w:rsidR="00205C35">
        <w:rPr>
          <w:sz w:val="22"/>
          <w:szCs w:val="22"/>
        </w:rPr>
        <w:tab/>
      </w:r>
      <w:r>
        <w:rPr>
          <w:sz w:val="22"/>
          <w:szCs w:val="22"/>
        </w:rPr>
        <w:t>z</w:t>
      </w:r>
      <w:r w:rsidRPr="00ED6242">
        <w:rPr>
          <w:sz w:val="22"/>
          <w:szCs w:val="22"/>
        </w:rPr>
        <w:t>amawiający bezwzględnie wymaga, aby kruszywo</w:t>
      </w:r>
      <w:r>
        <w:rPr>
          <w:sz w:val="22"/>
          <w:szCs w:val="22"/>
        </w:rPr>
        <w:t xml:space="preserve"> przeznaczone do remontu dróg, dostarczane było </w:t>
      </w:r>
      <w:r w:rsidRPr="00FC3B25">
        <w:rPr>
          <w:sz w:val="22"/>
          <w:szCs w:val="22"/>
        </w:rPr>
        <w:t>pojaz</w:t>
      </w:r>
      <w:r>
        <w:rPr>
          <w:sz w:val="22"/>
          <w:szCs w:val="22"/>
        </w:rPr>
        <w:t xml:space="preserve">dem umożliwiającym opróżnienie przestrzeni ładunkowej </w:t>
      </w:r>
      <w:r w:rsidR="00AD6D5E">
        <w:rPr>
          <w:sz w:val="22"/>
          <w:szCs w:val="22"/>
        </w:rPr>
        <w:t xml:space="preserve">              </w:t>
      </w:r>
      <w:r>
        <w:rPr>
          <w:sz w:val="22"/>
          <w:szCs w:val="22"/>
        </w:rPr>
        <w:t xml:space="preserve">i rozścielenie dostarczonego kruszywa w koronie (korycie) drogi na </w:t>
      </w:r>
      <w:r w:rsidRPr="00FC3B25">
        <w:rPr>
          <w:sz w:val="22"/>
          <w:szCs w:val="22"/>
        </w:rPr>
        <w:t>wskazanym przez zamawiającego odcinku drogi</w:t>
      </w:r>
      <w:r>
        <w:rPr>
          <w:sz w:val="22"/>
          <w:szCs w:val="22"/>
        </w:rPr>
        <w:t>,</w:t>
      </w:r>
      <w:r w:rsidRPr="00FC3B25">
        <w:rPr>
          <w:sz w:val="22"/>
          <w:szCs w:val="22"/>
        </w:rPr>
        <w:t xml:space="preserve"> o średniej grubości rozściełania od 7 cm do </w:t>
      </w:r>
      <w:smartTag w:uri="urn:schemas-microsoft-com:office:smarttags" w:element="metricconverter">
        <w:smartTagPr>
          <w:attr w:name="ProductID" w:val="20 cm"/>
        </w:smartTagPr>
        <w:r w:rsidRPr="00FC3B25">
          <w:rPr>
            <w:sz w:val="22"/>
            <w:szCs w:val="22"/>
          </w:rPr>
          <w:t>20 cm</w:t>
        </w:r>
      </w:smartTag>
      <w:r>
        <w:rPr>
          <w:sz w:val="22"/>
          <w:szCs w:val="22"/>
        </w:rPr>
        <w:t xml:space="preserve">, </w:t>
      </w:r>
    </w:p>
    <w:p w:rsidR="0025597D" w:rsidRPr="00FC3B25" w:rsidRDefault="0025597D" w:rsidP="00205C35">
      <w:pPr>
        <w:spacing w:line="240" w:lineRule="auto"/>
        <w:ind w:left="993" w:hanging="426"/>
        <w:jc w:val="both"/>
        <w:rPr>
          <w:sz w:val="22"/>
          <w:szCs w:val="22"/>
        </w:rPr>
      </w:pPr>
      <w:r>
        <w:rPr>
          <w:sz w:val="22"/>
          <w:szCs w:val="22"/>
        </w:rPr>
        <w:t xml:space="preserve">3) </w:t>
      </w:r>
      <w:r w:rsidR="00205C35">
        <w:rPr>
          <w:sz w:val="22"/>
          <w:szCs w:val="22"/>
        </w:rPr>
        <w:tab/>
      </w:r>
      <w:r>
        <w:rPr>
          <w:sz w:val="22"/>
          <w:szCs w:val="22"/>
        </w:rPr>
        <w:t xml:space="preserve">zamawiający nie dopuszcza możliwości  dostawy kruszywa samochodami ciężarowymi – ciągnikami siodłowymi z naczepą (tzw. samochody łódki). </w:t>
      </w:r>
    </w:p>
    <w:p w:rsidR="0025597D" w:rsidRDefault="0025597D" w:rsidP="00205C35">
      <w:pPr>
        <w:spacing w:line="240" w:lineRule="auto"/>
        <w:ind w:left="993" w:hanging="426"/>
        <w:jc w:val="both"/>
        <w:rPr>
          <w:sz w:val="22"/>
          <w:szCs w:val="22"/>
        </w:rPr>
      </w:pPr>
      <w:r>
        <w:rPr>
          <w:sz w:val="22"/>
          <w:szCs w:val="22"/>
        </w:rPr>
        <w:t xml:space="preserve">4) </w:t>
      </w:r>
      <w:r w:rsidR="00205C35">
        <w:rPr>
          <w:sz w:val="22"/>
          <w:szCs w:val="22"/>
        </w:rPr>
        <w:tab/>
      </w:r>
      <w:r>
        <w:rPr>
          <w:sz w:val="22"/>
          <w:szCs w:val="22"/>
        </w:rPr>
        <w:t>r</w:t>
      </w:r>
      <w:r w:rsidRPr="00FC3B25">
        <w:rPr>
          <w:sz w:val="22"/>
          <w:szCs w:val="22"/>
        </w:rPr>
        <w:t>ealizując przyjęte zamówienie Wykonawca j</w:t>
      </w:r>
      <w:r>
        <w:rPr>
          <w:sz w:val="22"/>
          <w:szCs w:val="22"/>
        </w:rPr>
        <w:t xml:space="preserve">est zobowiązany do dostarczenia    wyłącznie </w:t>
      </w:r>
      <w:r w:rsidRPr="00FC3B25">
        <w:rPr>
          <w:sz w:val="22"/>
          <w:szCs w:val="22"/>
        </w:rPr>
        <w:t xml:space="preserve">materiałów i wyrobów dopuszczonych do stosowania w budownictwie na podstawie ustawy prawo budowlane  z dnia 07 lipca 1994 r. i ustawy z dnia 16 kwietnia </w:t>
      </w:r>
      <w:r>
        <w:rPr>
          <w:sz w:val="22"/>
          <w:szCs w:val="22"/>
        </w:rPr>
        <w:t>2004 r. o wyrobach budowlanych.</w:t>
      </w:r>
    </w:p>
    <w:p w:rsidR="0025597D" w:rsidRPr="00C41011" w:rsidRDefault="0025597D" w:rsidP="00205C35">
      <w:pPr>
        <w:autoSpaceDE w:val="0"/>
        <w:autoSpaceDN w:val="0"/>
        <w:adjustRightInd w:val="0"/>
        <w:spacing w:line="240" w:lineRule="auto"/>
        <w:ind w:left="993" w:hanging="426"/>
        <w:jc w:val="both"/>
        <w:rPr>
          <w:sz w:val="22"/>
          <w:szCs w:val="22"/>
        </w:rPr>
      </w:pPr>
      <w:r>
        <w:rPr>
          <w:sz w:val="22"/>
          <w:szCs w:val="22"/>
        </w:rPr>
        <w:t xml:space="preserve">5) </w:t>
      </w:r>
      <w:r w:rsidR="00205C35">
        <w:rPr>
          <w:sz w:val="22"/>
          <w:szCs w:val="22"/>
        </w:rPr>
        <w:tab/>
      </w:r>
      <w:r>
        <w:rPr>
          <w:sz w:val="22"/>
          <w:szCs w:val="22"/>
        </w:rPr>
        <w:t>d</w:t>
      </w:r>
      <w:r w:rsidRPr="00C41011">
        <w:rPr>
          <w:sz w:val="22"/>
          <w:szCs w:val="22"/>
        </w:rPr>
        <w:t xml:space="preserve">ostarczane  kruszywo powinno być jednorodne, bez zanieczyszczeń obcych i bez </w:t>
      </w:r>
      <w:r>
        <w:rPr>
          <w:sz w:val="22"/>
          <w:szCs w:val="22"/>
        </w:rPr>
        <w:t xml:space="preserve"> </w:t>
      </w:r>
      <w:r w:rsidRPr="00C41011">
        <w:rPr>
          <w:sz w:val="22"/>
          <w:szCs w:val="22"/>
        </w:rPr>
        <w:t xml:space="preserve">domieszek gliny. </w:t>
      </w:r>
    </w:p>
    <w:p w:rsidR="0025597D" w:rsidRPr="00C41011" w:rsidRDefault="0025597D" w:rsidP="00205C35">
      <w:pPr>
        <w:autoSpaceDE w:val="0"/>
        <w:autoSpaceDN w:val="0"/>
        <w:adjustRightInd w:val="0"/>
        <w:spacing w:line="240" w:lineRule="auto"/>
        <w:ind w:left="993" w:hanging="426"/>
        <w:jc w:val="both"/>
        <w:rPr>
          <w:sz w:val="22"/>
          <w:szCs w:val="22"/>
        </w:rPr>
      </w:pPr>
      <w:r>
        <w:rPr>
          <w:sz w:val="22"/>
          <w:szCs w:val="22"/>
        </w:rPr>
        <w:t xml:space="preserve">6) </w:t>
      </w:r>
      <w:r>
        <w:rPr>
          <w:sz w:val="22"/>
          <w:szCs w:val="22"/>
        </w:rPr>
        <w:tab/>
        <w:t>d</w:t>
      </w:r>
      <w:r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9D269A" w:rsidRDefault="0025597D" w:rsidP="00205C35">
      <w:pPr>
        <w:autoSpaceDE w:val="0"/>
        <w:autoSpaceDN w:val="0"/>
        <w:adjustRightInd w:val="0"/>
        <w:spacing w:line="240" w:lineRule="auto"/>
        <w:ind w:left="993" w:hanging="426"/>
        <w:jc w:val="both"/>
        <w:rPr>
          <w:sz w:val="22"/>
          <w:szCs w:val="22"/>
        </w:rPr>
      </w:pPr>
      <w:r>
        <w:rPr>
          <w:sz w:val="22"/>
          <w:szCs w:val="22"/>
        </w:rPr>
        <w:t xml:space="preserve">7) </w:t>
      </w:r>
      <w:r w:rsidR="00205C35">
        <w:rPr>
          <w:sz w:val="22"/>
          <w:szCs w:val="22"/>
        </w:rPr>
        <w:tab/>
      </w:r>
      <w:r>
        <w:rPr>
          <w:sz w:val="22"/>
          <w:szCs w:val="22"/>
        </w:rPr>
        <w:t>z</w:t>
      </w:r>
      <w:r w:rsidRPr="00C41011">
        <w:rPr>
          <w:sz w:val="22"/>
          <w:szCs w:val="22"/>
        </w:rPr>
        <w:t xml:space="preserve">amawiający zastrzega sobie prawo zbadania jakości dostarczonego kruszywa pod kątem zgodności z dostarczonym certyfikatem (deklaracją jakości, itp.) </w:t>
      </w:r>
      <w:r w:rsidR="00AD6D5E">
        <w:rPr>
          <w:sz w:val="22"/>
          <w:szCs w:val="22"/>
        </w:rPr>
        <w:t xml:space="preserve">                                     </w:t>
      </w:r>
      <w:r w:rsidRPr="00C41011">
        <w:rPr>
          <w:sz w:val="22"/>
          <w:szCs w:val="22"/>
        </w:rPr>
        <w:t xml:space="preserve">i obowiązującymi normami. W przypadku stwierdzenia niezgodności z zamówieniem dostawca pokrywa koszty zabrania kruszywa z miejsca składowania jak i miejsc jego wbudowania oraz zastąpienia tą go tą samą ilością w miejscu składowania </w:t>
      </w:r>
      <w:r w:rsidR="00AD6D5E">
        <w:rPr>
          <w:sz w:val="22"/>
          <w:szCs w:val="22"/>
        </w:rPr>
        <w:t xml:space="preserve">                             </w:t>
      </w:r>
      <w:r w:rsidRPr="00C41011">
        <w:rPr>
          <w:sz w:val="22"/>
          <w:szCs w:val="22"/>
        </w:rPr>
        <w:t>i wbudowania.</w:t>
      </w:r>
    </w:p>
    <w:p w:rsidR="009D269A" w:rsidRDefault="009D269A" w:rsidP="00205C35">
      <w:pPr>
        <w:autoSpaceDE w:val="0"/>
        <w:autoSpaceDN w:val="0"/>
        <w:adjustRightInd w:val="0"/>
        <w:spacing w:line="240" w:lineRule="auto"/>
        <w:ind w:left="993" w:hanging="426"/>
        <w:jc w:val="both"/>
        <w:rPr>
          <w:sz w:val="22"/>
          <w:szCs w:val="22"/>
        </w:rPr>
      </w:pPr>
      <w:r>
        <w:rPr>
          <w:sz w:val="22"/>
          <w:szCs w:val="22"/>
        </w:rPr>
        <w:t xml:space="preserve">8) </w:t>
      </w:r>
      <w:r w:rsidR="00205C35">
        <w:rPr>
          <w:sz w:val="22"/>
          <w:szCs w:val="22"/>
        </w:rPr>
        <w:tab/>
      </w:r>
      <w:r>
        <w:rPr>
          <w:sz w:val="22"/>
          <w:szCs w:val="22"/>
        </w:rPr>
        <w:t>określony zakres dostaw ma charakter szacunkowy, który może ulec zmianie i nie może stanowić podstawy do roszczeń co do ilości faktycznie zamawianych przez Zamawiającego dostaw  w ciągu roku.</w:t>
      </w:r>
    </w:p>
    <w:p w:rsidR="009D269A" w:rsidRDefault="009D269A" w:rsidP="00205C35">
      <w:pPr>
        <w:autoSpaceDE w:val="0"/>
        <w:autoSpaceDN w:val="0"/>
        <w:adjustRightInd w:val="0"/>
        <w:spacing w:line="240" w:lineRule="auto"/>
        <w:ind w:left="993" w:hanging="426"/>
        <w:jc w:val="both"/>
        <w:rPr>
          <w:sz w:val="22"/>
          <w:szCs w:val="22"/>
        </w:rPr>
      </w:pPr>
      <w:r>
        <w:rPr>
          <w:sz w:val="22"/>
          <w:szCs w:val="22"/>
        </w:rPr>
        <w:t>9)</w:t>
      </w:r>
      <w:r>
        <w:rPr>
          <w:sz w:val="22"/>
          <w:szCs w:val="22"/>
        </w:rPr>
        <w:tab/>
        <w:t>zamawiający zastrzega sobie możliwość przesunięć ilościowych  między poszczególnymi rodzajami asortymentami artykułów biurowych w przypadku uzasadnionych potrzeb, pod warunkiem, że przesunięcia te nie przekroczą maksymalnej kwoty wynagrodzenia ustalonego w umowie.</w:t>
      </w:r>
    </w:p>
    <w:p w:rsidR="009D269A" w:rsidRPr="009D269A" w:rsidRDefault="00205C35" w:rsidP="00205C35">
      <w:pPr>
        <w:autoSpaceDE w:val="0"/>
        <w:autoSpaceDN w:val="0"/>
        <w:adjustRightInd w:val="0"/>
        <w:spacing w:line="240" w:lineRule="auto"/>
        <w:ind w:left="993" w:hanging="567"/>
        <w:jc w:val="both"/>
        <w:rPr>
          <w:sz w:val="22"/>
          <w:szCs w:val="22"/>
        </w:rPr>
      </w:pPr>
      <w:r>
        <w:rPr>
          <w:sz w:val="22"/>
          <w:szCs w:val="22"/>
        </w:rPr>
        <w:lastRenderedPageBreak/>
        <w:t>10)</w:t>
      </w:r>
      <w:r w:rsidR="009D269A">
        <w:rPr>
          <w:sz w:val="22"/>
          <w:szCs w:val="22"/>
        </w:rPr>
        <w:tab/>
        <w:t>Zamawiający zastrzega sobie prawo do ograniczenia przedmiotu umowy w przypadku, gdy  z powodów ekonomicznych, bieżących potrzeb lub innych  powodów, będzie to leżało w interesie Zamawiającego.</w:t>
      </w:r>
    </w:p>
    <w:p w:rsidR="009D269A" w:rsidRDefault="00205C35" w:rsidP="00205C35">
      <w:pPr>
        <w:ind w:left="993" w:right="-1" w:hanging="573"/>
        <w:jc w:val="both"/>
        <w:rPr>
          <w:sz w:val="22"/>
          <w:szCs w:val="22"/>
        </w:rPr>
      </w:pPr>
      <w:r>
        <w:rPr>
          <w:rFonts w:cs="Gautami"/>
          <w:color w:val="000000"/>
          <w:sz w:val="22"/>
          <w:szCs w:val="22"/>
        </w:rPr>
        <w:t>11)</w:t>
      </w:r>
      <w:r w:rsidR="009D269A">
        <w:rPr>
          <w:rFonts w:cs="Gautami"/>
          <w:color w:val="000000"/>
          <w:sz w:val="22"/>
          <w:szCs w:val="22"/>
        </w:rPr>
        <w:t xml:space="preserve">  </w:t>
      </w:r>
      <w:r>
        <w:rPr>
          <w:rFonts w:cs="Gautami"/>
          <w:color w:val="000000"/>
          <w:sz w:val="22"/>
          <w:szCs w:val="22"/>
        </w:rPr>
        <w:tab/>
      </w:r>
      <w:r w:rsidR="009D269A">
        <w:rPr>
          <w:sz w:val="22"/>
          <w:szCs w:val="22"/>
        </w:rPr>
        <w:t xml:space="preserve">W  związku  z  ograniczeniem  zakresu  dostaw  Wykonawcy  nie  będzie przysługiwało   </w:t>
      </w:r>
    </w:p>
    <w:p w:rsidR="009D269A" w:rsidRPr="008F51A0" w:rsidRDefault="009D269A" w:rsidP="008F51A0">
      <w:pPr>
        <w:ind w:left="567" w:right="195" w:hanging="567"/>
        <w:jc w:val="both"/>
        <w:rPr>
          <w:rFonts w:cs="Gautami"/>
          <w:color w:val="000000"/>
          <w:sz w:val="22"/>
          <w:szCs w:val="22"/>
        </w:rPr>
      </w:pPr>
      <w:r>
        <w:rPr>
          <w:sz w:val="22"/>
          <w:szCs w:val="22"/>
        </w:rPr>
        <w:t xml:space="preserve">              </w:t>
      </w:r>
      <w:r w:rsidR="00205C35">
        <w:rPr>
          <w:sz w:val="22"/>
          <w:szCs w:val="22"/>
        </w:rPr>
        <w:t xml:space="preserve">   </w:t>
      </w:r>
      <w:r>
        <w:rPr>
          <w:sz w:val="22"/>
          <w:szCs w:val="22"/>
        </w:rPr>
        <w:t>żadne roszczenie, w tym finansowe względem Zamawiającego.</w:t>
      </w:r>
    </w:p>
    <w:p w:rsidR="0025597D" w:rsidRPr="00FD02D9" w:rsidRDefault="001B50F3" w:rsidP="0025597D">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2.14</w:t>
      </w:r>
      <w:r w:rsidR="00FD02D9">
        <w:rPr>
          <w:spacing w:val="1"/>
          <w:sz w:val="22"/>
          <w:szCs w:val="22"/>
        </w:rPr>
        <w:t xml:space="preserve">  </w:t>
      </w:r>
      <w:r w:rsidR="0025597D" w:rsidRPr="00FD02D9">
        <w:rPr>
          <w:spacing w:val="1"/>
          <w:sz w:val="22"/>
          <w:szCs w:val="22"/>
        </w:rPr>
        <w:t>Wspólny Słownik Zamówień (CPV):</w:t>
      </w:r>
      <w:r w:rsidR="0025597D" w:rsidRPr="00FD02D9">
        <w:rPr>
          <w:rFonts w:cs="Tahoma"/>
          <w:sz w:val="22"/>
          <w:szCs w:val="22"/>
        </w:rPr>
        <w:t xml:space="preserve"> </w:t>
      </w:r>
    </w:p>
    <w:p w:rsidR="0025597D" w:rsidRDefault="0025597D" w:rsidP="0025597D">
      <w:pPr>
        <w:autoSpaceDE w:val="0"/>
        <w:autoSpaceDN w:val="0"/>
        <w:adjustRightInd w:val="0"/>
        <w:ind w:firstLine="708"/>
        <w:rPr>
          <w:sz w:val="22"/>
          <w:szCs w:val="22"/>
        </w:rPr>
      </w:pPr>
      <w:r>
        <w:rPr>
          <w:sz w:val="22"/>
          <w:szCs w:val="22"/>
        </w:rPr>
        <w:t>14212000-0</w:t>
      </w:r>
    </w:p>
    <w:p w:rsidR="0025597D" w:rsidRPr="00736C3A" w:rsidRDefault="0025597D" w:rsidP="0025597D">
      <w:pPr>
        <w:autoSpaceDE w:val="0"/>
        <w:autoSpaceDN w:val="0"/>
        <w:adjustRightInd w:val="0"/>
        <w:ind w:firstLine="708"/>
        <w:rPr>
          <w:rFonts w:cs="Arial"/>
          <w:b/>
          <w:bCs/>
          <w:sz w:val="22"/>
          <w:szCs w:val="22"/>
        </w:rPr>
      </w:pPr>
      <w:r>
        <w:rPr>
          <w:sz w:val="22"/>
          <w:szCs w:val="22"/>
        </w:rPr>
        <w:t>14212200-2</w:t>
      </w:r>
    </w:p>
    <w:p w:rsidR="005F7630" w:rsidRPr="00BB6D64" w:rsidRDefault="00803178" w:rsidP="0025597D">
      <w:pPr>
        <w:widowControl w:val="0"/>
        <w:autoSpaceDE w:val="0"/>
        <w:autoSpaceDN w:val="0"/>
        <w:adjustRightInd w:val="0"/>
        <w:ind w:right="11"/>
        <w:jc w:val="both"/>
        <w:rPr>
          <w:rFonts w:cs="Arial"/>
          <w:color w:val="000000"/>
          <w:sz w:val="22"/>
          <w:szCs w:val="22"/>
        </w:rPr>
      </w:pPr>
      <w:r w:rsidRPr="00E0077B">
        <w:rPr>
          <w:rFonts w:cs="Arial"/>
          <w:color w:val="000000"/>
          <w:sz w:val="22"/>
          <w:szCs w:val="22"/>
        </w:rPr>
        <w:t xml:space="preserve"> </w:t>
      </w: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 xml:space="preserve">Przedmiot </w:t>
      </w:r>
      <w:r w:rsidR="00AA34C7">
        <w:rPr>
          <w:rFonts w:cs="Tahoma"/>
          <w:sz w:val="22"/>
          <w:szCs w:val="22"/>
        </w:rPr>
        <w:t xml:space="preserve"> </w:t>
      </w:r>
      <w:r>
        <w:rPr>
          <w:rFonts w:cs="Tahoma"/>
          <w:sz w:val="22"/>
          <w:szCs w:val="22"/>
        </w:rPr>
        <w:t xml:space="preserve">zamówienia </w:t>
      </w:r>
      <w:r w:rsidR="0008758A">
        <w:rPr>
          <w:rFonts w:cs="Tahoma"/>
          <w:b/>
          <w:sz w:val="22"/>
          <w:szCs w:val="22"/>
        </w:rPr>
        <w:t>(obie części)</w:t>
      </w:r>
      <w:r w:rsidR="00AA34C7">
        <w:rPr>
          <w:rFonts w:cs="Tahoma"/>
          <w:sz w:val="22"/>
          <w:szCs w:val="22"/>
        </w:rPr>
        <w:t xml:space="preserve"> </w:t>
      </w:r>
      <w:r w:rsidR="007A1A0B">
        <w:rPr>
          <w:rFonts w:cs="Tahoma"/>
          <w:sz w:val="22"/>
          <w:szCs w:val="22"/>
        </w:rPr>
        <w:t>będzie</w:t>
      </w:r>
      <w:r w:rsidR="00911AC2">
        <w:rPr>
          <w:rFonts w:cs="Tahoma"/>
          <w:sz w:val="22"/>
          <w:szCs w:val="22"/>
        </w:rPr>
        <w:t xml:space="preserve"> realizowany   </w:t>
      </w:r>
      <w:r w:rsidR="00EA79E7" w:rsidRPr="00DA3073">
        <w:rPr>
          <w:rFonts w:cs="Tahoma"/>
          <w:sz w:val="22"/>
          <w:szCs w:val="22"/>
        </w:rPr>
        <w:t xml:space="preserve">w </w:t>
      </w:r>
      <w:r w:rsidR="00AA34C7">
        <w:rPr>
          <w:rFonts w:cs="Tahoma"/>
          <w:sz w:val="22"/>
          <w:szCs w:val="22"/>
        </w:rPr>
        <w:t xml:space="preserve"> </w:t>
      </w:r>
      <w:r>
        <w:rPr>
          <w:rFonts w:cs="Tahoma"/>
          <w:sz w:val="22"/>
          <w:szCs w:val="22"/>
        </w:rPr>
        <w:t>nieprzekracz</w:t>
      </w:r>
      <w:r w:rsidR="00215964">
        <w:rPr>
          <w:rFonts w:cs="Tahoma"/>
          <w:sz w:val="22"/>
          <w:szCs w:val="22"/>
        </w:rPr>
        <w:t xml:space="preserve">alnym </w:t>
      </w:r>
      <w:r w:rsidR="00AA34C7">
        <w:rPr>
          <w:rFonts w:cs="Tahoma"/>
          <w:sz w:val="22"/>
          <w:szCs w:val="22"/>
        </w:rPr>
        <w:t xml:space="preserve"> </w:t>
      </w:r>
      <w:r w:rsidR="00215964">
        <w:rPr>
          <w:rFonts w:cs="Tahoma"/>
          <w:sz w:val="22"/>
          <w:szCs w:val="22"/>
        </w:rPr>
        <w:t xml:space="preserve">terminie </w:t>
      </w:r>
      <w:r w:rsidR="00AA34C7">
        <w:rPr>
          <w:rFonts w:cs="Tahoma"/>
          <w:sz w:val="22"/>
          <w:szCs w:val="22"/>
        </w:rPr>
        <w:t xml:space="preserve"> </w:t>
      </w:r>
      <w:r w:rsidR="00215964" w:rsidRPr="00436ACE">
        <w:rPr>
          <w:rFonts w:cs="Tahoma"/>
          <w:b/>
          <w:sz w:val="22"/>
          <w:szCs w:val="22"/>
        </w:rPr>
        <w:t xml:space="preserve">do </w:t>
      </w:r>
      <w:r w:rsidR="00AA34C7">
        <w:rPr>
          <w:rFonts w:cs="Tahoma"/>
          <w:b/>
          <w:sz w:val="22"/>
          <w:szCs w:val="22"/>
        </w:rPr>
        <w:t xml:space="preserve"> </w:t>
      </w:r>
      <w:r w:rsidR="00215964" w:rsidRPr="00436ACE">
        <w:rPr>
          <w:rFonts w:cs="Tahoma"/>
          <w:b/>
          <w:sz w:val="22"/>
          <w:szCs w:val="22"/>
        </w:rPr>
        <w:t xml:space="preserve">dnia </w:t>
      </w:r>
      <w:r w:rsidR="00AA34C7">
        <w:rPr>
          <w:rFonts w:cs="Tahoma"/>
          <w:b/>
          <w:sz w:val="22"/>
          <w:szCs w:val="22"/>
        </w:rPr>
        <w:t xml:space="preserve"> </w:t>
      </w:r>
      <w:r w:rsidR="007C079F">
        <w:rPr>
          <w:rFonts w:cs="Tahoma"/>
          <w:b/>
          <w:sz w:val="22"/>
          <w:szCs w:val="22"/>
        </w:rPr>
        <w:t>3</w:t>
      </w:r>
      <w:r w:rsidR="005F7630">
        <w:rPr>
          <w:rFonts w:cs="Tahoma"/>
          <w:b/>
          <w:sz w:val="22"/>
          <w:szCs w:val="22"/>
        </w:rPr>
        <w:t xml:space="preserve">0 </w:t>
      </w:r>
      <w:r w:rsidR="009D269A">
        <w:rPr>
          <w:rFonts w:cs="Tahoma"/>
          <w:b/>
          <w:sz w:val="22"/>
          <w:szCs w:val="22"/>
        </w:rPr>
        <w:t>października</w:t>
      </w:r>
      <w:r w:rsidR="00215964" w:rsidRPr="00436ACE">
        <w:rPr>
          <w:rFonts w:cs="Tahoma"/>
          <w:b/>
          <w:sz w:val="22"/>
          <w:szCs w:val="22"/>
        </w:rPr>
        <w:t xml:space="preserve"> </w:t>
      </w:r>
      <w:r w:rsidRPr="00436ACE">
        <w:rPr>
          <w:rFonts w:cs="Tahoma"/>
          <w:b/>
          <w:sz w:val="22"/>
          <w:szCs w:val="22"/>
        </w:rPr>
        <w:t>2</w:t>
      </w:r>
      <w:r w:rsidR="00AD6D5E">
        <w:rPr>
          <w:rFonts w:cs="Tahoma"/>
          <w:b/>
          <w:sz w:val="22"/>
          <w:szCs w:val="22"/>
        </w:rPr>
        <w:t>020</w:t>
      </w:r>
      <w:r w:rsidRPr="00436ACE">
        <w:rPr>
          <w:rFonts w:cs="Tahoma"/>
          <w:b/>
          <w:sz w:val="22"/>
          <w:szCs w:val="22"/>
        </w:rPr>
        <w:t xml:space="preserve"> r.</w:t>
      </w:r>
      <w:r w:rsidR="002C732D">
        <w:rPr>
          <w:rFonts w:cs="Tahoma"/>
          <w:b/>
          <w:sz w:val="22"/>
          <w:szCs w:val="22"/>
        </w:rPr>
        <w:t xml:space="preserve"> </w:t>
      </w:r>
    </w:p>
    <w:p w:rsidR="00AA34C7" w:rsidRDefault="00AA34C7" w:rsidP="008F51A0">
      <w:pPr>
        <w:spacing w:line="240" w:lineRule="auto"/>
        <w:rPr>
          <w:b/>
          <w:smallCaps/>
          <w:sz w:val="24"/>
          <w:szCs w:val="24"/>
          <w:lang w:eastAsia="ar-SA"/>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447352">
      <w:pPr>
        <w:pStyle w:val="Akapitzlist"/>
        <w:widowControl w:val="0"/>
        <w:numPr>
          <w:ilvl w:val="3"/>
          <w:numId w:val="21"/>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1D3FDF" w:rsidRPr="001D3FDF" w:rsidRDefault="0008758A" w:rsidP="001D3FDF">
      <w:pPr>
        <w:widowControl w:val="0"/>
        <w:autoSpaceDE w:val="0"/>
        <w:autoSpaceDN w:val="0"/>
        <w:adjustRightInd w:val="0"/>
        <w:spacing w:after="120"/>
        <w:ind w:left="2124" w:right="12"/>
        <w:contextualSpacing/>
        <w:jc w:val="both"/>
        <w:rPr>
          <w:spacing w:val="1"/>
          <w:sz w:val="22"/>
          <w:szCs w:val="22"/>
          <w:lang w:eastAsia="ar-SA"/>
        </w:rPr>
      </w:pPr>
      <w:r>
        <w:rPr>
          <w:sz w:val="22"/>
          <w:szCs w:val="22"/>
        </w:rPr>
        <w:t>1</w:t>
      </w:r>
      <w:r w:rsidRPr="00074489">
        <w:rPr>
          <w:b/>
          <w:sz w:val="22"/>
          <w:szCs w:val="22"/>
        </w:rPr>
        <w:t xml:space="preserve">)  </w:t>
      </w:r>
      <w:r w:rsidR="001D3FDF" w:rsidRPr="001D3FDF">
        <w:rPr>
          <w:sz w:val="22"/>
          <w:szCs w:val="22"/>
        </w:rPr>
        <w:t>Warunek zostanie spełniony, jeżeli Wykonawca wykaże, że w okresie ostatnich trzech lat przed upływem terminu składania ofert, a jeżeli okres prowadzenia działalności jest krótszy - w tym okresie, wykonał, a w przypadku świadczeń okresowych lub ciągłych również wykonywanych, zadania odpowiadające swoim rodzajem zamówieniu (wraz z podaniem ich rodzaju, wartości, daty, miejsca wykonania i podmiotów, na rzecz których dostawy zostały wykonane, a w przypadku świadczeń okresowych lub ciągłych są wykonywane,  z załączeniem dowodów określających, że dostawy zostały wykonane należycie), tj.:</w:t>
      </w:r>
    </w:p>
    <w:p w:rsidR="001D3FDF" w:rsidRPr="0075546D" w:rsidRDefault="004E3AE9" w:rsidP="001D3FDF">
      <w:pPr>
        <w:widowControl w:val="0"/>
        <w:suppressAutoHyphens/>
        <w:autoSpaceDE w:val="0"/>
        <w:autoSpaceDN w:val="0"/>
        <w:adjustRightInd w:val="0"/>
        <w:spacing w:after="120"/>
        <w:ind w:left="2410" w:right="12" w:hanging="283"/>
        <w:contextualSpacing/>
        <w:jc w:val="both"/>
        <w:rPr>
          <w:spacing w:val="1"/>
          <w:sz w:val="22"/>
          <w:szCs w:val="22"/>
          <w:lang w:eastAsia="ar-SA"/>
        </w:rPr>
      </w:pPr>
      <w:r w:rsidRPr="0075546D">
        <w:rPr>
          <w:spacing w:val="1"/>
          <w:sz w:val="22"/>
          <w:szCs w:val="22"/>
          <w:lang w:eastAsia="ar-SA"/>
        </w:rPr>
        <w:t xml:space="preserve">a) w zakresie części nr 1  </w:t>
      </w:r>
      <w:r w:rsidR="001D3FDF" w:rsidRPr="0075546D">
        <w:rPr>
          <w:spacing w:val="1"/>
          <w:sz w:val="22"/>
          <w:szCs w:val="22"/>
          <w:lang w:eastAsia="ar-SA"/>
        </w:rPr>
        <w:t>- co najmnie</w:t>
      </w:r>
      <w:r w:rsidRPr="0075546D">
        <w:rPr>
          <w:spacing w:val="1"/>
          <w:sz w:val="22"/>
          <w:szCs w:val="22"/>
          <w:lang w:eastAsia="ar-SA"/>
        </w:rPr>
        <w:t>j je</w:t>
      </w:r>
      <w:r w:rsidR="0075546D" w:rsidRPr="0075546D">
        <w:rPr>
          <w:spacing w:val="1"/>
          <w:sz w:val="22"/>
          <w:szCs w:val="22"/>
          <w:lang w:eastAsia="ar-SA"/>
        </w:rPr>
        <w:t>dno zamówienie na</w:t>
      </w:r>
      <w:r w:rsidRPr="0075546D">
        <w:rPr>
          <w:spacing w:val="1"/>
          <w:sz w:val="22"/>
          <w:szCs w:val="22"/>
          <w:lang w:eastAsia="ar-SA"/>
        </w:rPr>
        <w:t xml:space="preserve"> dostawę kruszywa</w:t>
      </w:r>
      <w:r w:rsidR="001D3FDF" w:rsidRPr="0075546D">
        <w:rPr>
          <w:spacing w:val="1"/>
          <w:sz w:val="22"/>
          <w:szCs w:val="22"/>
          <w:lang w:eastAsia="ar-SA"/>
        </w:rPr>
        <w:t xml:space="preserve"> o  wartości </w:t>
      </w:r>
      <w:r w:rsidR="0075546D" w:rsidRPr="0075546D">
        <w:rPr>
          <w:spacing w:val="1"/>
          <w:sz w:val="22"/>
          <w:szCs w:val="22"/>
          <w:lang w:eastAsia="ar-SA"/>
        </w:rPr>
        <w:t>co najmniej 1</w:t>
      </w:r>
      <w:r w:rsidR="001D3FDF" w:rsidRPr="0075546D">
        <w:rPr>
          <w:spacing w:val="1"/>
          <w:sz w:val="22"/>
          <w:szCs w:val="22"/>
          <w:lang w:eastAsia="ar-SA"/>
        </w:rPr>
        <w:t>00 tys. złotych brutto w ramach jednego zamówienia.</w:t>
      </w:r>
    </w:p>
    <w:p w:rsidR="0075546D" w:rsidRPr="0075546D" w:rsidRDefault="001D3FDF" w:rsidP="0075546D">
      <w:pPr>
        <w:widowControl w:val="0"/>
        <w:suppressAutoHyphens/>
        <w:autoSpaceDE w:val="0"/>
        <w:autoSpaceDN w:val="0"/>
        <w:adjustRightInd w:val="0"/>
        <w:spacing w:after="120"/>
        <w:ind w:left="2410" w:right="12" w:hanging="283"/>
        <w:contextualSpacing/>
        <w:jc w:val="both"/>
        <w:rPr>
          <w:spacing w:val="1"/>
          <w:sz w:val="22"/>
          <w:szCs w:val="22"/>
          <w:lang w:eastAsia="ar-SA"/>
        </w:rPr>
      </w:pPr>
      <w:r w:rsidRPr="0075546D">
        <w:rPr>
          <w:spacing w:val="1"/>
          <w:sz w:val="22"/>
          <w:szCs w:val="22"/>
          <w:lang w:eastAsia="ar-SA"/>
        </w:rPr>
        <w:t xml:space="preserve">b) </w:t>
      </w:r>
      <w:r w:rsidR="0075546D">
        <w:rPr>
          <w:spacing w:val="1"/>
          <w:sz w:val="22"/>
          <w:szCs w:val="22"/>
          <w:lang w:eastAsia="ar-SA"/>
        </w:rPr>
        <w:t>w zakresie części nr 2</w:t>
      </w:r>
      <w:r w:rsidR="0075546D" w:rsidRPr="0075546D">
        <w:rPr>
          <w:spacing w:val="1"/>
          <w:sz w:val="22"/>
          <w:szCs w:val="22"/>
          <w:lang w:eastAsia="ar-SA"/>
        </w:rPr>
        <w:t xml:space="preserve">  - co najmniej jedno zamówienie na dostawę kru</w:t>
      </w:r>
      <w:r w:rsidR="00A951D8">
        <w:rPr>
          <w:spacing w:val="1"/>
          <w:sz w:val="22"/>
          <w:szCs w:val="22"/>
          <w:lang w:eastAsia="ar-SA"/>
        </w:rPr>
        <w:t>szywa o  wartości co najmniej 8</w:t>
      </w:r>
      <w:r w:rsidR="0075546D" w:rsidRPr="0075546D">
        <w:rPr>
          <w:spacing w:val="1"/>
          <w:sz w:val="22"/>
          <w:szCs w:val="22"/>
          <w:lang w:eastAsia="ar-SA"/>
        </w:rPr>
        <w:t>0 tys. złotych brutto w ramach jednego zamówienia.</w:t>
      </w:r>
    </w:p>
    <w:p w:rsidR="001D3FDF" w:rsidRPr="001D3FDF" w:rsidRDefault="001D3FDF" w:rsidP="0075546D">
      <w:pPr>
        <w:widowControl w:val="0"/>
        <w:suppressAutoHyphens/>
        <w:autoSpaceDE w:val="0"/>
        <w:autoSpaceDN w:val="0"/>
        <w:adjustRightInd w:val="0"/>
        <w:spacing w:after="120"/>
        <w:ind w:left="2410" w:right="12" w:hanging="283"/>
        <w:contextualSpacing/>
        <w:jc w:val="both"/>
        <w:rPr>
          <w:rFonts w:cs="Arial"/>
          <w:sz w:val="22"/>
          <w:szCs w:val="22"/>
        </w:rPr>
      </w:pPr>
      <w:r w:rsidRPr="001D3FDF">
        <w:rPr>
          <w:rFonts w:cs="Arial"/>
          <w:sz w:val="22"/>
          <w:szCs w:val="22"/>
        </w:rPr>
        <w:t>Przez zamówienia wykonane należy rozumieć:</w:t>
      </w:r>
    </w:p>
    <w:p w:rsidR="001D3FDF" w:rsidRPr="001D3FDF" w:rsidRDefault="001D3FDF" w:rsidP="001D3FDF">
      <w:pPr>
        <w:numPr>
          <w:ilvl w:val="0"/>
          <w:numId w:val="25"/>
        </w:numPr>
        <w:autoSpaceDE w:val="0"/>
        <w:autoSpaceDN w:val="0"/>
        <w:adjustRightInd w:val="0"/>
        <w:spacing w:line="240" w:lineRule="auto"/>
        <w:ind w:firstLine="699"/>
        <w:jc w:val="both"/>
        <w:rPr>
          <w:rFonts w:cs="Arial"/>
          <w:sz w:val="22"/>
          <w:szCs w:val="22"/>
        </w:rPr>
      </w:pPr>
      <w:r w:rsidRPr="001D3FDF">
        <w:rPr>
          <w:rFonts w:cs="Arial"/>
          <w:sz w:val="22"/>
          <w:szCs w:val="22"/>
        </w:rPr>
        <w:t>zamówienia rozpoczęte i zakończone w w/w okresie</w:t>
      </w:r>
    </w:p>
    <w:p w:rsidR="001D3FDF" w:rsidRPr="001D3FDF" w:rsidRDefault="001D3FDF" w:rsidP="001D3FDF">
      <w:pPr>
        <w:numPr>
          <w:ilvl w:val="0"/>
          <w:numId w:val="25"/>
        </w:numPr>
        <w:autoSpaceDE w:val="0"/>
        <w:autoSpaceDN w:val="0"/>
        <w:adjustRightInd w:val="0"/>
        <w:spacing w:line="240" w:lineRule="auto"/>
        <w:ind w:left="2835" w:hanging="708"/>
        <w:jc w:val="both"/>
        <w:rPr>
          <w:rFonts w:cs="Arial"/>
          <w:sz w:val="22"/>
          <w:szCs w:val="22"/>
        </w:rPr>
      </w:pPr>
      <w:r w:rsidRPr="001D3FDF">
        <w:rPr>
          <w:rFonts w:cs="Arial"/>
          <w:sz w:val="22"/>
          <w:szCs w:val="22"/>
        </w:rPr>
        <w:lastRenderedPageBreak/>
        <w:t>zamówienia zakończone w w/w okresie, których rozpoczęcie mogło nastąpić wcześniej niż w w/w okresie.</w:t>
      </w:r>
    </w:p>
    <w:p w:rsidR="001D3FDF" w:rsidRPr="001D3FDF" w:rsidRDefault="001D3FDF" w:rsidP="001D3FDF">
      <w:pPr>
        <w:ind w:left="2127" w:hanging="4"/>
        <w:jc w:val="both"/>
        <w:rPr>
          <w:rFonts w:cs="Tahoma"/>
          <w:sz w:val="22"/>
          <w:szCs w:val="22"/>
        </w:rPr>
      </w:pPr>
      <w:r w:rsidRPr="001D3FDF">
        <w:rPr>
          <w:rFonts w:cs="Tahoma"/>
          <w:sz w:val="22"/>
          <w:szCs w:val="22"/>
        </w:rPr>
        <w:t>W przypadku gdy zamawiający jest podmiotem, na rzecz którego wykonano dostawy wskazane w wykazie, wykonawca nie ma obowiązku przedkładania  tych dowodów.</w:t>
      </w:r>
    </w:p>
    <w:p w:rsidR="001D3FDF" w:rsidRPr="001D3FDF" w:rsidRDefault="001D3FDF" w:rsidP="001D3FDF">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1D3FDF">
        <w:rPr>
          <w:spacing w:val="1"/>
          <w:sz w:val="22"/>
          <w:szCs w:val="22"/>
          <w:lang w:eastAsia="ar-SA"/>
        </w:rPr>
        <w:t>Ocena spełniania warunku zostanie dokonana na podstawie wstępnego oświadczenia wykonawcy oraz dokumentów i oświadczeń złożonych na wezwanie zamawiającego.</w:t>
      </w:r>
    </w:p>
    <w:p w:rsidR="0008758A" w:rsidRDefault="0008758A" w:rsidP="001D3FDF">
      <w:pPr>
        <w:ind w:left="2127"/>
        <w:jc w:val="both"/>
        <w:rPr>
          <w:rFonts w:cs="Tahoma"/>
          <w:sz w:val="22"/>
          <w:szCs w:val="22"/>
        </w:rPr>
      </w:pPr>
    </w:p>
    <w:p w:rsidR="00F643A7" w:rsidRPr="00CB4111" w:rsidRDefault="001D3FDF" w:rsidP="001D3FDF">
      <w:pPr>
        <w:spacing w:line="240" w:lineRule="auto"/>
        <w:ind w:left="567" w:hanging="567"/>
        <w:jc w:val="both"/>
        <w:rPr>
          <w:sz w:val="22"/>
          <w:szCs w:val="22"/>
        </w:rPr>
      </w:pPr>
      <w:r>
        <w:rPr>
          <w:sz w:val="22"/>
          <w:szCs w:val="22"/>
        </w:rPr>
        <w:t>4.2</w:t>
      </w:r>
      <w:r>
        <w:rPr>
          <w:sz w:val="22"/>
          <w:szCs w:val="22"/>
        </w:rPr>
        <w:tab/>
      </w:r>
      <w:r w:rsidR="006B21DD" w:rsidRPr="00CB4111">
        <w:rPr>
          <w:sz w:val="22"/>
          <w:szCs w:val="22"/>
        </w:rPr>
        <w:t xml:space="preserve">Zgodnie </w:t>
      </w:r>
      <w:r w:rsidR="009D269A">
        <w:rPr>
          <w:sz w:val="22"/>
          <w:szCs w:val="22"/>
        </w:rPr>
        <w:t xml:space="preserve"> </w:t>
      </w:r>
      <w:r w:rsidR="006B21DD" w:rsidRPr="00CB4111">
        <w:rPr>
          <w:sz w:val="22"/>
          <w:szCs w:val="22"/>
        </w:rPr>
        <w:t xml:space="preserve">z art. 22a ustawy </w:t>
      </w:r>
      <w:proofErr w:type="spellStart"/>
      <w:r w:rsidR="006B21DD" w:rsidRPr="00CB4111">
        <w:rPr>
          <w:sz w:val="22"/>
          <w:szCs w:val="22"/>
        </w:rPr>
        <w:t>Pzp</w:t>
      </w:r>
      <w:proofErr w:type="spellEnd"/>
      <w:r w:rsidR="006B21DD" w:rsidRPr="00CB4111">
        <w:rPr>
          <w:sz w:val="22"/>
          <w:szCs w:val="22"/>
        </w:rPr>
        <w:t xml:space="preserve">. </w:t>
      </w:r>
      <w:r w:rsidR="00F643A7" w:rsidRPr="00CB4111">
        <w:rPr>
          <w:sz w:val="22"/>
          <w:szCs w:val="22"/>
        </w:rPr>
        <w:t>Wykonawca może w celu potwierdzenia spełniania zamówienia lub jego części, polegać na zdolnościach technicznych lub zawodowych, lub sytuacji finansowej, lub ekonomicznej innych podmiotów, niezależnie od charakteru prawnego łączących go z nim stosunków.</w:t>
      </w:r>
    </w:p>
    <w:p w:rsidR="006B21DD" w:rsidRPr="00CB4111" w:rsidRDefault="001D3FDF" w:rsidP="001D3FDF">
      <w:pPr>
        <w:widowControl w:val="0"/>
        <w:suppressAutoHyphens/>
        <w:autoSpaceDE w:val="0"/>
        <w:autoSpaceDN w:val="0"/>
        <w:adjustRightInd w:val="0"/>
        <w:spacing w:line="240" w:lineRule="auto"/>
        <w:ind w:left="567" w:right="12" w:hanging="567"/>
        <w:contextualSpacing/>
        <w:jc w:val="both"/>
        <w:rPr>
          <w:sz w:val="22"/>
          <w:szCs w:val="22"/>
        </w:rPr>
      </w:pPr>
      <w:r>
        <w:rPr>
          <w:sz w:val="22"/>
          <w:szCs w:val="22"/>
        </w:rPr>
        <w:t>4.3</w:t>
      </w:r>
      <w:r>
        <w:rPr>
          <w:sz w:val="22"/>
          <w:szCs w:val="22"/>
        </w:rPr>
        <w:tab/>
      </w:r>
      <w:r w:rsidR="00F643A7"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1D3FDF" w:rsidP="001D3FDF">
      <w:pPr>
        <w:widowControl w:val="0"/>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 xml:space="preserve">4.4    </w:t>
      </w:r>
      <w:r w:rsidR="006B21DD"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447352">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1D3FDF" w:rsidP="001D3FDF">
      <w:pPr>
        <w:widowControl w:val="0"/>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4.5</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1D3FDF" w:rsidP="001D3FDF">
      <w:pPr>
        <w:widowControl w:val="0"/>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4.6</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00F643A7" w:rsidRPr="00DA3073">
        <w:rPr>
          <w:rFonts w:eastAsia="Times New Roman" w:cs="Times New Roman"/>
          <w:spacing w:val="1"/>
          <w:sz w:val="22"/>
          <w:szCs w:val="22"/>
          <w:lang w:eastAsia="ar-SA"/>
        </w:rPr>
        <w:t>Pzp</w:t>
      </w:r>
      <w:proofErr w:type="spellEnd"/>
      <w:r w:rsidR="00F643A7"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t>
      </w:r>
      <w:r w:rsidR="004B56A7">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 xml:space="preserve">w art. 25a ust. 1 ustawy </w:t>
      </w:r>
      <w:proofErr w:type="spellStart"/>
      <w:r w:rsidR="00F643A7" w:rsidRPr="00DA3073">
        <w:rPr>
          <w:rFonts w:eastAsia="Times New Roman" w:cs="Times New Roman"/>
          <w:spacing w:val="1"/>
          <w:sz w:val="22"/>
          <w:szCs w:val="22"/>
          <w:lang w:eastAsia="ar-SA"/>
        </w:rPr>
        <w:t>Pzp</w:t>
      </w:r>
      <w:proofErr w:type="spellEnd"/>
      <w:r w:rsidR="00F643A7" w:rsidRPr="00DA3073">
        <w:rPr>
          <w:rFonts w:eastAsia="Times New Roman" w:cs="Times New Roman"/>
          <w:spacing w:val="1"/>
          <w:sz w:val="22"/>
          <w:szCs w:val="22"/>
          <w:lang w:eastAsia="ar-SA"/>
        </w:rPr>
        <w:t>.</w:t>
      </w:r>
    </w:p>
    <w:p w:rsidR="00F643A7" w:rsidRPr="00DA3073" w:rsidRDefault="001D3FDF" w:rsidP="001D3FDF">
      <w:pPr>
        <w:widowControl w:val="0"/>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Pr>
          <w:rFonts w:eastAsia="Times New Roman" w:cs="Times New Roman"/>
          <w:spacing w:val="1"/>
          <w:sz w:val="22"/>
          <w:szCs w:val="22"/>
          <w:lang w:eastAsia="ar-SA"/>
        </w:rPr>
        <w:t>4.7</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00F643A7"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00F643A7" w:rsidRPr="00DA3073">
        <w:rPr>
          <w:rFonts w:eastAsia="Times New Roman" w:cs="Times New Roman"/>
          <w:spacing w:val="1"/>
          <w:sz w:val="22"/>
          <w:szCs w:val="22"/>
          <w:lang w:eastAsia="ar-SA"/>
        </w:rPr>
        <w:t>Pzp</w:t>
      </w:r>
      <w:proofErr w:type="spellEnd"/>
      <w:r w:rsidR="00F643A7"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00F643A7"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1D3FDF" w:rsidP="001D3FDF">
      <w:pPr>
        <w:widowControl w:val="0"/>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Pr>
          <w:rFonts w:eastAsia="Times New Roman" w:cs="Times New Roman"/>
          <w:spacing w:val="1"/>
          <w:sz w:val="22"/>
          <w:szCs w:val="22"/>
          <w:lang w:eastAsia="ar-SA"/>
        </w:rPr>
        <w:t>4.8</w:t>
      </w:r>
      <w:r>
        <w:rPr>
          <w:rFonts w:eastAsia="Times New Roman" w:cs="Times New Roman"/>
          <w:spacing w:val="1"/>
          <w:sz w:val="22"/>
          <w:szCs w:val="22"/>
          <w:lang w:eastAsia="ar-SA"/>
        </w:rPr>
        <w:tab/>
      </w:r>
      <w:r w:rsidR="00F643A7"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w:t>
      </w:r>
      <w:r w:rsidR="0064487B" w:rsidRPr="00DA3073">
        <w:rPr>
          <w:rFonts w:eastAsia="Times New Roman" w:cs="Times New Roman"/>
          <w:spacing w:val="1"/>
          <w:sz w:val="22"/>
          <w:szCs w:val="22"/>
          <w:lang w:eastAsia="ar-SA"/>
        </w:rPr>
        <w:lastRenderedPageBreak/>
        <w:t xml:space="preserve">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xml:space="preserve">. dot. spełnienia warunków udziału </w:t>
      </w:r>
      <w:r w:rsidR="004B56A7">
        <w:rPr>
          <w:rFonts w:eastAsia="Times New Roman" w:cs="Times New Roman"/>
          <w:spacing w:val="1"/>
          <w:sz w:val="22"/>
          <w:szCs w:val="22"/>
          <w:lang w:eastAsia="ar-SA"/>
        </w:rPr>
        <w:t xml:space="preserve">           </w:t>
      </w:r>
      <w:r w:rsidR="0064487B" w:rsidRPr="00DA3073">
        <w:rPr>
          <w:rFonts w:eastAsia="Times New Roman" w:cs="Times New Roman"/>
          <w:spacing w:val="1"/>
          <w:sz w:val="22"/>
          <w:szCs w:val="22"/>
          <w:lang w:eastAsia="ar-SA"/>
        </w:rPr>
        <w:t>w postępowaniu oraz przesłanek wykluczenia z postępowania.</w:t>
      </w:r>
      <w:r w:rsidR="0064487B" w:rsidRPr="00DA3073">
        <w:rPr>
          <w:rFonts w:eastAsia="Times New Roman" w:cs="Times New Roman"/>
          <w:sz w:val="22"/>
          <w:szCs w:val="22"/>
          <w:u w:val="single"/>
          <w:lang w:eastAsia="ar-SA"/>
        </w:rPr>
        <w:t xml:space="preserve"> </w:t>
      </w:r>
    </w:p>
    <w:p w:rsidR="001D3FDF" w:rsidRPr="001D3FDF" w:rsidRDefault="001D3FDF" w:rsidP="001D3FDF">
      <w:pPr>
        <w:pStyle w:val="Akapitzlist"/>
        <w:widowControl w:val="0"/>
        <w:numPr>
          <w:ilvl w:val="0"/>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0"/>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0"/>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pStyle w:val="Akapitzlist"/>
        <w:widowControl w:val="0"/>
        <w:numPr>
          <w:ilvl w:val="1"/>
          <w:numId w:val="3"/>
        </w:numPr>
        <w:autoSpaceDE w:val="0"/>
        <w:autoSpaceDN w:val="0"/>
        <w:adjustRightInd w:val="0"/>
        <w:ind w:right="12"/>
        <w:jc w:val="both"/>
        <w:rPr>
          <w:rFonts w:ascii="CG Omega" w:hAnsi="CG Omega"/>
          <w:b w:val="0"/>
          <w:vanish/>
          <w:spacing w:val="1"/>
          <w:sz w:val="22"/>
          <w:szCs w:val="22"/>
        </w:rPr>
      </w:pPr>
    </w:p>
    <w:p w:rsidR="001D3FDF" w:rsidRPr="001D3FDF" w:rsidRDefault="001D3FDF" w:rsidP="001D3FDF">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podstaw do wykluczenia wykonawcy.</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oświadczenia na podstawie art. 25a ust. 1 ustawy </w:t>
      </w:r>
      <w:proofErr w:type="spellStart"/>
      <w:r w:rsidRPr="001D3FDF">
        <w:rPr>
          <w:rFonts w:eastAsia="Times New Roman" w:cs="Times New Roman"/>
          <w:spacing w:val="1"/>
          <w:sz w:val="22"/>
          <w:szCs w:val="22"/>
          <w:lang w:eastAsia="ar-SA"/>
        </w:rPr>
        <w:t>Pzp</w:t>
      </w:r>
      <w:proofErr w:type="spellEnd"/>
      <w:r w:rsidRPr="001D3FDF">
        <w:rPr>
          <w:rFonts w:eastAsia="Times New Roman" w:cs="Times New Roman"/>
          <w:spacing w:val="1"/>
          <w:sz w:val="22"/>
          <w:szCs w:val="22"/>
          <w:lang w:eastAsia="ar-SA"/>
        </w:rPr>
        <w:t>. dotyczące tych podmiotów i zawierające dane każdego z tych podmiotów.</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Jednocześnie, Zamawiający żąda od wykonawcy, który polega na zdolnościach lub sytuacji innych podmiotów na zasadach określonych w art. 22a ustawy, przedstawienia na wezwanie Zamawiającego w odniesieniu do tych podmiotów dokumentów wymienionych w Rozdziale VI</w:t>
      </w:r>
      <w:r w:rsidR="00C12527">
        <w:rPr>
          <w:rFonts w:eastAsia="Times New Roman" w:cs="Times New Roman"/>
          <w:spacing w:val="1"/>
          <w:sz w:val="22"/>
          <w:szCs w:val="22"/>
          <w:lang w:eastAsia="ar-SA"/>
        </w:rPr>
        <w:t>I ust. 7</w:t>
      </w:r>
      <w:r w:rsidRPr="001D3FDF">
        <w:rPr>
          <w:rFonts w:eastAsia="Times New Roman" w:cs="Times New Roman"/>
          <w:spacing w:val="1"/>
          <w:sz w:val="22"/>
          <w:szCs w:val="22"/>
          <w:lang w:eastAsia="ar-SA"/>
        </w:rPr>
        <w:t xml:space="preserve">.1 pkt. 1 - 4 SIWZ, na zasadach określonych </w:t>
      </w:r>
      <w:r w:rsidR="004B56A7">
        <w:rPr>
          <w:rFonts w:eastAsia="Times New Roman" w:cs="Times New Roman"/>
          <w:spacing w:val="1"/>
          <w:sz w:val="22"/>
          <w:szCs w:val="22"/>
          <w:lang w:eastAsia="ar-SA"/>
        </w:rPr>
        <w:t xml:space="preserve">                 </w:t>
      </w:r>
      <w:r w:rsidRPr="001D3FDF">
        <w:rPr>
          <w:rFonts w:eastAsia="Times New Roman" w:cs="Times New Roman"/>
          <w:spacing w:val="1"/>
          <w:sz w:val="22"/>
          <w:szCs w:val="22"/>
          <w:lang w:eastAsia="ar-SA"/>
        </w:rPr>
        <w:t>w Rozdziale VI</w:t>
      </w:r>
      <w:r w:rsidR="00C12527">
        <w:rPr>
          <w:rFonts w:eastAsia="Times New Roman" w:cs="Times New Roman"/>
          <w:spacing w:val="1"/>
          <w:sz w:val="22"/>
          <w:szCs w:val="22"/>
          <w:lang w:eastAsia="ar-SA"/>
        </w:rPr>
        <w:t>I</w:t>
      </w:r>
      <w:r w:rsidRPr="001D3FDF">
        <w:rPr>
          <w:rFonts w:eastAsia="Times New Roman" w:cs="Times New Roman"/>
          <w:spacing w:val="1"/>
          <w:sz w:val="22"/>
          <w:szCs w:val="22"/>
          <w:lang w:eastAsia="ar-SA"/>
        </w:rPr>
        <w:t xml:space="preserve"> SIWZ.</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4B56A7">
        <w:rPr>
          <w:rFonts w:eastAsia="Times New Roman" w:cs="Times New Roman"/>
          <w:spacing w:val="1"/>
          <w:sz w:val="22"/>
          <w:szCs w:val="22"/>
          <w:lang w:eastAsia="ar-SA"/>
        </w:rPr>
        <w:t xml:space="preserve">                           </w:t>
      </w:r>
      <w:r w:rsidRPr="001D3FDF">
        <w:rPr>
          <w:rFonts w:eastAsia="Times New Roman" w:cs="Times New Roman"/>
          <w:spacing w:val="1"/>
          <w:sz w:val="22"/>
          <w:szCs w:val="22"/>
          <w:lang w:eastAsia="ar-SA"/>
        </w:rPr>
        <w:t>w postępowaniu lub kryteria selekcji, a jeżeli zachodzą uzasadnione podstawy do uznania, że złożone uprzednio oświadczenia lub dokumenty nie są już aktualne, do złożenia aktualnych oświadczeń lub dokumentów.</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może wykluczyć Wykonawcę na każdym etapie postępowania o udzielenie zamówienia.</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wymienionych w rozdziale VI</w:t>
      </w:r>
      <w:r w:rsidR="00C12527">
        <w:rPr>
          <w:rFonts w:eastAsia="Times New Roman" w:cs="Times New Roman"/>
          <w:spacing w:val="1"/>
          <w:sz w:val="22"/>
          <w:szCs w:val="22"/>
          <w:lang w:eastAsia="ar-SA"/>
        </w:rPr>
        <w:t>I pkt 7</w:t>
      </w:r>
      <w:r w:rsidRPr="001D3FDF">
        <w:rPr>
          <w:rFonts w:eastAsia="Times New Roman" w:cs="Times New Roman"/>
          <w:spacing w:val="1"/>
          <w:sz w:val="22"/>
          <w:szCs w:val="22"/>
          <w:lang w:eastAsia="ar-SA"/>
        </w:rPr>
        <w:t>.1  1-4 SIWZ.</w:t>
      </w:r>
    </w:p>
    <w:p w:rsidR="001D3FDF" w:rsidRPr="001D3FDF" w:rsidRDefault="001D3FDF" w:rsidP="001D3FDF">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1D3FDF">
        <w:rPr>
          <w:rFonts w:eastAsia="Times New Roman" w:cs="Times New Roman"/>
          <w:spacing w:val="1"/>
          <w:sz w:val="22"/>
          <w:szCs w:val="22"/>
          <w:lang w:eastAsia="ar-SA"/>
        </w:rPr>
        <w:t>Zamawiający nie wymaga od Wykonawcy przedstawienia dokumentów w</w:t>
      </w:r>
      <w:r w:rsidR="00C12527">
        <w:rPr>
          <w:rFonts w:eastAsia="Times New Roman" w:cs="Times New Roman"/>
          <w:spacing w:val="1"/>
          <w:sz w:val="22"/>
          <w:szCs w:val="22"/>
          <w:lang w:eastAsia="ar-SA"/>
        </w:rPr>
        <w:t xml:space="preserve">ymienionych </w:t>
      </w:r>
      <w:r w:rsidR="004B56A7">
        <w:rPr>
          <w:rFonts w:eastAsia="Times New Roman" w:cs="Times New Roman"/>
          <w:spacing w:val="1"/>
          <w:sz w:val="22"/>
          <w:szCs w:val="22"/>
          <w:lang w:eastAsia="ar-SA"/>
        </w:rPr>
        <w:t xml:space="preserve">    </w:t>
      </w:r>
      <w:r w:rsidR="00C12527">
        <w:rPr>
          <w:rFonts w:eastAsia="Times New Roman" w:cs="Times New Roman"/>
          <w:spacing w:val="1"/>
          <w:sz w:val="22"/>
          <w:szCs w:val="22"/>
          <w:lang w:eastAsia="ar-SA"/>
        </w:rPr>
        <w:t>w rozdziale VII pkt 7</w:t>
      </w:r>
      <w:r w:rsidRPr="001D3FDF">
        <w:rPr>
          <w:rFonts w:eastAsia="Times New Roman" w:cs="Times New Roman"/>
          <w:spacing w:val="1"/>
          <w:sz w:val="22"/>
          <w:szCs w:val="22"/>
          <w:lang w:eastAsia="ar-SA"/>
        </w:rPr>
        <w:t>.1 1-4 SIWZ dotyczących podwykonawcy, któremu zamierza powierzyć wykonanie części zamówienia, a który nie jest podmiotem, na którego zdolnościach lub sytuacji wykonawca polega na zasadach określonych w art. 22a ustawy.</w:t>
      </w:r>
    </w:p>
    <w:p w:rsidR="000C276F" w:rsidRDefault="000C276F" w:rsidP="00BB6D64">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CC233E" w:rsidRPr="00CC233E" w:rsidRDefault="00CC233E" w:rsidP="00CC233E">
      <w:pPr>
        <w:spacing w:line="240" w:lineRule="auto"/>
        <w:jc w:val="center"/>
        <w:rPr>
          <w:b/>
          <w:smallCaps/>
          <w:sz w:val="24"/>
          <w:szCs w:val="24"/>
        </w:rPr>
      </w:pPr>
      <w:r w:rsidRPr="00CC233E">
        <w:rPr>
          <w:b/>
          <w:smallCaps/>
          <w:sz w:val="24"/>
          <w:szCs w:val="24"/>
        </w:rPr>
        <w:t>Rozdział V</w:t>
      </w:r>
      <w:r w:rsidRPr="00CC233E">
        <w:rPr>
          <w:b/>
          <w:smallCaps/>
          <w:sz w:val="24"/>
          <w:szCs w:val="24"/>
        </w:rPr>
        <w:br/>
        <w:t>Informacja o podwykonawcach</w:t>
      </w:r>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w zakresie wskazanym w ofercie Wykonawcy.</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 przypadku zamiaru powierzenia zamówienia podwykonawcy, Zamawiający żąda:</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wskazania przez wykonawcę części zamówienia, której wykonanie zamierza powierzyć podwykonawcy,</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podania przez wykonawcę nazw (firm) podwykonawców.</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lastRenderedPageBreak/>
        <w:t xml:space="preserve">Powierzenie wykonania części zamówienia podwykonawcom nie zwalnia Wykonawcy </w:t>
      </w:r>
      <w:r w:rsidR="00205C35">
        <w:rPr>
          <w:rFonts w:eastAsia="Times New Roman" w:cs="Times New Roman"/>
          <w:sz w:val="22"/>
          <w:szCs w:val="22"/>
          <w:lang w:eastAsia="ar-SA"/>
        </w:rPr>
        <w:t xml:space="preserve">        </w:t>
      </w:r>
      <w:r w:rsidRPr="00CC233E">
        <w:rPr>
          <w:rFonts w:eastAsia="Times New Roman" w:cs="Times New Roman"/>
          <w:sz w:val="22"/>
          <w:szCs w:val="22"/>
          <w:lang w:eastAsia="ar-SA"/>
        </w:rPr>
        <w:t>z odpowiedzialności za należyte wykonanie zamówienia.</w:t>
      </w:r>
      <w:r w:rsidRPr="00CC233E">
        <w:rPr>
          <w:rFonts w:eastAsia="Times New Roman" w:cs="Times New Roman"/>
          <w:b/>
          <w:sz w:val="22"/>
          <w:szCs w:val="22"/>
          <w:lang w:eastAsia="ar-SA"/>
        </w:rPr>
        <w:t xml:space="preserve"> </w:t>
      </w:r>
      <w:r w:rsidRPr="00CC233E">
        <w:rPr>
          <w:sz w:val="22"/>
          <w:szCs w:val="22"/>
        </w:rPr>
        <w:t>Wykonawca odpowiada za działania i zaniechania podwykonawców jak za własne.</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 xml:space="preserve">Wykonawca, zamierzający zawrzeć umowę o podwykonawstwo,  zobowiązany jest do przedłożenia Zamawiającemu projektu tej umowy, przy czym podwykonawca lub dalszy Podwykonawca jest obowiązany uzyskać zgodę Wykonawcy na zawarcie umowy </w:t>
      </w:r>
      <w:r w:rsidR="00205C35">
        <w:rPr>
          <w:rFonts w:eastAsia="SimSun" w:cs="F"/>
          <w:kern w:val="3"/>
          <w:sz w:val="22"/>
          <w:szCs w:val="22"/>
          <w:lang w:bidi="en-US"/>
        </w:rPr>
        <w:t xml:space="preserve">                  </w:t>
      </w:r>
      <w:r w:rsidRPr="00CC233E">
        <w:rPr>
          <w:rFonts w:eastAsia="SimSun" w:cs="F"/>
          <w:kern w:val="3"/>
          <w:sz w:val="22"/>
          <w:szCs w:val="22"/>
          <w:lang w:bidi="en-US"/>
        </w:rPr>
        <w:t>o podwykonawstwo.</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 xml:space="preserve">Umowa pomiędzy Wykonawcą a podwykonawcą powinna być zawarta w formie pisemnej pod rygorem nieważności i winna zawierać: </w:t>
      </w:r>
    </w:p>
    <w:p w:rsidR="00CC233E" w:rsidRPr="00CC233E" w:rsidRDefault="00CC233E" w:rsidP="00CC233E">
      <w:pPr>
        <w:spacing w:line="240" w:lineRule="auto"/>
        <w:ind w:left="426" w:firstLine="141"/>
        <w:jc w:val="both"/>
        <w:rPr>
          <w:sz w:val="22"/>
          <w:szCs w:val="22"/>
        </w:rPr>
      </w:pPr>
      <w:r w:rsidRPr="00CC233E">
        <w:rPr>
          <w:sz w:val="22"/>
          <w:szCs w:val="22"/>
        </w:rPr>
        <w:t>a)  przedmiot i szczegółowy zakres zamówienia,</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b) termin  zakończenie  wykonania usług, który nie może wykraczać poza termin określony w umowie  pom</w:t>
      </w:r>
      <w:r w:rsidR="00AD6D5E">
        <w:rPr>
          <w:rFonts w:eastAsia="SimSun"/>
          <w:kern w:val="3"/>
          <w:sz w:val="22"/>
          <w:szCs w:val="22"/>
          <w:lang w:bidi="en-US"/>
        </w:rPr>
        <w:t>iędzy zamawiającym a wykonawcą,</w:t>
      </w:r>
    </w:p>
    <w:p w:rsidR="00CC233E" w:rsidRPr="00CC233E" w:rsidRDefault="00CC233E" w:rsidP="00CC233E">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CC233E">
        <w:rPr>
          <w:rFonts w:eastAsia="SimSun"/>
          <w:kern w:val="3"/>
          <w:sz w:val="22"/>
          <w:szCs w:val="22"/>
          <w:lang w:bidi="en-US"/>
        </w:rPr>
        <w:t xml:space="preserve">    c)  wysokość wynagrodzenia  za usługi zlecone  podwykonawcom nie mogą  przekroczyć </w:t>
      </w:r>
    </w:p>
    <w:p w:rsidR="00CC233E" w:rsidRPr="00CC233E" w:rsidRDefault="00CC233E" w:rsidP="00CC233E">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CC233E">
        <w:rPr>
          <w:rFonts w:eastAsia="SimSun"/>
          <w:kern w:val="3"/>
          <w:sz w:val="22"/>
          <w:szCs w:val="22"/>
          <w:lang w:bidi="en-US"/>
        </w:rPr>
        <w:t xml:space="preserve">         kwoty  wynagrodzenia  wynikającego  z  umowy  zawartej  pomiędzy zamawiającym </w:t>
      </w:r>
      <w:r w:rsidR="00AD6D5E">
        <w:rPr>
          <w:rFonts w:eastAsia="SimSun"/>
          <w:kern w:val="3"/>
          <w:sz w:val="22"/>
          <w:szCs w:val="22"/>
          <w:lang w:bidi="en-US"/>
        </w:rPr>
        <w:t xml:space="preserve">  </w:t>
      </w:r>
      <w:r w:rsidRPr="00CC233E">
        <w:rPr>
          <w:rFonts w:eastAsia="SimSun"/>
          <w:kern w:val="3"/>
          <w:sz w:val="22"/>
          <w:szCs w:val="22"/>
          <w:lang w:bidi="en-US"/>
        </w:rPr>
        <w:t xml:space="preserve">a Wykonawcą, </w:t>
      </w:r>
    </w:p>
    <w:p w:rsidR="00CC233E" w:rsidRPr="00CC233E" w:rsidRDefault="00CC233E" w:rsidP="00CC233E">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CC233E">
        <w:rPr>
          <w:rFonts w:eastAsia="SimSun"/>
          <w:kern w:val="3"/>
          <w:sz w:val="22"/>
          <w:szCs w:val="22"/>
          <w:lang w:bidi="en-US"/>
        </w:rPr>
        <w:t xml:space="preserve">  d)</w:t>
      </w:r>
      <w:r w:rsidRPr="00CC233E">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CC233E" w:rsidRPr="00CC233E" w:rsidRDefault="00CC233E" w:rsidP="00CC233E">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CC233E">
        <w:rPr>
          <w:rFonts w:eastAsia="SimSun"/>
          <w:kern w:val="3"/>
          <w:sz w:val="22"/>
          <w:szCs w:val="22"/>
          <w:lang w:bidi="en-US"/>
        </w:rPr>
        <w:t>doręczenia   wykonawcy, podwykonawcy lub dalszemu podwykonawcy faktury, potwierdzających wykonanie przez Podwykonawcę lub dalszych Podwykonawcy.</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 xml:space="preserve">e)  w przypadku zawarcia umowy o podwykonawstwo, Wykonawca, Podwykonawca lub dalszy Podwykonawca przedkłada Zamawiającemu poświadczoną za zgodność </w:t>
      </w:r>
      <w:r w:rsidR="00AD6D5E">
        <w:rPr>
          <w:rFonts w:eastAsia="SimSun"/>
          <w:kern w:val="3"/>
          <w:sz w:val="22"/>
          <w:szCs w:val="22"/>
          <w:lang w:bidi="en-US"/>
        </w:rPr>
        <w:t xml:space="preserve">               </w:t>
      </w:r>
      <w:r w:rsidRPr="00CC233E">
        <w:rPr>
          <w:rFonts w:eastAsia="SimSun"/>
          <w:kern w:val="3"/>
          <w:sz w:val="22"/>
          <w:szCs w:val="22"/>
          <w:lang w:bidi="en-US"/>
        </w:rPr>
        <w:t>z oryginałem kopię zawartej umowy w terminie do 7 dni od dnia jej zawarcia.</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cs="F"/>
          <w:kern w:val="3"/>
          <w:sz w:val="22"/>
          <w:szCs w:val="22"/>
          <w:lang w:eastAsia="ar-SA" w:bidi="en-US"/>
        </w:rPr>
      </w:pPr>
      <w:r w:rsidRPr="00CC233E">
        <w:rPr>
          <w:rFonts w:eastAsia="SimSun" w:cs="F"/>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Bezpośrednia zapłata obejmuje wyłącznie należne wynagrodzenie, bez odsetek, należnych podwykonawcy lub dalszemu podwykonawcy.</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Times New Roman"/>
          <w:kern w:val="3"/>
          <w:sz w:val="22"/>
          <w:szCs w:val="22"/>
          <w:lang w:eastAsia="ar-SA" w:bidi="en-US"/>
        </w:rPr>
        <w:t xml:space="preserve">Zapisy umowy o podwykonawstwo nie mogą naruszać postanowień umowy zawartej pomiędzy </w:t>
      </w:r>
      <w:r w:rsidRPr="00CC233E">
        <w:rPr>
          <w:rFonts w:eastAsia="SimSun" w:cs="F"/>
          <w:kern w:val="3"/>
          <w:sz w:val="22"/>
          <w:szCs w:val="22"/>
          <w:lang w:eastAsia="ar-SA" w:bidi="en-US"/>
        </w:rPr>
        <w:t>Wykonawcą  a Zamawiającym.</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Times New Roman" w:cs="Times New Roman"/>
          <w:sz w:val="22"/>
          <w:szCs w:val="22"/>
          <w:lang w:eastAsia="ar-SA"/>
        </w:rPr>
        <w:t xml:space="preserve">Do zawarcia przez podwykonawcę umowy z dalszym podwykonawcą jest wymagana zgoda Zamawiającego i Wykonawcy. </w:t>
      </w:r>
    </w:p>
    <w:p w:rsidR="00CC233E" w:rsidRPr="00CC233E" w:rsidRDefault="00CC233E" w:rsidP="00CC233E">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Rozdział VI</w:t>
      </w: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CC233E" w:rsidRPr="00CC233E" w:rsidRDefault="00CC233E" w:rsidP="00CC233E">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 xml:space="preserve">   Na ofertę składają się następujące dokumenty i załączniki:</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Kosztorys ofertowy,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Parafowany wzór umowy,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Dowód wniesienia wadium (jeżeli dotyczy),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Wraz z ofertą wykonawca powinien załączyć:</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spełniania warunków udziału w postępowaniu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przesłanek wykluczenia z postępowania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Pełnomocnictwo jeżeli umocowanie osoby wskazanej w ofercie nie wynika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z dokumentów rejestrowych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Oferta wykonawców </w:t>
      </w:r>
      <w:r w:rsidRPr="00CC233E">
        <w:rPr>
          <w:rFonts w:eastAsia="Times New Roman" w:cs="Times New Roman"/>
          <w:bCs/>
          <w:sz w:val="22"/>
          <w:szCs w:val="22"/>
          <w:lang w:eastAsia="ar-SA"/>
        </w:rPr>
        <w:t xml:space="preserve">wspólne ubiegających się o zamówienie (konsorcjum, spółka cywilna </w:t>
      </w:r>
    </w:p>
    <w:p w:rsidR="00CC233E" w:rsidRPr="00CC233E" w:rsidRDefault="00CC233E" w:rsidP="00CC233E">
      <w:pPr>
        <w:widowControl w:val="0"/>
        <w:suppressAutoHyphens/>
        <w:autoSpaceDE w:val="0"/>
        <w:autoSpaceDN w:val="0"/>
        <w:adjustRightInd w:val="0"/>
        <w:spacing w:line="240" w:lineRule="auto"/>
        <w:ind w:left="360" w:right="12"/>
        <w:contextualSpacing/>
        <w:jc w:val="both"/>
        <w:rPr>
          <w:rFonts w:eastAsia="Times New Roman" w:cs="Times New Roman"/>
          <w:sz w:val="22"/>
          <w:szCs w:val="22"/>
          <w:lang w:eastAsia="ar-SA"/>
        </w:rPr>
      </w:pPr>
      <w:r w:rsidRPr="00CC233E">
        <w:rPr>
          <w:rFonts w:eastAsia="Times New Roman" w:cs="Times New Roman"/>
          <w:bCs/>
          <w:sz w:val="22"/>
          <w:szCs w:val="22"/>
          <w:lang w:eastAsia="ar-SA"/>
        </w:rPr>
        <w:t xml:space="preserve">   itp.) musi spełniać następujące wymagania (jeżeli dotyczy):</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spełnieniu warunków wymaganych w niniejszym postępowaniu </w:t>
      </w:r>
      <w:r w:rsidRPr="00CC233E">
        <w:rPr>
          <w:rFonts w:eastAsia="Times New Roman" w:cs="Times New Roman"/>
          <w:sz w:val="22"/>
          <w:szCs w:val="22"/>
          <w:lang w:eastAsia="ar-SA"/>
        </w:rPr>
        <w:br/>
        <w:t>i braku podstaw do wykluczenia z postępowania składa każdy z wykonawców wspólnie ubiegających się o zamówienie,</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C233E" w:rsidRPr="00CC233E" w:rsidRDefault="00CC233E" w:rsidP="00CC233E">
      <w:pPr>
        <w:spacing w:line="240" w:lineRule="auto"/>
        <w:rPr>
          <w:b/>
          <w:sz w:val="28"/>
          <w:szCs w:val="28"/>
          <w:lang w:eastAsia="ar-SA"/>
        </w:rPr>
      </w:pP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VI</w:t>
      </w:r>
      <w:bookmarkStart w:id="8" w:name="_Toc473569713"/>
      <w:bookmarkEnd w:id="6"/>
      <w:r w:rsidRPr="00CC233E">
        <w:rPr>
          <w:b/>
          <w:smallCaps/>
          <w:sz w:val="24"/>
          <w:szCs w:val="24"/>
          <w:lang w:eastAsia="ar-SA"/>
        </w:rPr>
        <w:t>I</w:t>
      </w:r>
      <w:r w:rsidRPr="00CC233E">
        <w:rPr>
          <w:b/>
          <w:smallCaps/>
          <w:sz w:val="24"/>
          <w:szCs w:val="24"/>
          <w:lang w:eastAsia="ar-SA"/>
        </w:rPr>
        <w:br/>
        <w:t xml:space="preserve">Wykaz oświadczeń lub dokumentów składanych przez Wykonawcę </w:t>
      </w:r>
      <w:r w:rsidRPr="00CC233E">
        <w:rPr>
          <w:b/>
          <w:smallCaps/>
          <w:sz w:val="24"/>
          <w:szCs w:val="24"/>
          <w:lang w:eastAsia="ar-SA"/>
        </w:rPr>
        <w:br/>
        <w:t>w postępowaniu na wezwanie Zamawiającego, w celu potwierdzenia braku podstaw do wykluczenia oraz spełnienia warunków udziału w postępowaniu</w:t>
      </w:r>
      <w:bookmarkEnd w:id="7"/>
      <w:bookmarkEnd w:id="8"/>
    </w:p>
    <w:p w:rsidR="00CC233E" w:rsidRPr="00CC233E" w:rsidRDefault="00CC233E" w:rsidP="00CC233E">
      <w:pPr>
        <w:spacing w:line="240" w:lineRule="auto"/>
        <w:jc w:val="center"/>
        <w:rPr>
          <w:b/>
          <w:smallCaps/>
          <w:sz w:val="24"/>
          <w:szCs w:val="24"/>
          <w:lang w:eastAsia="ar-SA"/>
        </w:rPr>
      </w:pPr>
    </w:p>
    <w:p w:rsidR="00CC233E" w:rsidRPr="00CC233E" w:rsidRDefault="00CC233E" w:rsidP="00CC233E">
      <w:pPr>
        <w:suppressAutoHyphens/>
        <w:spacing w:line="240" w:lineRule="auto"/>
        <w:ind w:left="284" w:hanging="284"/>
        <w:jc w:val="both"/>
        <w:rPr>
          <w:rFonts w:eastAsia="Times New Roman" w:cs="Times New Roman"/>
          <w:sz w:val="22"/>
          <w:szCs w:val="22"/>
          <w:lang w:eastAsia="ar-SA"/>
        </w:rPr>
      </w:pPr>
      <w:r w:rsidRPr="00CC233E">
        <w:rPr>
          <w:rFonts w:eastAsia="Times New Roman" w:cs="Times New Roman"/>
          <w:sz w:val="22"/>
          <w:szCs w:val="22"/>
          <w:lang w:eastAsia="ar-SA"/>
        </w:rPr>
        <w:t xml:space="preserve">     Zamawiający wezwie wykonawcę, którego oferta została najwyżej oceniona, do złożenia </w:t>
      </w:r>
      <w:r w:rsidR="00AD6D5E">
        <w:rPr>
          <w:rFonts w:eastAsia="Times New Roman" w:cs="Times New Roman"/>
          <w:sz w:val="22"/>
          <w:szCs w:val="22"/>
          <w:lang w:eastAsia="ar-SA"/>
        </w:rPr>
        <w:t xml:space="preserve">            w </w:t>
      </w:r>
      <w:r w:rsidRPr="00CC233E">
        <w:rPr>
          <w:rFonts w:eastAsia="Times New Roman" w:cs="Times New Roman"/>
          <w:sz w:val="22"/>
          <w:szCs w:val="22"/>
          <w:lang w:eastAsia="ar-SA"/>
        </w:rPr>
        <w:t xml:space="preserve">terminie 5 dni aktualnych na dzień złożenia oświadczeń lub dokumentów potwierdzających okoliczności, o których mowa w art. 25 ust. 1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CC233E" w:rsidRPr="00CC233E" w:rsidRDefault="00CC233E" w:rsidP="00447352">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zaświadczenia właściwej terenowej jednostki organizacyjnej Zakładu Ubezpieczeń Społecznych lub Kasy Rolniczego Ubezpieczenia Społecznego albo innego </w:t>
      </w:r>
      <w:r w:rsidRPr="00CC233E">
        <w:rPr>
          <w:rFonts w:eastAsia="Times New Roman" w:cs="Times New Roman"/>
          <w:sz w:val="22"/>
          <w:szCs w:val="22"/>
          <w:lang w:eastAsia="ar-SA"/>
        </w:rPr>
        <w:lastRenderedPageBreak/>
        <w:t xml:space="preserve">dokumentu potwierdzającego, że Wykonawca nie zalega z opłacaniem składek na ubezpieczenia społeczne lub zdrowotne, wystawionego nie wcześniej niż 3 miesiące przed upływem terminu składania ofert albo wniosków o dopuszczenie do udziału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w postępowaniu, lub innego dokumentu potwierdzającego, że Wykonawca zawarł porozumienie z właściwym organem w sprawie spłat tych należności wraz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odpisu z właściwego rejestru lub z centralnej ewidencji i informacji o działalności gospodarczej, jeżeli odrębne przepisy wymagają wpisu do rejestru lub ewidencji,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w celu potwierdzenia braku podstaw wykluczenia na podstawie art. 24 ust. 5 pkt 1 ustawy.</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CC233E">
        <w:rPr>
          <w:sz w:val="22"/>
          <w:szCs w:val="22"/>
          <w:lang w:eastAsia="ar-SA"/>
        </w:rPr>
        <w:t>oświadczenie wykonawcy o niezaleganiu z opłacaniem podatków i opłat lokalnych, o których mowa w ustawie o podatkach i opłatach lokalnych,</w:t>
      </w:r>
    </w:p>
    <w:p w:rsidR="00CC233E" w:rsidRPr="00CC233E" w:rsidRDefault="00CC233E" w:rsidP="00447352">
      <w:pPr>
        <w:widowControl w:val="0"/>
        <w:numPr>
          <w:ilvl w:val="1"/>
          <w:numId w:val="37"/>
        </w:numPr>
        <w:suppressAutoHyphens/>
        <w:autoSpaceDE w:val="0"/>
        <w:autoSpaceDN w:val="0"/>
        <w:adjustRightInd w:val="0"/>
        <w:spacing w:before="240" w:after="120"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pkt</w:t>
      </w:r>
      <w:r w:rsidRPr="00CC233E">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w szczególności uzyskał przewidziane prawem zwolnienie, odroczenie lub rozłożenie na raty zaległych płatności lub wstrzymanie w całości wykonania decyzji właściwego organu, </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nie otwarto jego likwidacji ani nie ogłoszono upadłości.</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Jeżeli</w:t>
      </w:r>
      <w:r w:rsidRPr="00CC233E">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w:t>
      </w:r>
      <w:r w:rsidRPr="00CC233E">
        <w:rPr>
          <w:rFonts w:eastAsia="Times New Roman" w:cs="Times New Roman"/>
          <w:sz w:val="22"/>
          <w:szCs w:val="22"/>
          <w:lang w:eastAsia="pl-PL"/>
        </w:rPr>
        <w:t>przypadku</w:t>
      </w:r>
      <w:r w:rsidRPr="00CC233E">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u w:val="single"/>
          <w:lang w:eastAsia="ar-SA"/>
        </w:rPr>
        <w:t>UWAGA:</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CC233E">
        <w:rPr>
          <w:rFonts w:eastAsia="Times New Roman" w:cs="Times New Roman"/>
          <w:sz w:val="22"/>
          <w:szCs w:val="22"/>
          <w:lang w:eastAsia="ar-SA"/>
        </w:rPr>
        <w:t>siwz</w:t>
      </w:r>
      <w:proofErr w:type="spellEnd"/>
      <w:r w:rsidRPr="00CC233E">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przypadku wspólnego ubiegania się o udzielenie zamówienia, oświadczenie składa każdy z wykonawców.</w:t>
      </w:r>
    </w:p>
    <w:p w:rsidR="00CC233E" w:rsidRPr="00CC233E" w:rsidRDefault="00CC233E" w:rsidP="00CC233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CC233E" w:rsidRPr="00CC233E" w:rsidRDefault="00CC233E" w:rsidP="00447352">
      <w:pPr>
        <w:widowControl w:val="0"/>
        <w:numPr>
          <w:ilvl w:val="0"/>
          <w:numId w:val="12"/>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CC233E">
        <w:rPr>
          <w:rFonts w:eastAsia="Times New Roman" w:cs="Times New Roman"/>
          <w:sz w:val="22"/>
          <w:szCs w:val="22"/>
          <w:lang w:eastAsia="ar-SA"/>
        </w:rPr>
        <w:t>Zamawiający nie wyznacza szczegółowego warunku w tym zakresie.</w:t>
      </w:r>
    </w:p>
    <w:p w:rsidR="00CC233E" w:rsidRPr="00CC233E" w:rsidRDefault="00CC233E" w:rsidP="00CC233E">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A47ED" w:rsidRDefault="00FA47ED" w:rsidP="00FA47ED">
      <w:pPr>
        <w:widowControl w:val="0"/>
        <w:suppressAutoHyphens/>
        <w:autoSpaceDE w:val="0"/>
        <w:autoSpaceDN w:val="0"/>
        <w:adjustRightInd w:val="0"/>
        <w:spacing w:line="240" w:lineRule="auto"/>
        <w:ind w:left="567" w:right="11"/>
        <w:contextualSpacing/>
        <w:jc w:val="both"/>
        <w:rPr>
          <w:rFonts w:eastAsia="Times New Roman" w:cs="Times New Roman"/>
          <w:sz w:val="22"/>
          <w:szCs w:val="22"/>
          <w:lang w:eastAsia="ar-SA"/>
        </w:rPr>
      </w:pPr>
      <w:r>
        <w:rPr>
          <w:rFonts w:eastAsia="Times New Roman" w:cs="Times New Roman"/>
          <w:sz w:val="22"/>
          <w:szCs w:val="22"/>
          <w:lang w:eastAsia="ar-SA"/>
        </w:rPr>
        <w:t xml:space="preserve">1)   </w:t>
      </w:r>
      <w:r w:rsidRPr="00CC233E">
        <w:rPr>
          <w:rFonts w:eastAsia="Times New Roman" w:cs="Times New Roman"/>
          <w:sz w:val="22"/>
          <w:szCs w:val="22"/>
          <w:lang w:eastAsia="ar-SA"/>
        </w:rPr>
        <w:t>Zamawiający nie wyznacza szczegółowego warunku w tym zakresie.</w:t>
      </w:r>
    </w:p>
    <w:p w:rsidR="006E195B" w:rsidRPr="00CC233E" w:rsidRDefault="006E195B" w:rsidP="00FA47ED">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1D3FDF" w:rsidRPr="00626A45" w:rsidRDefault="001D3FDF" w:rsidP="001D3FDF">
      <w:pPr>
        <w:widowControl w:val="0"/>
        <w:numPr>
          <w:ilvl w:val="0"/>
          <w:numId w:val="13"/>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w:t>
      </w:r>
      <w:r>
        <w:rPr>
          <w:rFonts w:eastAsia="Times New Roman" w:cs="Times New Roman"/>
          <w:sz w:val="22"/>
          <w:szCs w:val="22"/>
          <w:lang w:eastAsia="ar-SA"/>
        </w:rPr>
        <w:t xml:space="preserve"> w okresie 3 ostatnich lat przed upływem terminu składania ofert dostaw,</w:t>
      </w:r>
      <w:r w:rsidRPr="00626A45">
        <w:rPr>
          <w:sz w:val="22"/>
          <w:szCs w:val="22"/>
        </w:rPr>
        <w:t xml:space="preserve"> </w:t>
      </w:r>
      <w:r w:rsidRPr="00402F55">
        <w:rPr>
          <w:sz w:val="22"/>
          <w:szCs w:val="22"/>
        </w:rPr>
        <w:t>a jeżeli okres prowadzenia działalności jest krótszy - w tym okresie</w:t>
      </w:r>
      <w:r>
        <w:rPr>
          <w:sz w:val="22"/>
          <w:szCs w:val="22"/>
        </w:rPr>
        <w:t>,</w:t>
      </w:r>
      <w:r>
        <w:rPr>
          <w:rFonts w:eastAsia="Times New Roman" w:cs="Times New Roman"/>
          <w:sz w:val="22"/>
          <w:szCs w:val="22"/>
          <w:lang w:eastAsia="ar-SA"/>
        </w:rPr>
        <w:t xml:space="preserve"> </w:t>
      </w:r>
      <w:r w:rsidR="00AD6D5E">
        <w:rPr>
          <w:rFonts w:eastAsia="Times New Roman" w:cs="Times New Roman"/>
          <w:sz w:val="22"/>
          <w:szCs w:val="22"/>
          <w:lang w:eastAsia="ar-SA"/>
        </w:rPr>
        <w:t xml:space="preserve">                      a </w:t>
      </w:r>
      <w:r w:rsidRPr="00626A45">
        <w:rPr>
          <w:rFonts w:eastAsia="Times New Roman" w:cs="Times New Roman"/>
          <w:sz w:val="22"/>
          <w:szCs w:val="22"/>
          <w:lang w:eastAsia="ar-SA"/>
        </w:rPr>
        <w:t>w przypadku świadczeń okresowych lub ciągłyc</w:t>
      </w:r>
      <w:r>
        <w:rPr>
          <w:rFonts w:eastAsia="Times New Roman" w:cs="Times New Roman"/>
          <w:sz w:val="22"/>
          <w:szCs w:val="22"/>
          <w:lang w:eastAsia="ar-SA"/>
        </w:rPr>
        <w:t xml:space="preserve">h również wykonywanych, </w:t>
      </w:r>
      <w:r w:rsidRPr="00626A45">
        <w:rPr>
          <w:rFonts w:eastAsia="Times New Roman" w:cs="Times New Roman"/>
          <w:sz w:val="22"/>
          <w:szCs w:val="22"/>
          <w:lang w:eastAsia="ar-SA"/>
        </w:rPr>
        <w:t xml:space="preserve">odpowiadające swoim rodzajem zamówieniu (wraz z podaniem ich rodzaju, wartości, daty, miejsca wykonania i podmiotów, na rzecz których dostawy zostały wykonane, </w:t>
      </w:r>
      <w:r w:rsidR="00AD6D5E">
        <w:rPr>
          <w:rFonts w:eastAsia="Times New Roman" w:cs="Times New Roman"/>
          <w:sz w:val="22"/>
          <w:szCs w:val="22"/>
          <w:lang w:eastAsia="ar-SA"/>
        </w:rPr>
        <w:t xml:space="preserve">    </w:t>
      </w:r>
      <w:r w:rsidRPr="00626A45">
        <w:rPr>
          <w:rFonts w:eastAsia="Times New Roman" w:cs="Times New Roman"/>
          <w:sz w:val="22"/>
          <w:szCs w:val="22"/>
          <w:lang w:eastAsia="ar-SA"/>
        </w:rPr>
        <w:t>a w przypadku świadczeń okresowych lub ciągłych są wykonywane,  z załączeniem dowodów określających, że dostawy zostały wykonane należycie),przy czym dowodami, o których mowa, są referencje bądź inne dokumenty wystawione przez podmiot, n</w:t>
      </w:r>
      <w:r>
        <w:rPr>
          <w:rFonts w:eastAsia="Times New Roman" w:cs="Times New Roman"/>
          <w:sz w:val="22"/>
          <w:szCs w:val="22"/>
          <w:lang w:eastAsia="ar-SA"/>
        </w:rPr>
        <w:t>a rzecz którego dostawy</w:t>
      </w:r>
      <w:r w:rsidRPr="00626A45">
        <w:rPr>
          <w:rFonts w:eastAsia="Times New Roman" w:cs="Times New Roman"/>
          <w:sz w:val="22"/>
          <w:szCs w:val="22"/>
          <w:lang w:eastAsia="ar-SA"/>
        </w:rPr>
        <w:t xml:space="preserve"> były wykonywane, a jeżeli z uzasadnionej przyczyny o obiektywnym charakterze Wykonawca nie jest w stanie uzyskać tych dokumentów – inne dokumenty,</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Postanowienia dotyczące składanych dokumentów:</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i innych podmiotów, na których zdolnościach lub sytuacji polega wykonawca na zasadach określonych w art. 22a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oraz dotyczące podwykonawców, składane są w oryginale.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o których mowa w </w:t>
      </w:r>
      <w:proofErr w:type="spellStart"/>
      <w:r w:rsidRPr="00CC233E">
        <w:rPr>
          <w:rFonts w:eastAsia="Times New Roman" w:cs="Times New Roman"/>
          <w:sz w:val="22"/>
          <w:szCs w:val="22"/>
          <w:lang w:eastAsia="ar-SA"/>
        </w:rPr>
        <w:t>ppkt</w:t>
      </w:r>
      <w:proofErr w:type="spellEnd"/>
      <w:r w:rsidRPr="00CC233E">
        <w:rPr>
          <w:rFonts w:eastAsia="Times New Roman" w:cs="Times New Roman"/>
          <w:sz w:val="22"/>
          <w:szCs w:val="22"/>
          <w:lang w:eastAsia="ar-SA"/>
        </w:rPr>
        <w:t>. 1) składane są w oryginale lub kopii poświadczonej za zgodność z oryginałem.</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Poświadczenie za zgodność z oryginałem następuje w formie papierowej na dokumencie.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sporządzone w języku obcym są składane wraz z tłumaczeniem na język polski.</w:t>
      </w:r>
    </w:p>
    <w:p w:rsidR="00CC233E" w:rsidRPr="00CC233E" w:rsidRDefault="00CC233E" w:rsidP="00CC233E">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9" w:name="_Toc473569714"/>
      <w:bookmarkStart w:id="10" w:name="_Toc477947263"/>
      <w:r w:rsidRPr="00CC233E">
        <w:rPr>
          <w:b/>
          <w:smallCaps/>
          <w:sz w:val="24"/>
          <w:szCs w:val="24"/>
          <w:lang w:eastAsia="ar-SA"/>
        </w:rPr>
        <w:t>Rozdział VII</w:t>
      </w:r>
      <w:bookmarkStart w:id="11" w:name="_Toc473569715"/>
      <w:bookmarkEnd w:id="9"/>
      <w:r w:rsidRPr="00CC233E">
        <w:rPr>
          <w:b/>
          <w:smallCaps/>
          <w:sz w:val="24"/>
          <w:szCs w:val="24"/>
          <w:lang w:eastAsia="ar-SA"/>
        </w:rPr>
        <w:t>I</w:t>
      </w:r>
      <w:r w:rsidRPr="00CC233E">
        <w:rPr>
          <w:b/>
          <w:smallCaps/>
          <w:sz w:val="24"/>
          <w:szCs w:val="24"/>
          <w:lang w:eastAsia="ar-SA"/>
        </w:rPr>
        <w:br/>
        <w:t xml:space="preserve">Przesłanki do wykluczenia Wykonawcy z postępowania, o których mowa </w:t>
      </w: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w art. 24 ust. 5</w:t>
      </w:r>
      <w:bookmarkEnd w:id="10"/>
      <w:bookmarkEnd w:id="11"/>
    </w:p>
    <w:p w:rsidR="00CC233E" w:rsidRPr="00CC233E" w:rsidRDefault="00CC233E" w:rsidP="00CC233E">
      <w:pPr>
        <w:spacing w:line="240" w:lineRule="auto"/>
        <w:jc w:val="center"/>
        <w:rPr>
          <w:b/>
          <w:sz w:val="28"/>
          <w:szCs w:val="28"/>
          <w:lang w:eastAsia="ar-SA"/>
        </w:rPr>
      </w:pPr>
    </w:p>
    <w:p w:rsidR="00CC233E" w:rsidRPr="00CC233E" w:rsidRDefault="00CC233E" w:rsidP="00CC233E">
      <w:pPr>
        <w:spacing w:line="240" w:lineRule="auto"/>
        <w:jc w:val="both"/>
        <w:rPr>
          <w:sz w:val="22"/>
          <w:szCs w:val="22"/>
        </w:rPr>
      </w:pPr>
      <w:r w:rsidRPr="00CC233E">
        <w:rPr>
          <w:rFonts w:cs="Tahoma"/>
          <w:sz w:val="22"/>
          <w:szCs w:val="22"/>
        </w:rPr>
        <w:t xml:space="preserve">Zamawiający przewiduje wykluczenie wykonawcy na podstawie art. 24 ust. 5 pkt. 1 i 8 ustawy   </w:t>
      </w:r>
      <w:proofErr w:type="spellStart"/>
      <w:r w:rsidRPr="00CC233E">
        <w:rPr>
          <w:rFonts w:cs="Tahoma"/>
          <w:sz w:val="22"/>
          <w:szCs w:val="22"/>
        </w:rPr>
        <w:t>Pzp</w:t>
      </w:r>
      <w:proofErr w:type="spellEnd"/>
      <w:r w:rsidRPr="00CC233E">
        <w:rPr>
          <w:rFonts w:cs="Tahoma"/>
          <w:sz w:val="22"/>
          <w:szCs w:val="22"/>
        </w:rPr>
        <w:t>.</w:t>
      </w:r>
      <w:r w:rsidRPr="00CC233E">
        <w:rPr>
          <w:rFonts w:eastAsia="Times New Roman" w:cs="Times New Roman"/>
          <w:sz w:val="22"/>
          <w:szCs w:val="22"/>
          <w:lang w:eastAsia="ar-SA"/>
        </w:rPr>
        <w:t xml:space="preserve">: </w:t>
      </w:r>
    </w:p>
    <w:p w:rsidR="00FA47ED" w:rsidRPr="00D142CB" w:rsidRDefault="00CC233E" w:rsidP="00447352">
      <w:pPr>
        <w:pStyle w:val="Akapitzlist"/>
        <w:widowControl w:val="0"/>
        <w:numPr>
          <w:ilvl w:val="1"/>
          <w:numId w:val="38"/>
        </w:numPr>
        <w:autoSpaceDE w:val="0"/>
        <w:autoSpaceDN w:val="0"/>
        <w:adjustRightInd w:val="0"/>
        <w:spacing w:after="120"/>
        <w:ind w:left="567" w:right="11" w:hanging="567"/>
        <w:jc w:val="both"/>
        <w:rPr>
          <w:rFonts w:ascii="CG Omega" w:hAnsi="CG Omega"/>
          <w:b w:val="0"/>
          <w:sz w:val="22"/>
          <w:szCs w:val="22"/>
        </w:rPr>
      </w:pPr>
      <w:r w:rsidRPr="00FA47ED">
        <w:rPr>
          <w:rFonts w:ascii="CG Omega" w:hAnsi="CG Omega"/>
          <w:b w:val="0"/>
          <w:sz w:val="22"/>
          <w:szCs w:val="22"/>
        </w:rPr>
        <w:lastRenderedPageBreak/>
        <w:t xml:space="preserve">W stosunku, do którego otwarto likwidację, w zatwierdzonym przez sąd układzie </w:t>
      </w:r>
      <w:r w:rsidR="00AD6D5E">
        <w:rPr>
          <w:rFonts w:ascii="CG Omega" w:hAnsi="CG Omega"/>
          <w:b w:val="0"/>
          <w:sz w:val="22"/>
          <w:szCs w:val="22"/>
        </w:rPr>
        <w:t xml:space="preserve">                  </w:t>
      </w:r>
      <w:r w:rsidRPr="00FA47ED">
        <w:rPr>
          <w:rFonts w:ascii="CG Omega" w:hAnsi="CG Omega"/>
          <w:b w:val="0"/>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00FA47ED" w:rsidRPr="00FA47ED">
        <w:rPr>
          <w:rFonts w:ascii="CG Omega" w:hAnsi="CG Omega"/>
          <w:b w:val="0"/>
          <w:sz w:val="22"/>
          <w:szCs w:val="22"/>
        </w:rPr>
        <w:t>(Dz. U. z 2017 r. poz. 1508,  z 2018r. poz. 149, 398)</w:t>
      </w:r>
      <w:r w:rsidRPr="00FA47ED">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47ED" w:rsidRPr="00FA47ED">
        <w:rPr>
          <w:rFonts w:ascii="CG Omega" w:hAnsi="CG Omega"/>
          <w:b w:val="0"/>
          <w:sz w:val="22"/>
          <w:szCs w:val="22"/>
        </w:rPr>
        <w:t>(</w:t>
      </w:r>
      <w:r w:rsidR="00FA47ED" w:rsidRPr="00D142CB">
        <w:rPr>
          <w:rFonts w:ascii="CG Omega" w:hAnsi="CG Omega"/>
          <w:b w:val="0"/>
          <w:sz w:val="22"/>
          <w:szCs w:val="22"/>
        </w:rPr>
        <w:t xml:space="preserve">Dz.U. z 2017r. poz. 2344, 2491 z 2018 r. poz. 398, 685). </w:t>
      </w:r>
    </w:p>
    <w:p w:rsidR="00CC233E" w:rsidRPr="00FA47ED"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FA47ED">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ahoma"/>
          <w:sz w:val="22"/>
          <w:szCs w:val="22"/>
          <w:lang w:eastAsia="ar-SA"/>
        </w:rPr>
        <w:t>Zamawiający może wykluczyć wykonawcę na każdym etapie postępowania o udzielenie  zamówienia publicznego.</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Wykonawca, który podlega wykluczeniu na podstawie art. 24 ust. 1 pkt. 13 i 14 oraz 16-20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Wykonawca nie podlega wykluczeniu, jeżeli Zamawiający, uwzględniając wagę i</w:t>
      </w:r>
      <w:r w:rsidR="0008758A">
        <w:rPr>
          <w:rFonts w:eastAsia="Times New Roman" w:cs="Times New Roman"/>
          <w:sz w:val="22"/>
          <w:szCs w:val="22"/>
          <w:lang w:eastAsia="ar-SA"/>
        </w:rPr>
        <w:t xml:space="preserve">  </w:t>
      </w:r>
      <w:r w:rsidRPr="00CC233E">
        <w:rPr>
          <w:rFonts w:eastAsia="Times New Roman" w:cs="Times New Roman"/>
          <w:sz w:val="22"/>
          <w:szCs w:val="22"/>
          <w:lang w:eastAsia="ar-SA"/>
        </w:rPr>
        <w:t>szczególne    okoliczności czynu Wykonawcy, uzna za wystarczające dowody przedstawione przez Wykonawcę.</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CC233E" w:rsidRPr="00CC233E" w:rsidRDefault="00CC233E" w:rsidP="00CC233E">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12" w:name="_Toc473569716"/>
      <w:bookmarkStart w:id="13" w:name="_Toc477947264"/>
      <w:r w:rsidRPr="00CC233E">
        <w:rPr>
          <w:b/>
          <w:smallCaps/>
          <w:sz w:val="24"/>
          <w:szCs w:val="24"/>
          <w:lang w:eastAsia="ar-SA"/>
        </w:rPr>
        <w:t xml:space="preserve">Rozdział </w:t>
      </w:r>
      <w:bookmarkStart w:id="14" w:name="_Toc473569717"/>
      <w:bookmarkEnd w:id="12"/>
      <w:r w:rsidRPr="00CC233E">
        <w:rPr>
          <w:b/>
          <w:smallCaps/>
          <w:sz w:val="24"/>
          <w:szCs w:val="24"/>
          <w:lang w:eastAsia="ar-SA"/>
        </w:rPr>
        <w:t>IX</w:t>
      </w:r>
      <w:r w:rsidRPr="00CC233E">
        <w:rPr>
          <w:b/>
          <w:smallCaps/>
          <w:sz w:val="24"/>
          <w:szCs w:val="24"/>
          <w:lang w:eastAsia="ar-SA"/>
        </w:rPr>
        <w:br/>
        <w:t>Informacja o sposobie porozumiewania się z Wykonawcami oraz przekazywania oświadczeń i dokumentów</w:t>
      </w:r>
      <w:bookmarkEnd w:id="13"/>
      <w:bookmarkEnd w:id="14"/>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Wszelkiego rodzaju oświadczenia, wnioski, zawiadomienia, informacje itp. Zamawiający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i Wykonawcy przekazują pisemnie. W korespondencji kierowanej do Zamawiającego Wykonawca winien posługiwać się </w:t>
      </w:r>
      <w:r w:rsidR="006E195B">
        <w:rPr>
          <w:rFonts w:eastAsia="Times New Roman" w:cs="Times New Roman"/>
          <w:sz w:val="22"/>
          <w:szCs w:val="22"/>
          <w:lang w:eastAsia="ar-SA"/>
        </w:rPr>
        <w:t>nadanym numerem sprawy IZ.271.</w:t>
      </w:r>
      <w:r w:rsidR="00205C35">
        <w:rPr>
          <w:rFonts w:eastAsia="Times New Roman" w:cs="Times New Roman"/>
          <w:sz w:val="22"/>
          <w:szCs w:val="22"/>
          <w:lang w:eastAsia="ar-SA"/>
        </w:rPr>
        <w:t>6.2020</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Adres</w:t>
      </w:r>
      <w:r w:rsidRPr="00CC233E">
        <w:rPr>
          <w:rFonts w:eastAsia="Times New Roman" w:cs="Times New Roman"/>
          <w:spacing w:val="3"/>
          <w:sz w:val="22"/>
          <w:szCs w:val="22"/>
          <w:lang w:eastAsia="ar-SA"/>
        </w:rPr>
        <w:t xml:space="preserve"> do korespondencji: Urząd Gminy Wiązownica, ul. Warszawska 15, 37-522 Wiązownica.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Zamawiający dopuszcza składanie korespondencji za pomocą telefaksu lub za pomocą poczty elektronicznej w sposób opisany w rozdziale IX SIWZ. Korespondencję uważa się za złożoną w terminie, jeżeli jej treść dotarła do Zamawiającego przed upływem terminu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i została niezwłocznie potwierdzona na piśmie.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t>
      </w:r>
      <w:r w:rsidRPr="00CC233E">
        <w:rPr>
          <w:rFonts w:eastAsia="Times New Roman" w:cs="Times New Roman"/>
          <w:sz w:val="22"/>
          <w:szCs w:val="22"/>
          <w:lang w:eastAsia="ar-SA"/>
        </w:rPr>
        <w:lastRenderedPageBreak/>
        <w:t xml:space="preserve">Wniosek powinien być opatrzony nazwą Wykonawcy. Wyjaśnienia dotyczące SIWZ udzielane będą  z zachowaniem zasad i terminów określonych w art. 38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z treścią wniosku, lecz bez ujawniania jego autora.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O przedłużeniu terminu składania ofert, jeżeli będzie to niezbędne dla wprowadzenia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 xml:space="preserve">w ofertach zmian wynikających z modyfikacji, zawiadomieni zostaną wszyscy Wykonawcy, w drodze zamieszczenia stosownej zmiany na stronie internetowej Zamawiającego. Przedłużenie terminu składania ofert nie wpływa na bieg terminu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w którym Wykonawca może zwracać się do Zamawiającego o wyjaśnienia treści Specyfikacji Istotnych Warunków Zamówienia.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informuje, że nie przewiduje zwoływania zebrania Wykonawców.</w:t>
      </w:r>
    </w:p>
    <w:p w:rsidR="00CC233E" w:rsidRPr="00CC233E" w:rsidRDefault="00CC233E" w:rsidP="00CC233E">
      <w:pPr>
        <w:spacing w:line="240" w:lineRule="auto"/>
        <w:jc w:val="center"/>
        <w:rPr>
          <w:b/>
          <w:sz w:val="28"/>
          <w:szCs w:val="28"/>
          <w:lang w:eastAsia="ar-SA"/>
        </w:rPr>
      </w:pPr>
      <w:bookmarkStart w:id="15" w:name="_Toc473569718"/>
      <w:bookmarkStart w:id="16" w:name="_Toc477947265"/>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X</w:t>
      </w:r>
      <w:bookmarkStart w:id="17" w:name="_Toc473569719"/>
      <w:bookmarkEnd w:id="15"/>
      <w:r w:rsidRPr="00CC233E">
        <w:rPr>
          <w:b/>
          <w:smallCaps/>
          <w:sz w:val="24"/>
          <w:szCs w:val="24"/>
          <w:lang w:eastAsia="ar-SA"/>
        </w:rPr>
        <w:br/>
        <w:t>Osoby uprawnione do porozumiewania się z Wykonawcami</w:t>
      </w:r>
      <w:bookmarkEnd w:id="16"/>
      <w:bookmarkEnd w:id="17"/>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4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CC233E">
        <w:rPr>
          <w:rFonts w:eastAsia="Times New Roman" w:cs="Times New Roman"/>
          <w:sz w:val="22"/>
          <w:szCs w:val="22"/>
          <w:lang w:eastAsia="ar-SA"/>
        </w:rPr>
        <w:t>Oso</w:t>
      </w:r>
      <w:r w:rsidRPr="00CC233E">
        <w:rPr>
          <w:rFonts w:eastAsia="Times New Roman" w:cs="Times New Roman"/>
          <w:spacing w:val="1"/>
          <w:sz w:val="22"/>
          <w:szCs w:val="22"/>
          <w:lang w:eastAsia="ar-SA"/>
        </w:rPr>
        <w:t xml:space="preserve">by upoważnione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e</w:t>
      </w:r>
      <w:r w:rsidRPr="00CC233E">
        <w:rPr>
          <w:rFonts w:eastAsia="Times New Roman" w:cs="Times New Roman"/>
          <w:spacing w:val="47"/>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ro</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y</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2"/>
          <w:sz w:val="22"/>
          <w:szCs w:val="22"/>
          <w:lang w:eastAsia="ar-SA"/>
        </w:rPr>
        <w:t xml:space="preserve"> </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 xml:space="preserve">z </w:t>
      </w:r>
      <w:r w:rsidRPr="00CC233E">
        <w:rPr>
          <w:rFonts w:eastAsia="Times New Roman" w:cs="Times New Roman"/>
          <w:spacing w:val="5"/>
          <w:sz w:val="22"/>
          <w:szCs w:val="22"/>
          <w:lang w:eastAsia="ar-SA"/>
        </w:rPr>
        <w:t>W</w:t>
      </w:r>
      <w:r w:rsidRPr="00CC233E">
        <w:rPr>
          <w:rFonts w:eastAsia="Times New Roman" w:cs="Times New Roman"/>
          <w:spacing w:val="-7"/>
          <w:sz w:val="22"/>
          <w:szCs w:val="22"/>
          <w:lang w:eastAsia="ar-SA"/>
        </w:rPr>
        <w:t>y</w:t>
      </w:r>
      <w:r w:rsidRPr="00CC233E">
        <w:rPr>
          <w:rFonts w:eastAsia="Times New Roman" w:cs="Times New Roman"/>
          <w:sz w:val="22"/>
          <w:szCs w:val="22"/>
          <w:lang w:eastAsia="ar-SA"/>
        </w:rPr>
        <w:t>ko</w:t>
      </w:r>
      <w:r w:rsidRPr="00CC233E">
        <w:rPr>
          <w:rFonts w:eastAsia="Times New Roman" w:cs="Times New Roman"/>
          <w:spacing w:val="3"/>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i: Józef Osowski, tel. 16 622 36 31, e-mail: inwestycje@wiazownica.com  - w</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3"/>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pacing w:val="5"/>
          <w:sz w:val="22"/>
          <w:szCs w:val="22"/>
          <w:lang w:eastAsia="ar-SA"/>
        </w:rPr>
        <w:t xml:space="preserve">w </w:t>
      </w:r>
      <w:r w:rsidRPr="00CC233E">
        <w:rPr>
          <w:rFonts w:eastAsia="Times New Roman" w:cs="Times New Roman"/>
          <w:sz w:val="22"/>
          <w:szCs w:val="22"/>
          <w:lang w:eastAsia="ar-SA"/>
        </w:rPr>
        <w:t>fo</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no</w:t>
      </w:r>
      <w:r w:rsidRPr="00CC233E">
        <w:rPr>
          <w:rFonts w:eastAsia="Times New Roman" w:cs="Times New Roman"/>
          <w:spacing w:val="-1"/>
          <w:sz w:val="22"/>
          <w:szCs w:val="22"/>
          <w:lang w:eastAsia="ar-SA"/>
        </w:rPr>
        <w:t>-</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3"/>
          <w:sz w:val="22"/>
          <w:szCs w:val="22"/>
          <w:lang w:eastAsia="ar-SA"/>
        </w:rPr>
        <w:t>nych.</w:t>
      </w:r>
    </w:p>
    <w:p w:rsidR="00CC233E" w:rsidRPr="00CC233E" w:rsidRDefault="00CC233E" w:rsidP="00CC233E">
      <w:pPr>
        <w:spacing w:line="240" w:lineRule="auto"/>
        <w:jc w:val="center"/>
        <w:rPr>
          <w:b/>
          <w:smallCaps/>
          <w:sz w:val="24"/>
          <w:szCs w:val="24"/>
        </w:rPr>
      </w:pPr>
      <w:r w:rsidRPr="00CC233E">
        <w:rPr>
          <w:b/>
          <w:smallCaps/>
          <w:sz w:val="24"/>
          <w:szCs w:val="24"/>
        </w:rPr>
        <w:t>Rozdział X</w:t>
      </w:r>
      <w:bookmarkStart w:id="20" w:name="_Toc473569721"/>
      <w:bookmarkEnd w:id="18"/>
      <w:r w:rsidRPr="00CC233E">
        <w:rPr>
          <w:b/>
          <w:smallCaps/>
          <w:sz w:val="24"/>
          <w:szCs w:val="24"/>
        </w:rPr>
        <w:t>I</w:t>
      </w:r>
      <w:r w:rsidRPr="00CC233E">
        <w:rPr>
          <w:b/>
          <w:smallCaps/>
          <w:sz w:val="24"/>
          <w:szCs w:val="24"/>
        </w:rPr>
        <w:br/>
        <w:t>W</w:t>
      </w:r>
      <w:bookmarkEnd w:id="20"/>
      <w:r w:rsidRPr="00CC233E">
        <w:rPr>
          <w:b/>
          <w:smallCaps/>
          <w:sz w:val="24"/>
          <w:szCs w:val="24"/>
        </w:rPr>
        <w:t>adium</w:t>
      </w:r>
      <w:bookmarkEnd w:id="19"/>
    </w:p>
    <w:p w:rsidR="00CC233E" w:rsidRPr="00CC233E" w:rsidRDefault="00CC233E" w:rsidP="00CC233E">
      <w:pPr>
        <w:spacing w:line="240" w:lineRule="auto"/>
        <w:jc w:val="center"/>
        <w:rPr>
          <w:b/>
          <w:sz w:val="28"/>
          <w:szCs w:val="28"/>
        </w:rPr>
      </w:pPr>
    </w:p>
    <w:p w:rsidR="00036E3F" w:rsidRDefault="00036E3F" w:rsidP="00205C35">
      <w:pPr>
        <w:spacing w:line="240" w:lineRule="auto"/>
        <w:ind w:left="567" w:hanging="567"/>
        <w:jc w:val="both"/>
        <w:rPr>
          <w:rFonts w:cs="Tahoma"/>
          <w:b/>
          <w:sz w:val="22"/>
          <w:szCs w:val="22"/>
        </w:rPr>
      </w:pPr>
      <w:r w:rsidRPr="00CC233E">
        <w:rPr>
          <w:rFonts w:cs="Tahoma"/>
          <w:sz w:val="22"/>
          <w:szCs w:val="22"/>
        </w:rPr>
        <w:t xml:space="preserve">11.1  </w:t>
      </w:r>
      <w:r>
        <w:rPr>
          <w:rFonts w:cs="Tahoma"/>
          <w:sz w:val="22"/>
          <w:szCs w:val="22"/>
        </w:rPr>
        <w:t xml:space="preserve">Przystępując do niniejszego postępowania każdy Wykonawca zobowiązany jest  wnieść </w:t>
      </w:r>
      <w:r>
        <w:rPr>
          <w:rFonts w:cs="Tahoma"/>
          <w:b/>
          <w:sz w:val="22"/>
          <w:szCs w:val="22"/>
        </w:rPr>
        <w:t>wadium  przetargowe w kwocie odpowiadającej wartości szacunkowej danej części zamówienia:</w:t>
      </w:r>
    </w:p>
    <w:p w:rsidR="00036E3F" w:rsidRPr="00C3136C" w:rsidRDefault="00036E3F" w:rsidP="00205C35">
      <w:pPr>
        <w:numPr>
          <w:ilvl w:val="0"/>
          <w:numId w:val="27"/>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 xml:space="preserve">2 000 zł.   </w:t>
      </w:r>
    </w:p>
    <w:p w:rsidR="00036E3F" w:rsidRDefault="00036E3F" w:rsidP="00205C35">
      <w:pPr>
        <w:numPr>
          <w:ilvl w:val="0"/>
          <w:numId w:val="27"/>
        </w:numPr>
        <w:spacing w:line="240" w:lineRule="auto"/>
        <w:ind w:hanging="153"/>
        <w:jc w:val="both"/>
        <w:rPr>
          <w:rFonts w:cs="Tahoma"/>
          <w:sz w:val="22"/>
          <w:szCs w:val="22"/>
        </w:rPr>
      </w:pPr>
      <w:r>
        <w:rPr>
          <w:rFonts w:cs="Tahoma"/>
          <w:sz w:val="22"/>
          <w:szCs w:val="22"/>
        </w:rPr>
        <w:t xml:space="preserve"> c</w:t>
      </w:r>
      <w:r w:rsidR="008F51A0">
        <w:rPr>
          <w:rFonts w:cs="Tahoma"/>
          <w:sz w:val="22"/>
          <w:szCs w:val="22"/>
        </w:rPr>
        <w:t xml:space="preserve">zęść Nr 2  </w:t>
      </w:r>
      <w:r w:rsidR="008F51A0">
        <w:rPr>
          <w:rFonts w:cs="Tahoma"/>
          <w:sz w:val="22"/>
          <w:szCs w:val="22"/>
        </w:rPr>
        <w:tab/>
        <w:t xml:space="preserve">w  kwocie      </w:t>
      </w:r>
      <w:r w:rsidR="006C757E">
        <w:rPr>
          <w:rFonts w:cs="Tahoma"/>
          <w:sz w:val="22"/>
          <w:szCs w:val="22"/>
        </w:rPr>
        <w:tab/>
        <w:t>1 5</w:t>
      </w:r>
      <w:r>
        <w:rPr>
          <w:rFonts w:cs="Tahoma"/>
          <w:sz w:val="22"/>
          <w:szCs w:val="22"/>
        </w:rPr>
        <w:t xml:space="preserve">00 </w:t>
      </w:r>
      <w:r w:rsidRPr="00C3136C">
        <w:rPr>
          <w:rFonts w:cs="Tahoma"/>
          <w:sz w:val="22"/>
          <w:szCs w:val="22"/>
        </w:rPr>
        <w:t xml:space="preserve">zł. </w:t>
      </w:r>
    </w:p>
    <w:p w:rsidR="00FA47ED" w:rsidRPr="00B85357" w:rsidRDefault="00036E3F" w:rsidP="00205C35">
      <w:pPr>
        <w:spacing w:line="240" w:lineRule="auto"/>
        <w:ind w:left="567" w:hanging="567"/>
        <w:jc w:val="both"/>
        <w:rPr>
          <w:rFonts w:cs="Tahoma"/>
          <w:sz w:val="22"/>
          <w:szCs w:val="22"/>
        </w:rPr>
      </w:pPr>
      <w:r>
        <w:rPr>
          <w:rFonts w:eastAsia="Times New Roman" w:cs="Times New Roman"/>
          <w:sz w:val="22"/>
          <w:szCs w:val="22"/>
          <w:lang w:eastAsia="ar-SA"/>
        </w:rPr>
        <w:lastRenderedPageBreak/>
        <w:t xml:space="preserve">         </w:t>
      </w:r>
      <w:r w:rsidR="00FA47ED" w:rsidRPr="00B85357">
        <w:rPr>
          <w:rFonts w:eastAsia="Times New Roman" w:cs="Times New Roman"/>
          <w:sz w:val="22"/>
          <w:szCs w:val="22"/>
          <w:lang w:eastAsia="ar-SA"/>
        </w:rPr>
        <w:t>Wadium musi być wniesione przed upływem terminu do składania ofert, wskazanego</w:t>
      </w:r>
      <w:bookmarkStart w:id="21" w:name="_Ref54148107"/>
      <w:r w:rsidR="004D0BAF">
        <w:rPr>
          <w:rFonts w:eastAsia="Times New Roman" w:cs="Times New Roman"/>
          <w:sz w:val="22"/>
          <w:szCs w:val="22"/>
          <w:lang w:eastAsia="ar-SA"/>
        </w:rPr>
        <w:t xml:space="preserve"> </w:t>
      </w:r>
      <w:r w:rsidR="00AD6D5E">
        <w:rPr>
          <w:rFonts w:eastAsia="Times New Roman" w:cs="Times New Roman"/>
          <w:sz w:val="22"/>
          <w:szCs w:val="22"/>
          <w:lang w:eastAsia="ar-SA"/>
        </w:rPr>
        <w:t xml:space="preserve">          </w:t>
      </w:r>
      <w:r w:rsidR="004D0BAF">
        <w:rPr>
          <w:rFonts w:eastAsia="Times New Roman" w:cs="Times New Roman"/>
          <w:sz w:val="22"/>
          <w:szCs w:val="22"/>
          <w:lang w:eastAsia="ar-SA"/>
        </w:rPr>
        <w:t>w rozdziale XIV</w:t>
      </w:r>
      <w:r w:rsidR="00FA47ED">
        <w:rPr>
          <w:rFonts w:eastAsia="Times New Roman" w:cs="Times New Roman"/>
          <w:sz w:val="22"/>
          <w:szCs w:val="22"/>
          <w:lang w:eastAsia="ar-SA"/>
        </w:rPr>
        <w:t xml:space="preserve"> SIWZ</w:t>
      </w:r>
      <w:r w:rsidR="00FA47ED" w:rsidRPr="00B85357">
        <w:rPr>
          <w:rFonts w:eastAsia="Times New Roman" w:cs="Times New Roman"/>
          <w:sz w:val="22"/>
          <w:szCs w:val="22"/>
          <w:lang w:eastAsia="ar-SA"/>
        </w:rPr>
        <w:t>.</w:t>
      </w:r>
      <w:bookmarkStart w:id="22" w:name="_Toc473569724"/>
    </w:p>
    <w:bookmarkEnd w:id="21"/>
    <w:bookmarkEnd w:id="22"/>
    <w:p w:rsidR="00CC233E" w:rsidRPr="00CC233E" w:rsidRDefault="00CC233E" w:rsidP="00205C35">
      <w:pPr>
        <w:spacing w:line="240" w:lineRule="auto"/>
        <w:ind w:left="567" w:hanging="567"/>
        <w:jc w:val="both"/>
        <w:rPr>
          <w:rFonts w:cs="Tahoma"/>
          <w:b/>
          <w:sz w:val="22"/>
          <w:szCs w:val="22"/>
        </w:rPr>
      </w:pPr>
      <w:r w:rsidRPr="00CC233E">
        <w:rPr>
          <w:rFonts w:cs="Tahoma"/>
          <w:sz w:val="22"/>
          <w:szCs w:val="22"/>
        </w:rPr>
        <w:t>11.2</w:t>
      </w:r>
      <w:r w:rsidRPr="00CC233E">
        <w:rPr>
          <w:rFonts w:cs="Tahoma"/>
          <w:sz w:val="22"/>
          <w:szCs w:val="22"/>
        </w:rPr>
        <w:tab/>
        <w:t xml:space="preserve">Wykonawca może wnieść wadium </w:t>
      </w:r>
      <w:r w:rsidRPr="00CC233E">
        <w:rPr>
          <w:sz w:val="22"/>
          <w:szCs w:val="22"/>
        </w:rPr>
        <w:t xml:space="preserve"> w jednej lub</w:t>
      </w:r>
      <w:r w:rsidR="006E195B">
        <w:rPr>
          <w:sz w:val="22"/>
          <w:szCs w:val="22"/>
        </w:rPr>
        <w:t xml:space="preserve"> kilku  formach w art. 45 ust. 6</w:t>
      </w:r>
      <w:r w:rsidR="00BF38C8">
        <w:rPr>
          <w:sz w:val="22"/>
          <w:szCs w:val="22"/>
        </w:rPr>
        <w:t xml:space="preserve"> </w:t>
      </w:r>
      <w:r w:rsidRPr="00CC233E">
        <w:rPr>
          <w:sz w:val="22"/>
          <w:szCs w:val="22"/>
        </w:rPr>
        <w:t xml:space="preserve"> </w:t>
      </w:r>
      <w:proofErr w:type="spellStart"/>
      <w:r w:rsidRPr="00CC233E">
        <w:rPr>
          <w:sz w:val="22"/>
          <w:szCs w:val="22"/>
        </w:rPr>
        <w:t>Pzp</w:t>
      </w:r>
      <w:proofErr w:type="spellEnd"/>
      <w:r w:rsidRPr="00CC233E">
        <w:rPr>
          <w:sz w:val="22"/>
          <w:szCs w:val="22"/>
        </w:rPr>
        <w:t>, tj.</w:t>
      </w:r>
      <w:r w:rsidRPr="00CC233E">
        <w:rPr>
          <w:sz w:val="22"/>
          <w:szCs w:val="22"/>
        </w:rPr>
        <w:cr/>
        <w:t>1) w pieniądzu;</w:t>
      </w:r>
      <w:r w:rsidRPr="00CC233E">
        <w:rPr>
          <w:sz w:val="22"/>
          <w:szCs w:val="22"/>
        </w:rPr>
        <w:cr/>
        <w:t xml:space="preserve">2) w poręczeniach bankowych lub poręczeniach spółdzielczej kasy  oszczędnościowo – kredytowej, z tym że poręczenie kasy jest zawsze poręczeniem pieniężnym; </w:t>
      </w:r>
      <w:r w:rsidRPr="00CC233E">
        <w:rPr>
          <w:sz w:val="22"/>
          <w:szCs w:val="22"/>
        </w:rPr>
        <w:cr/>
        <w:t>3) w gwarancjach bankowych;</w:t>
      </w:r>
    </w:p>
    <w:p w:rsidR="00CC233E" w:rsidRPr="00CC233E" w:rsidRDefault="00CC233E" w:rsidP="00205C35">
      <w:pPr>
        <w:spacing w:line="240" w:lineRule="auto"/>
        <w:jc w:val="both"/>
        <w:rPr>
          <w:sz w:val="22"/>
          <w:szCs w:val="22"/>
        </w:rPr>
      </w:pPr>
      <w:r w:rsidRPr="00CC233E">
        <w:rPr>
          <w:sz w:val="22"/>
          <w:szCs w:val="22"/>
        </w:rPr>
        <w:t xml:space="preserve">         4) gwarancjach ubezpieczeniowych;</w:t>
      </w:r>
    </w:p>
    <w:p w:rsidR="00CC233E" w:rsidRPr="00CC233E" w:rsidRDefault="00CC233E" w:rsidP="00205C35">
      <w:pPr>
        <w:spacing w:line="240" w:lineRule="auto"/>
        <w:ind w:left="709" w:hanging="705"/>
        <w:jc w:val="both"/>
        <w:rPr>
          <w:rFonts w:cs="Tahoma"/>
          <w:b/>
          <w:sz w:val="22"/>
          <w:szCs w:val="22"/>
        </w:rPr>
      </w:pPr>
      <w:r w:rsidRPr="00CC233E">
        <w:rPr>
          <w:sz w:val="22"/>
          <w:szCs w:val="22"/>
        </w:rPr>
        <w:t xml:space="preserve">         5) w poręczeniach udzielanych przez podmioty, o których mowa w art. 6b ust.5 pkt. 2  ustawy z dnia 9 listopada 2000 r. o utworzeniu Polskiej Agencji Rozwoju Przedsiębiorczości (Dz. U. N</w:t>
      </w:r>
      <w:r w:rsidR="00BB765C">
        <w:rPr>
          <w:sz w:val="22"/>
          <w:szCs w:val="22"/>
        </w:rPr>
        <w:t>r 42, poz. 275 oraz z 2007 r. z</w:t>
      </w:r>
      <w:r w:rsidRPr="00CC233E">
        <w:rPr>
          <w:sz w:val="22"/>
          <w:szCs w:val="22"/>
        </w:rPr>
        <w:t>e zmianami).</w:t>
      </w:r>
    </w:p>
    <w:p w:rsidR="00CC233E" w:rsidRPr="00CC233E" w:rsidRDefault="00CC233E" w:rsidP="00205C35">
      <w:pPr>
        <w:spacing w:line="240" w:lineRule="auto"/>
        <w:jc w:val="both"/>
        <w:rPr>
          <w:sz w:val="22"/>
          <w:szCs w:val="22"/>
        </w:rPr>
      </w:pPr>
      <w:r w:rsidRPr="00CC233E">
        <w:rPr>
          <w:sz w:val="22"/>
          <w:szCs w:val="22"/>
        </w:rPr>
        <w:t>11.3</w:t>
      </w:r>
      <w:r w:rsidRPr="00CC233E">
        <w:rPr>
          <w:sz w:val="22"/>
          <w:szCs w:val="22"/>
        </w:rPr>
        <w:tab/>
        <w:t xml:space="preserve"> Wykonawca zobowiązany jest wnieść wadium przed upływem terminu składania ofert.</w:t>
      </w:r>
    </w:p>
    <w:p w:rsidR="00CC233E" w:rsidRPr="00CC233E" w:rsidRDefault="00CC233E" w:rsidP="00205C35">
      <w:pPr>
        <w:spacing w:line="240" w:lineRule="auto"/>
        <w:jc w:val="both"/>
        <w:rPr>
          <w:sz w:val="22"/>
          <w:szCs w:val="22"/>
        </w:rPr>
      </w:pPr>
      <w:r w:rsidRPr="00CC233E">
        <w:rPr>
          <w:sz w:val="22"/>
          <w:szCs w:val="22"/>
        </w:rPr>
        <w:t xml:space="preserve">11.4 </w:t>
      </w:r>
      <w:r w:rsidRPr="00CC233E">
        <w:rPr>
          <w:sz w:val="22"/>
          <w:szCs w:val="22"/>
        </w:rPr>
        <w:tab/>
        <w:t xml:space="preserve">Wadium w pieniądzu należy wnieść  przelewem na konto Zamawiającego w BS Jarosław    </w:t>
      </w:r>
    </w:p>
    <w:p w:rsidR="00CC233E" w:rsidRPr="00CC233E" w:rsidRDefault="00CC233E" w:rsidP="00205C35">
      <w:pPr>
        <w:spacing w:line="240" w:lineRule="auto"/>
        <w:jc w:val="both"/>
        <w:rPr>
          <w:sz w:val="22"/>
          <w:szCs w:val="22"/>
        </w:rPr>
      </w:pPr>
      <w:r w:rsidRPr="00CC233E">
        <w:rPr>
          <w:sz w:val="22"/>
          <w:szCs w:val="22"/>
        </w:rPr>
        <w:t xml:space="preserve">    </w:t>
      </w:r>
      <w:r w:rsidRPr="00CC233E">
        <w:rPr>
          <w:sz w:val="22"/>
          <w:szCs w:val="22"/>
        </w:rPr>
        <w:tab/>
        <w:t xml:space="preserve">o/Wiązownica, numer konta </w:t>
      </w:r>
      <w:r w:rsidRPr="00CC233E">
        <w:rPr>
          <w:b/>
          <w:sz w:val="22"/>
          <w:szCs w:val="22"/>
        </w:rPr>
        <w:t>56 9096 1014 2002 1400 0202 0001</w:t>
      </w:r>
      <w:r w:rsidRPr="00CC233E">
        <w:rPr>
          <w:sz w:val="22"/>
          <w:szCs w:val="22"/>
        </w:rPr>
        <w:t xml:space="preserve">    </w:t>
      </w:r>
    </w:p>
    <w:p w:rsidR="00CC233E" w:rsidRPr="00CC233E" w:rsidRDefault="00CC233E" w:rsidP="00205C35">
      <w:pPr>
        <w:spacing w:line="240" w:lineRule="auto"/>
        <w:ind w:left="705" w:hanging="705"/>
        <w:jc w:val="both"/>
        <w:rPr>
          <w:sz w:val="22"/>
          <w:szCs w:val="22"/>
        </w:rPr>
      </w:pPr>
      <w:r w:rsidRPr="00CC233E">
        <w:rPr>
          <w:sz w:val="22"/>
          <w:szCs w:val="22"/>
        </w:rPr>
        <w:t xml:space="preserve">11.5 </w:t>
      </w:r>
      <w:r w:rsidRPr="00CC233E">
        <w:rPr>
          <w:sz w:val="22"/>
          <w:szCs w:val="22"/>
        </w:rPr>
        <w:tab/>
        <w:t xml:space="preserve">W przypadku wadium wnoszonego w pieniądzu, jako termin wniesienia wadium przyjęty zostaje termin uznania kwoty na rachunku zamawiającego. </w:t>
      </w:r>
    </w:p>
    <w:p w:rsidR="00CC233E" w:rsidRPr="00CC233E" w:rsidRDefault="00CC233E" w:rsidP="00205C35">
      <w:pPr>
        <w:spacing w:line="240" w:lineRule="auto"/>
        <w:jc w:val="both"/>
        <w:rPr>
          <w:sz w:val="22"/>
          <w:szCs w:val="22"/>
        </w:rPr>
      </w:pPr>
      <w:r w:rsidRPr="00CC233E">
        <w:rPr>
          <w:sz w:val="22"/>
          <w:szCs w:val="22"/>
        </w:rPr>
        <w:t xml:space="preserve">11.6 </w:t>
      </w:r>
      <w:r w:rsidRPr="00CC233E">
        <w:rPr>
          <w:sz w:val="22"/>
          <w:szCs w:val="22"/>
        </w:rPr>
        <w:tab/>
        <w:t xml:space="preserve">W przypadku wniesienia wadium  formie innej </w:t>
      </w:r>
      <w:r w:rsidR="00AD6D5E">
        <w:rPr>
          <w:sz w:val="22"/>
          <w:szCs w:val="22"/>
        </w:rPr>
        <w:t xml:space="preserve"> </w:t>
      </w:r>
      <w:r w:rsidRPr="00CC233E">
        <w:rPr>
          <w:sz w:val="22"/>
          <w:szCs w:val="22"/>
        </w:rPr>
        <w:t xml:space="preserve">niż </w:t>
      </w:r>
      <w:r w:rsidR="00AD6D5E">
        <w:rPr>
          <w:sz w:val="22"/>
          <w:szCs w:val="22"/>
        </w:rPr>
        <w:t xml:space="preserve"> </w:t>
      </w:r>
      <w:r w:rsidRPr="00CC233E">
        <w:rPr>
          <w:sz w:val="22"/>
          <w:szCs w:val="22"/>
        </w:rPr>
        <w:t xml:space="preserve">w </w:t>
      </w:r>
      <w:r w:rsidR="00AD6D5E">
        <w:rPr>
          <w:sz w:val="22"/>
          <w:szCs w:val="22"/>
        </w:rPr>
        <w:t xml:space="preserve"> </w:t>
      </w:r>
      <w:r w:rsidRPr="00CC233E">
        <w:rPr>
          <w:sz w:val="22"/>
          <w:szCs w:val="22"/>
        </w:rPr>
        <w:t xml:space="preserve">pieniądzu – oryginał </w:t>
      </w:r>
      <w:r w:rsidR="00AD6D5E">
        <w:rPr>
          <w:sz w:val="22"/>
          <w:szCs w:val="22"/>
        </w:rPr>
        <w:t xml:space="preserve"> </w:t>
      </w:r>
      <w:r w:rsidRPr="00CC233E">
        <w:rPr>
          <w:sz w:val="22"/>
          <w:szCs w:val="22"/>
        </w:rPr>
        <w:t xml:space="preserve">dokumentu   </w:t>
      </w:r>
    </w:p>
    <w:p w:rsidR="00CC233E" w:rsidRPr="00CC233E" w:rsidRDefault="00CC233E" w:rsidP="00205C35">
      <w:pPr>
        <w:spacing w:line="240" w:lineRule="auto"/>
        <w:jc w:val="both"/>
        <w:rPr>
          <w:sz w:val="22"/>
          <w:szCs w:val="22"/>
        </w:rPr>
      </w:pPr>
      <w:r w:rsidRPr="00CC233E">
        <w:rPr>
          <w:sz w:val="22"/>
          <w:szCs w:val="22"/>
        </w:rPr>
        <w:t xml:space="preserve">    </w:t>
      </w:r>
      <w:r w:rsidRPr="00CC233E">
        <w:rPr>
          <w:sz w:val="22"/>
          <w:szCs w:val="22"/>
        </w:rPr>
        <w:tab/>
        <w:t xml:space="preserve">potwierdzającego </w:t>
      </w:r>
      <w:r w:rsidR="00AD6D5E">
        <w:rPr>
          <w:sz w:val="22"/>
          <w:szCs w:val="22"/>
        </w:rPr>
        <w:t xml:space="preserve"> </w:t>
      </w:r>
      <w:r w:rsidRPr="00CC233E">
        <w:rPr>
          <w:sz w:val="22"/>
          <w:szCs w:val="22"/>
        </w:rPr>
        <w:t xml:space="preserve">wniesienie </w:t>
      </w:r>
      <w:r w:rsidR="00AD6D5E">
        <w:rPr>
          <w:sz w:val="22"/>
          <w:szCs w:val="22"/>
        </w:rPr>
        <w:t xml:space="preserve"> </w:t>
      </w:r>
      <w:r w:rsidRPr="00CC233E">
        <w:rPr>
          <w:sz w:val="22"/>
          <w:szCs w:val="22"/>
        </w:rPr>
        <w:t xml:space="preserve">wadium należy złożyć </w:t>
      </w:r>
      <w:r w:rsidR="00AD6D5E">
        <w:rPr>
          <w:sz w:val="22"/>
          <w:szCs w:val="22"/>
        </w:rPr>
        <w:t xml:space="preserve"> </w:t>
      </w:r>
      <w:r w:rsidRPr="00CC233E">
        <w:rPr>
          <w:sz w:val="22"/>
          <w:szCs w:val="22"/>
        </w:rPr>
        <w:t xml:space="preserve">przed upływem terminu składania </w:t>
      </w:r>
    </w:p>
    <w:p w:rsidR="00CC233E" w:rsidRPr="00CC233E" w:rsidRDefault="00CC233E" w:rsidP="00205C35">
      <w:pPr>
        <w:spacing w:line="240" w:lineRule="auto"/>
        <w:ind w:left="708"/>
        <w:jc w:val="both"/>
        <w:rPr>
          <w:sz w:val="22"/>
          <w:szCs w:val="22"/>
        </w:rPr>
      </w:pPr>
      <w:r w:rsidRPr="00CC233E">
        <w:rPr>
          <w:sz w:val="22"/>
          <w:szCs w:val="22"/>
        </w:rPr>
        <w:t>ofert w  siedzibie Zamawiającego – Urząd Gminy Wiązownica, w kasie Urzędu pok. nr 1 parter. a  kserokopię dokumentu poświadczoną za zgodność z oryginałem należy dołączyć  do oferty.</w:t>
      </w:r>
    </w:p>
    <w:p w:rsidR="00CC233E" w:rsidRPr="00CC233E" w:rsidRDefault="00CC233E" w:rsidP="00205C35">
      <w:pPr>
        <w:autoSpaceDE w:val="0"/>
        <w:autoSpaceDN w:val="0"/>
        <w:adjustRightInd w:val="0"/>
        <w:spacing w:line="240" w:lineRule="auto"/>
        <w:ind w:left="705" w:hanging="705"/>
        <w:jc w:val="both"/>
        <w:rPr>
          <w:rFonts w:cs="ArialMT"/>
          <w:sz w:val="22"/>
          <w:szCs w:val="22"/>
        </w:rPr>
      </w:pPr>
      <w:r w:rsidRPr="00CC233E">
        <w:rPr>
          <w:rFonts w:cs="ArialMT"/>
          <w:sz w:val="22"/>
          <w:szCs w:val="22"/>
        </w:rPr>
        <w:t xml:space="preserve">11.7 </w:t>
      </w:r>
      <w:r w:rsidRPr="00CC233E">
        <w:rPr>
          <w:rFonts w:cs="ArialMT"/>
          <w:sz w:val="22"/>
          <w:szCs w:val="22"/>
        </w:rPr>
        <w:tab/>
        <w:t>W przypadku składania oferty wspólnej, wadium wniesione przez jednego ze wspólników uważa się za wniesione prawidłowo.</w:t>
      </w:r>
    </w:p>
    <w:p w:rsidR="00CC233E" w:rsidRPr="00CC233E" w:rsidRDefault="00CC233E" w:rsidP="00205C35">
      <w:pPr>
        <w:spacing w:line="240" w:lineRule="auto"/>
        <w:ind w:left="709" w:hanging="709"/>
        <w:jc w:val="both"/>
        <w:rPr>
          <w:sz w:val="22"/>
          <w:szCs w:val="22"/>
        </w:rPr>
      </w:pPr>
      <w:r w:rsidRPr="00CC233E">
        <w:rPr>
          <w:sz w:val="22"/>
          <w:szCs w:val="22"/>
        </w:rPr>
        <w:t xml:space="preserve">11.8 </w:t>
      </w:r>
      <w:r w:rsidRPr="00CC233E">
        <w:rPr>
          <w:sz w:val="22"/>
          <w:szCs w:val="22"/>
        </w:rPr>
        <w:tab/>
        <w:t>Brak wniesienie wadium w terminie lub w spo</w:t>
      </w:r>
      <w:r w:rsidR="00BB765C">
        <w:rPr>
          <w:sz w:val="22"/>
          <w:szCs w:val="22"/>
        </w:rPr>
        <w:t xml:space="preserve">sób określony w SIWZ spowoduje </w:t>
      </w:r>
      <w:r w:rsidR="006E195B">
        <w:rPr>
          <w:sz w:val="22"/>
          <w:szCs w:val="22"/>
        </w:rPr>
        <w:t>odrzucenie oferty  Wykonawcy na podstawie art. 89</w:t>
      </w:r>
      <w:r w:rsidR="00657A9A">
        <w:rPr>
          <w:sz w:val="22"/>
          <w:szCs w:val="22"/>
        </w:rPr>
        <w:t xml:space="preserve"> ust. 1 pkt. 7b</w:t>
      </w:r>
    </w:p>
    <w:p w:rsidR="00CC233E" w:rsidRPr="00CC233E" w:rsidRDefault="00CC233E" w:rsidP="00205C35">
      <w:pPr>
        <w:spacing w:line="240" w:lineRule="auto"/>
        <w:jc w:val="both"/>
        <w:rPr>
          <w:sz w:val="22"/>
          <w:szCs w:val="22"/>
        </w:rPr>
      </w:pPr>
      <w:r w:rsidRPr="00CC233E">
        <w:rPr>
          <w:sz w:val="22"/>
          <w:szCs w:val="22"/>
        </w:rPr>
        <w:t xml:space="preserve">11.9 </w:t>
      </w:r>
      <w:r w:rsidRPr="00CC233E">
        <w:rPr>
          <w:sz w:val="22"/>
          <w:szCs w:val="22"/>
        </w:rPr>
        <w:tab/>
        <w:t xml:space="preserve">Zwrotu  i zatrzymania złożonego wadium przetargowego  zamawiający dokona zgodnie </w:t>
      </w:r>
    </w:p>
    <w:p w:rsidR="006E195B" w:rsidRPr="00CC233E" w:rsidRDefault="00CC233E" w:rsidP="00205C35">
      <w:pPr>
        <w:spacing w:line="240" w:lineRule="auto"/>
        <w:jc w:val="both"/>
        <w:rPr>
          <w:sz w:val="22"/>
          <w:szCs w:val="22"/>
        </w:rPr>
      </w:pPr>
      <w:r w:rsidRPr="00CC233E">
        <w:rPr>
          <w:sz w:val="22"/>
          <w:szCs w:val="22"/>
        </w:rPr>
        <w:t xml:space="preserve">    </w:t>
      </w:r>
      <w:r w:rsidRPr="00CC233E">
        <w:rPr>
          <w:sz w:val="22"/>
          <w:szCs w:val="22"/>
        </w:rPr>
        <w:tab/>
        <w:t>z przepisami art. 46 ust. 1-5  ustawy Prawo zamówień publicznych.</w:t>
      </w:r>
    </w:p>
    <w:p w:rsidR="006E195B" w:rsidRPr="000361C4" w:rsidRDefault="00974134" w:rsidP="00205C35">
      <w:pPr>
        <w:suppressAutoHyphens/>
        <w:spacing w:line="240" w:lineRule="auto"/>
        <w:ind w:left="708" w:hanging="708"/>
        <w:contextualSpacing/>
        <w:jc w:val="both"/>
        <w:rPr>
          <w:rFonts w:eastAsia="Times New Roman" w:cs="Times New Roman"/>
          <w:b/>
          <w:sz w:val="22"/>
          <w:szCs w:val="22"/>
          <w:lang w:eastAsia="ar-SA"/>
        </w:rPr>
      </w:pPr>
      <w:bookmarkStart w:id="23" w:name="_Toc473569731"/>
      <w:r>
        <w:rPr>
          <w:rFonts w:eastAsia="Times New Roman" w:cs="Times New Roman"/>
          <w:sz w:val="22"/>
          <w:szCs w:val="22"/>
          <w:lang w:eastAsia="ar-SA"/>
        </w:rPr>
        <w:t xml:space="preserve">11.10 </w:t>
      </w:r>
      <w:r>
        <w:rPr>
          <w:rFonts w:eastAsia="Times New Roman" w:cs="Times New Roman"/>
          <w:sz w:val="22"/>
          <w:szCs w:val="22"/>
          <w:lang w:eastAsia="ar-SA"/>
        </w:rPr>
        <w:tab/>
      </w:r>
      <w:r w:rsidR="006E195B"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23"/>
    </w:p>
    <w:p w:rsidR="00CC233E" w:rsidRPr="00CC233E" w:rsidRDefault="00CC233E" w:rsidP="00CC233E">
      <w:pPr>
        <w:suppressAutoHyphens/>
        <w:spacing w:before="240" w:after="120" w:line="240" w:lineRule="auto"/>
        <w:ind w:left="567"/>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rPr>
      </w:pPr>
      <w:bookmarkStart w:id="24" w:name="_Toc473569732"/>
      <w:bookmarkStart w:id="25" w:name="_Toc477947267"/>
      <w:r w:rsidRPr="00CC233E">
        <w:rPr>
          <w:b/>
          <w:smallCaps/>
          <w:sz w:val="24"/>
          <w:szCs w:val="24"/>
        </w:rPr>
        <w:t>Rozdział XI</w:t>
      </w:r>
      <w:bookmarkStart w:id="26" w:name="_Toc473569733"/>
      <w:bookmarkEnd w:id="24"/>
      <w:r w:rsidRPr="00CC233E">
        <w:rPr>
          <w:b/>
          <w:smallCaps/>
          <w:sz w:val="24"/>
          <w:szCs w:val="24"/>
        </w:rPr>
        <w:t>I</w:t>
      </w:r>
      <w:r w:rsidRPr="00CC233E">
        <w:rPr>
          <w:b/>
          <w:smallCaps/>
          <w:sz w:val="24"/>
          <w:szCs w:val="24"/>
        </w:rPr>
        <w:br/>
        <w:t>Termin związania z ofertą</w:t>
      </w:r>
      <w:bookmarkEnd w:id="25"/>
      <w:bookmarkEnd w:id="26"/>
    </w:p>
    <w:p w:rsidR="00CC233E" w:rsidRPr="00CC233E" w:rsidRDefault="00CC233E" w:rsidP="00CC233E">
      <w:pPr>
        <w:spacing w:line="240" w:lineRule="auto"/>
        <w:jc w:val="center"/>
        <w:rPr>
          <w:b/>
          <w:sz w:val="28"/>
          <w:szCs w:val="28"/>
        </w:rPr>
      </w:pPr>
    </w:p>
    <w:p w:rsidR="00CC233E" w:rsidRPr="00CC233E" w:rsidRDefault="00BB765C" w:rsidP="00BB765C">
      <w:pPr>
        <w:widowControl w:val="0"/>
        <w:suppressAutoHyphens/>
        <w:autoSpaceDE w:val="0"/>
        <w:autoSpaceDN w:val="0"/>
        <w:adjustRightInd w:val="0"/>
        <w:spacing w:after="120" w:line="240" w:lineRule="auto"/>
        <w:ind w:left="705" w:right="11" w:hanging="705"/>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12.1 </w:t>
      </w:r>
      <w:r>
        <w:rPr>
          <w:rFonts w:eastAsia="Times New Roman" w:cs="Times New Roman"/>
          <w:spacing w:val="5"/>
          <w:sz w:val="22"/>
          <w:szCs w:val="22"/>
          <w:lang w:eastAsia="ar-SA"/>
        </w:rPr>
        <w:tab/>
      </w:r>
      <w:r w:rsidR="00CC233E" w:rsidRPr="00CC233E">
        <w:rPr>
          <w:rFonts w:eastAsia="Times New Roman" w:cs="Times New Roman"/>
          <w:spacing w:val="5"/>
          <w:sz w:val="22"/>
          <w:szCs w:val="22"/>
          <w:lang w:eastAsia="ar-SA"/>
        </w:rPr>
        <w:t>W</w:t>
      </w:r>
      <w:r w:rsidR="00CC233E" w:rsidRPr="00CC233E">
        <w:rPr>
          <w:rFonts w:eastAsia="Times New Roman" w:cs="Times New Roman"/>
          <w:spacing w:val="-7"/>
          <w:sz w:val="22"/>
          <w:szCs w:val="22"/>
          <w:lang w:eastAsia="ar-SA"/>
        </w:rPr>
        <w:t>y</w:t>
      </w:r>
      <w:r w:rsidR="00CC233E" w:rsidRPr="00CC233E">
        <w:rPr>
          <w:rFonts w:eastAsia="Times New Roman" w:cs="Times New Roman"/>
          <w:sz w:val="22"/>
          <w:szCs w:val="22"/>
          <w:lang w:eastAsia="ar-SA"/>
        </w:rPr>
        <w:t>ko</w:t>
      </w:r>
      <w:r w:rsidR="00CC233E" w:rsidRPr="00CC233E">
        <w:rPr>
          <w:rFonts w:eastAsia="Times New Roman" w:cs="Times New Roman"/>
          <w:spacing w:val="3"/>
          <w:sz w:val="22"/>
          <w:szCs w:val="22"/>
          <w:lang w:eastAsia="ar-SA"/>
        </w:rPr>
        <w:t>n</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w</w:t>
      </w:r>
      <w:r w:rsidR="00CC233E" w:rsidRPr="00CC233E">
        <w:rPr>
          <w:rFonts w:eastAsia="Times New Roman" w:cs="Times New Roman"/>
          <w:spacing w:val="4"/>
          <w:sz w:val="22"/>
          <w:szCs w:val="22"/>
          <w:lang w:eastAsia="ar-SA"/>
        </w:rPr>
        <w:t>c</w:t>
      </w:r>
      <w:r w:rsidR="00CC233E" w:rsidRPr="00CC233E">
        <w:rPr>
          <w:rFonts w:eastAsia="Times New Roman" w:cs="Times New Roman"/>
          <w:sz w:val="22"/>
          <w:szCs w:val="22"/>
          <w:lang w:eastAsia="ar-SA"/>
        </w:rPr>
        <w:t>y</w:t>
      </w:r>
      <w:r w:rsidR="00CC233E" w:rsidRPr="00CC233E">
        <w:rPr>
          <w:rFonts w:eastAsia="Times New Roman" w:cs="Times New Roman"/>
          <w:spacing w:val="22"/>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o</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os</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a</w:t>
      </w:r>
      <w:r w:rsidR="00CC233E" w:rsidRPr="00CC233E">
        <w:rPr>
          <w:rFonts w:eastAsia="Times New Roman" w:cs="Times New Roman"/>
          <w:spacing w:val="1"/>
          <w:sz w:val="22"/>
          <w:szCs w:val="22"/>
          <w:lang w:eastAsia="ar-SA"/>
        </w:rPr>
        <w:t>j</w:t>
      </w:r>
      <w:r w:rsidR="00CC233E" w:rsidRPr="00CC233E">
        <w:rPr>
          <w:rFonts w:eastAsia="Times New Roman" w:cs="Times New Roman"/>
          <w:sz w:val="22"/>
          <w:szCs w:val="22"/>
          <w:lang w:eastAsia="ar-SA"/>
        </w:rPr>
        <w:t>ą</w:t>
      </w:r>
      <w:r w:rsidR="00CC233E" w:rsidRPr="00CC233E">
        <w:rPr>
          <w:rFonts w:eastAsia="Times New Roman" w:cs="Times New Roman"/>
          <w:spacing w:val="29"/>
          <w:sz w:val="22"/>
          <w:szCs w:val="22"/>
          <w:lang w:eastAsia="ar-SA"/>
        </w:rPr>
        <w:t xml:space="preserve"> </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w</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ą</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ni</w:t>
      </w:r>
      <w:r w:rsidR="00CC233E" w:rsidRPr="00CC233E">
        <w:rPr>
          <w:rFonts w:eastAsia="Times New Roman" w:cs="Times New Roman"/>
          <w:spacing w:val="30"/>
          <w:sz w:val="22"/>
          <w:szCs w:val="22"/>
          <w:lang w:eastAsia="ar-SA"/>
        </w:rPr>
        <w:t xml:space="preserve"> </w:t>
      </w:r>
      <w:r w:rsidR="00CC233E" w:rsidRPr="00CC233E">
        <w:rPr>
          <w:rFonts w:eastAsia="Times New Roman" w:cs="Times New Roman"/>
          <w:spacing w:val="2"/>
          <w:w w:val="99"/>
          <w:sz w:val="22"/>
          <w:szCs w:val="22"/>
          <w:lang w:eastAsia="ar-SA"/>
        </w:rPr>
        <w:t>z</w:t>
      </w:r>
      <w:r w:rsidR="00CC233E" w:rsidRPr="00CC233E">
        <w:rPr>
          <w:rFonts w:eastAsia="Times New Roman" w:cs="Times New Roman"/>
          <w:spacing w:val="1"/>
          <w:w w:val="99"/>
          <w:sz w:val="22"/>
          <w:szCs w:val="22"/>
          <w:lang w:eastAsia="ar-SA"/>
        </w:rPr>
        <w:t>ł</w:t>
      </w:r>
      <w:r w:rsidR="00CC233E" w:rsidRPr="00CC233E">
        <w:rPr>
          <w:rFonts w:eastAsia="Times New Roman" w:cs="Times New Roman"/>
          <w:spacing w:val="-2"/>
          <w:w w:val="99"/>
          <w:sz w:val="22"/>
          <w:szCs w:val="22"/>
          <w:lang w:eastAsia="ar-SA"/>
        </w:rPr>
        <w:t>o</w:t>
      </w:r>
      <w:r w:rsidR="00CC233E" w:rsidRPr="00CC233E">
        <w:rPr>
          <w:rFonts w:eastAsia="Times New Roman" w:cs="Times New Roman"/>
          <w:spacing w:val="2"/>
          <w:w w:val="79"/>
          <w:sz w:val="22"/>
          <w:szCs w:val="22"/>
          <w:lang w:eastAsia="ar-SA"/>
        </w:rPr>
        <w:t>ż</w:t>
      </w:r>
      <w:r w:rsidR="00CC233E" w:rsidRPr="00CC233E">
        <w:rPr>
          <w:rFonts w:eastAsia="Times New Roman" w:cs="Times New Roman"/>
          <w:w w:val="99"/>
          <w:sz w:val="22"/>
          <w:szCs w:val="22"/>
          <w:lang w:eastAsia="ar-SA"/>
        </w:rPr>
        <w:t>oną</w:t>
      </w:r>
      <w:r w:rsidR="00CC233E" w:rsidRPr="00CC233E">
        <w:rPr>
          <w:rFonts w:eastAsia="Times New Roman" w:cs="Times New Roman"/>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pacing w:val="-2"/>
          <w:sz w:val="22"/>
          <w:szCs w:val="22"/>
          <w:lang w:eastAsia="ar-SA"/>
        </w:rPr>
        <w:t>s</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e</w:t>
      </w:r>
      <w:r w:rsidR="00CC233E" w:rsidRPr="00CC233E">
        <w:rPr>
          <w:rFonts w:eastAsia="Times New Roman" w:cs="Times New Roman"/>
          <w:spacing w:val="1"/>
          <w:sz w:val="22"/>
          <w:szCs w:val="22"/>
          <w:lang w:eastAsia="ar-SA"/>
        </w:rPr>
        <w:t>bi</w:t>
      </w:r>
      <w:r w:rsidR="00CC233E" w:rsidRPr="00CC233E">
        <w:rPr>
          <w:rFonts w:eastAsia="Times New Roman" w:cs="Times New Roman"/>
          <w:sz w:val="22"/>
          <w:szCs w:val="22"/>
          <w:lang w:eastAsia="ar-SA"/>
        </w:rPr>
        <w:t>e</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ą</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pacing w:val="3"/>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z w:val="22"/>
          <w:szCs w:val="22"/>
          <w:lang w:eastAsia="ar-SA"/>
        </w:rPr>
        <w:t>okr</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s</w:t>
      </w:r>
      <w:r w:rsidR="00CC233E" w:rsidRPr="00CC233E">
        <w:rPr>
          <w:rFonts w:eastAsia="Times New Roman" w:cs="Times New Roman"/>
          <w:spacing w:val="34"/>
          <w:sz w:val="22"/>
          <w:szCs w:val="22"/>
          <w:lang w:eastAsia="ar-SA"/>
        </w:rPr>
        <w:t xml:space="preserve"> </w:t>
      </w:r>
      <w:r w:rsidR="00CC233E" w:rsidRPr="00CC233E">
        <w:rPr>
          <w:rFonts w:eastAsia="Times New Roman" w:cs="Times New Roman"/>
          <w:sz w:val="22"/>
          <w:szCs w:val="22"/>
          <w:lang w:eastAsia="ar-SA"/>
        </w:rPr>
        <w:t>30</w:t>
      </w:r>
      <w:r w:rsidR="00CC233E" w:rsidRPr="00CC233E">
        <w:rPr>
          <w:rFonts w:eastAsia="Times New Roman" w:cs="Times New Roman"/>
          <w:spacing w:val="37"/>
          <w:sz w:val="22"/>
          <w:szCs w:val="22"/>
          <w:lang w:eastAsia="ar-SA"/>
        </w:rPr>
        <w:t xml:space="preserve"> </w:t>
      </w:r>
      <w:r w:rsidR="00CC233E" w:rsidRPr="00CC233E">
        <w:rPr>
          <w:rFonts w:eastAsia="Times New Roman" w:cs="Times New Roman"/>
          <w:sz w:val="22"/>
          <w:szCs w:val="22"/>
          <w:lang w:eastAsia="ar-SA"/>
        </w:rPr>
        <w:t>dni</w:t>
      </w:r>
      <w:r w:rsidR="00CC233E" w:rsidRPr="00CC233E">
        <w:rPr>
          <w:rFonts w:eastAsia="Times New Roman" w:cs="Times New Roman"/>
          <w:spacing w:val="36"/>
          <w:sz w:val="22"/>
          <w:szCs w:val="22"/>
          <w:lang w:eastAsia="ar-SA"/>
        </w:rPr>
        <w:t xml:space="preserve"> </w:t>
      </w:r>
      <w:r w:rsidR="00CC233E" w:rsidRPr="00CC233E">
        <w:rPr>
          <w:rFonts w:eastAsia="Times New Roman" w:cs="Times New Roman"/>
          <w:sz w:val="22"/>
          <w:szCs w:val="22"/>
          <w:lang w:eastAsia="ar-SA"/>
        </w:rPr>
        <w:t>od</w:t>
      </w:r>
      <w:r w:rsidR="00CC233E" w:rsidRPr="00CC233E">
        <w:rPr>
          <w:rFonts w:eastAsia="Times New Roman" w:cs="Times New Roman"/>
          <w:spacing w:val="-2"/>
          <w:sz w:val="22"/>
          <w:szCs w:val="22"/>
          <w:lang w:eastAsia="ar-SA"/>
        </w:rPr>
        <w:t xml:space="preserve"> </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mi</w:t>
      </w:r>
      <w:r w:rsidR="00CC233E" w:rsidRPr="00CC233E">
        <w:rPr>
          <w:rFonts w:eastAsia="Times New Roman" w:cs="Times New Roman"/>
          <w:sz w:val="22"/>
          <w:szCs w:val="22"/>
          <w:lang w:eastAsia="ar-SA"/>
        </w:rPr>
        <w:t>nu sk</w:t>
      </w:r>
      <w:r w:rsidR="00CC233E" w:rsidRPr="00CC233E">
        <w:rPr>
          <w:rFonts w:eastAsia="Times New Roman" w:cs="Times New Roman"/>
          <w:spacing w:val="1"/>
          <w:sz w:val="22"/>
          <w:szCs w:val="22"/>
          <w:lang w:eastAsia="ar-SA"/>
        </w:rPr>
        <w:t>ł</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d</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w:t>
      </w:r>
      <w:r w:rsidR="00CC233E" w:rsidRPr="00CC233E">
        <w:rPr>
          <w:rFonts w:eastAsia="Times New Roman" w:cs="Times New Roman"/>
          <w:spacing w:val="1"/>
          <w:sz w:val="22"/>
          <w:szCs w:val="22"/>
          <w:lang w:eastAsia="ar-SA"/>
        </w:rPr>
        <w:t>i</w:t>
      </w:r>
      <w:r w:rsidR="00CC233E" w:rsidRPr="00CC233E">
        <w:rPr>
          <w:rFonts w:eastAsia="Times New Roman" w:cs="Times New Roman"/>
          <w:sz w:val="22"/>
          <w:szCs w:val="22"/>
          <w:lang w:eastAsia="ar-SA"/>
        </w:rPr>
        <w:t>a</w:t>
      </w:r>
      <w:r w:rsidR="00CC233E" w:rsidRPr="00CC233E">
        <w:rPr>
          <w:rFonts w:eastAsia="Times New Roman" w:cs="Times New Roman"/>
          <w:spacing w:val="-9"/>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2"/>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w:t>
      </w:r>
      <w:bookmarkStart w:id="27" w:name="_Toc473569734"/>
      <w:bookmarkStart w:id="28" w:name="_Toc477947268"/>
    </w:p>
    <w:p w:rsidR="00CC233E" w:rsidRPr="00CC233E" w:rsidRDefault="00CC233E" w:rsidP="00CC233E">
      <w:pPr>
        <w:spacing w:line="240" w:lineRule="auto"/>
        <w:jc w:val="center"/>
        <w:rPr>
          <w:b/>
          <w:smallCaps/>
          <w:sz w:val="24"/>
          <w:szCs w:val="24"/>
        </w:rPr>
      </w:pPr>
      <w:r w:rsidRPr="00CC233E">
        <w:rPr>
          <w:b/>
          <w:smallCaps/>
          <w:sz w:val="24"/>
          <w:szCs w:val="24"/>
        </w:rPr>
        <w:t>Rozdział XII</w:t>
      </w:r>
      <w:bookmarkStart w:id="29" w:name="_Toc473569735"/>
      <w:bookmarkEnd w:id="27"/>
      <w:r w:rsidRPr="00CC233E">
        <w:rPr>
          <w:b/>
          <w:smallCaps/>
          <w:sz w:val="24"/>
          <w:szCs w:val="24"/>
        </w:rPr>
        <w:t>I</w:t>
      </w:r>
      <w:r w:rsidRPr="00CC233E">
        <w:rPr>
          <w:b/>
          <w:smallCaps/>
          <w:sz w:val="24"/>
          <w:szCs w:val="24"/>
        </w:rPr>
        <w:br/>
        <w:t>Opis sposobu przygotowania ofert</w:t>
      </w:r>
      <w:bookmarkEnd w:id="29"/>
      <w:r w:rsidRPr="00CC233E">
        <w:rPr>
          <w:b/>
          <w:smallCaps/>
          <w:sz w:val="24"/>
          <w:szCs w:val="24"/>
        </w:rPr>
        <w:t>y</w:t>
      </w:r>
      <w:bookmarkEnd w:id="28"/>
    </w:p>
    <w:p w:rsidR="00CC233E" w:rsidRPr="00CC233E" w:rsidRDefault="00CC233E" w:rsidP="00CC233E"/>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być złożona na formularzu ofertowym stanowiącym załącznik nr 1 do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Wykonawcy</w:t>
      </w:r>
      <w:r w:rsidRPr="00CC233E">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i złożeniem oferty. Oferenci zobowiązują się nie podnosić jakichkolwiek roszczeń z tego tytułu względem Zamawiającego, z zastrzeżeniem art. 93 ust. 4 Ustawy.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w:t>
      </w:r>
      <w:r w:rsidRPr="00CC233E">
        <w:rPr>
          <w:rFonts w:eastAsia="Times New Roman" w:cs="Times New Roman"/>
          <w:sz w:val="22"/>
          <w:szCs w:val="22"/>
          <w:lang w:eastAsia="ar-SA"/>
        </w:rPr>
        <w:lastRenderedPageBreak/>
        <w:t>podatku VAT do ceny ofertowej. 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Wykonawcy mogą wspólnie ubiegać się o udzielenie przedmiotowego zamówienia. </w:t>
      </w:r>
      <w:r w:rsidR="00AD6D5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t>
      </w:r>
      <w:r w:rsidR="00AD6D5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 xml:space="preserve">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CC233E">
        <w:rPr>
          <w:rFonts w:eastAsia="Times New Roman" w:cs="Times New Roman"/>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tych Wykonawców. </w:t>
      </w:r>
    </w:p>
    <w:p w:rsidR="00CC233E" w:rsidRPr="00CC233E" w:rsidRDefault="00CC233E" w:rsidP="00CC233E">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Wadium, jeżeli było wymagane, zostanie uznane za wniesione prawidłowo, jeśli Wykonawca, który dokona jego zapłaty, bądź przedstawi dokument zabezpieczenia</w:t>
      </w:r>
      <w:r w:rsidR="00974134">
        <w:rPr>
          <w:rFonts w:eastAsia="Times New Roman" w:cs="Times New Roman"/>
          <w:sz w:val="22"/>
          <w:szCs w:val="22"/>
          <w:lang w:eastAsia="ar-SA"/>
        </w:rPr>
        <w:t>,</w:t>
      </w:r>
      <w:r w:rsidRPr="00CC233E">
        <w:rPr>
          <w:rFonts w:eastAsia="Times New Roman" w:cs="Times New Roman"/>
          <w:sz w:val="22"/>
          <w:szCs w:val="22"/>
          <w:lang w:eastAsia="ar-SA"/>
        </w:rPr>
        <w:t xml:space="preserve"> zostanie umocowany do wniesienia wadium przez pozostałych wykonawców występujących wspólnie.</w:t>
      </w:r>
    </w:p>
    <w:p w:rsidR="00CC233E" w:rsidRPr="00CC233E" w:rsidRDefault="00CC233E" w:rsidP="00447352">
      <w:pPr>
        <w:widowControl w:val="0"/>
        <w:numPr>
          <w:ilvl w:val="1"/>
          <w:numId w:val="41"/>
        </w:numPr>
        <w:tabs>
          <w:tab w:val="left" w:pos="993"/>
        </w:tabs>
        <w:suppressAutoHyphens/>
        <w:autoSpaceDE w:val="0"/>
        <w:autoSpaceDN w:val="0"/>
        <w:adjustRightInd w:val="0"/>
        <w:spacing w:line="240" w:lineRule="auto"/>
        <w:ind w:left="709" w:right="11"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zawierać wszystkie wymagane oświadczenia, załączniki i inne dokumenty, o których mowa w treści niniejszej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Poprawki w ofercie muszą być naniesione czytelnie oraz opatrzone podpisem osoby uprawnionej do reprezentowania Wykonawcy.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Oferty składane są w jednym egzemplarzu.</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Ofertę należy składać w nieprzejrzystych i trwale zamkniętych kopertach.</w:t>
      </w:r>
    </w:p>
    <w:p w:rsidR="00CC233E" w:rsidRPr="00BF38C8" w:rsidRDefault="00CC233E" w:rsidP="00BF38C8">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Koperta powinna być zaadresowana do Zamawiającego na adres i powinna być oznakowana następująco:</w:t>
      </w:r>
    </w:p>
    <w:tbl>
      <w:tblPr>
        <w:tblStyle w:val="Tabela-Siatka"/>
        <w:tblW w:w="0" w:type="auto"/>
        <w:tblInd w:w="704" w:type="dxa"/>
        <w:tblLook w:val="04A0" w:firstRow="1" w:lastRow="0" w:firstColumn="1" w:lastColumn="0" w:noHBand="0" w:noVBand="1"/>
      </w:tblPr>
      <w:tblGrid>
        <w:gridCol w:w="8357"/>
      </w:tblGrid>
      <w:tr w:rsidR="00CC233E" w:rsidRPr="00CC233E" w:rsidTr="00BB765C">
        <w:tc>
          <w:tcPr>
            <w:tcW w:w="8357" w:type="dxa"/>
          </w:tcPr>
          <w:p w:rsidR="00CC233E" w:rsidRPr="00CC233E" w:rsidRDefault="00CC233E" w:rsidP="00CC233E">
            <w:pPr>
              <w:widowControl w:val="0"/>
              <w:suppressAutoHyphens/>
              <w:autoSpaceDE w:val="0"/>
              <w:autoSpaceDN w:val="0"/>
              <w:adjustRightInd w:val="0"/>
              <w:ind w:right="11"/>
              <w:rPr>
                <w:rFonts w:ascii="CG Omega" w:hAnsi="CG Omega"/>
                <w:sz w:val="22"/>
                <w:szCs w:val="22"/>
                <w:lang w:eastAsia="ar-SA"/>
              </w:rPr>
            </w:pPr>
            <w:r w:rsidRPr="00CC233E">
              <w:rPr>
                <w:rFonts w:ascii="CG Omega" w:hAnsi="CG Omega"/>
                <w:color w:val="7030A0"/>
                <w:spacing w:val="1"/>
                <w:sz w:val="22"/>
                <w:szCs w:val="22"/>
                <w:lang w:eastAsia="ar-SA"/>
              </w:rPr>
              <w:t xml:space="preserve">                                          </w:t>
            </w:r>
            <w:r w:rsidRPr="00CC233E">
              <w:rPr>
                <w:rFonts w:ascii="CG Omega" w:hAnsi="CG Omega"/>
                <w:sz w:val="22"/>
                <w:szCs w:val="22"/>
                <w:lang w:eastAsia="ar-SA"/>
              </w:rPr>
              <w:t>Urząd Gminy w Wiązownicy</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ul. Warszawska 15</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37-522 Wiązownica</w:t>
            </w:r>
          </w:p>
          <w:p w:rsidR="00CC233E" w:rsidRPr="00CC233E" w:rsidRDefault="00CC233E" w:rsidP="00CC233E">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bCs/>
                <w:iCs/>
                <w:position w:val="-1"/>
                <w:sz w:val="22"/>
                <w:szCs w:val="22"/>
                <w:u w:val="single"/>
                <w:lang w:eastAsia="ar-SA"/>
              </w:rPr>
              <w:t>Oferta przetargowa na realizację zadania:</w:t>
            </w:r>
          </w:p>
          <w:p w:rsidR="00974134" w:rsidRPr="00E479A0" w:rsidRDefault="00CC233E" w:rsidP="0097413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sz w:val="22"/>
                <w:szCs w:val="22"/>
                <w:lang w:eastAsia="ar-SA"/>
              </w:rPr>
              <w:t xml:space="preserve"> </w:t>
            </w:r>
          </w:p>
          <w:p w:rsidR="00CC233E" w:rsidRPr="00CC233E" w:rsidRDefault="00974134" w:rsidP="00BF38C8">
            <w:pPr>
              <w:jc w:val="center"/>
              <w:rPr>
                <w:rFonts w:ascii="CG Omega" w:hAnsi="CG Omega"/>
                <w:bCs/>
                <w:smallCaps/>
                <w:sz w:val="22"/>
                <w:szCs w:val="22"/>
              </w:rPr>
            </w:pPr>
            <w:r w:rsidRPr="00407A3C">
              <w:rPr>
                <w:rFonts w:ascii="CG Omega" w:hAnsi="CG Omega"/>
                <w:sz w:val="24"/>
                <w:szCs w:val="24"/>
                <w:lang w:eastAsia="ar-SA"/>
              </w:rPr>
              <w:t xml:space="preserve"> </w:t>
            </w:r>
            <w:r w:rsidRPr="00A8280D">
              <w:rPr>
                <w:rFonts w:ascii="CG Omega" w:hAnsi="CG Omega"/>
                <w:sz w:val="22"/>
                <w:szCs w:val="22"/>
                <w:lang w:eastAsia="ar-SA"/>
              </w:rPr>
              <w:t>„</w:t>
            </w:r>
            <w:r w:rsidRPr="006510A1">
              <w:rPr>
                <w:rFonts w:ascii="CG Omega" w:hAnsi="CG Omega"/>
                <w:sz w:val="22"/>
                <w:szCs w:val="22"/>
              </w:rPr>
              <w:t>Dostawa kruszywa</w:t>
            </w:r>
            <w:r>
              <w:rPr>
                <w:rFonts w:ascii="CG Omega" w:hAnsi="CG Omega"/>
                <w:bCs/>
                <w:smallCaps/>
                <w:sz w:val="22"/>
                <w:szCs w:val="22"/>
              </w:rPr>
              <w:t xml:space="preserve"> </w:t>
            </w:r>
            <w:r w:rsidRPr="006510A1">
              <w:rPr>
                <w:rFonts w:ascii="CG Omega" w:hAnsi="CG Omega"/>
                <w:bCs/>
                <w:sz w:val="22"/>
                <w:szCs w:val="22"/>
              </w:rPr>
              <w:t>przeznaczonego do remontu dróg na terenie gminy Wiązownica</w:t>
            </w:r>
            <w:r w:rsidRPr="00A8280D">
              <w:rPr>
                <w:rFonts w:ascii="CG Omega" w:hAnsi="CG Omega"/>
                <w:bCs/>
                <w:smallCaps/>
                <w:sz w:val="22"/>
                <w:szCs w:val="22"/>
              </w:rPr>
              <w:t>”</w:t>
            </w:r>
          </w:p>
          <w:p w:rsidR="00CC233E" w:rsidRPr="00CC233E" w:rsidRDefault="002370FA" w:rsidP="00BF38C8">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IZ.271.6.2020</w:t>
            </w:r>
          </w:p>
          <w:p w:rsidR="00CC233E" w:rsidRPr="00CC233E" w:rsidRDefault="00CC233E" w:rsidP="00CC233E">
            <w:pPr>
              <w:widowControl w:val="0"/>
              <w:suppressAutoHyphens/>
              <w:autoSpaceDE w:val="0"/>
              <w:autoSpaceDN w:val="0"/>
              <w:adjustRightInd w:val="0"/>
              <w:ind w:right="11"/>
              <w:jc w:val="center"/>
              <w:rPr>
                <w:rFonts w:ascii="CG Omega" w:hAnsi="CG Omega"/>
                <w:bCs/>
                <w:i/>
                <w:iCs/>
                <w:spacing w:val="47"/>
                <w:sz w:val="24"/>
                <w:szCs w:val="24"/>
                <w:lang w:eastAsia="ar-SA"/>
              </w:rPr>
            </w:pPr>
            <w:r w:rsidRPr="00CC233E">
              <w:rPr>
                <w:rFonts w:ascii="CG Omega" w:hAnsi="CG Omega"/>
                <w:bCs/>
                <w:spacing w:val="1"/>
                <w:sz w:val="22"/>
                <w:szCs w:val="22"/>
                <w:lang w:eastAsia="ar-SA"/>
              </w:rPr>
              <w:t>ni</w:t>
            </w:r>
            <w:r w:rsidRPr="00CC233E">
              <w:rPr>
                <w:rFonts w:ascii="CG Omega" w:hAnsi="CG Omega"/>
                <w:bCs/>
                <w:sz w:val="22"/>
                <w:szCs w:val="22"/>
                <w:lang w:eastAsia="ar-SA"/>
              </w:rPr>
              <w:t>e</w:t>
            </w:r>
            <w:r w:rsidRPr="00CC233E">
              <w:rPr>
                <w:rFonts w:ascii="CG Omega" w:hAnsi="CG Omega"/>
                <w:bCs/>
                <w:spacing w:val="-4"/>
                <w:sz w:val="22"/>
                <w:szCs w:val="22"/>
                <w:lang w:eastAsia="ar-SA"/>
              </w:rPr>
              <w:t xml:space="preserve"> </w:t>
            </w:r>
            <w:r w:rsidRPr="00CC233E">
              <w:rPr>
                <w:rFonts w:ascii="CG Omega" w:hAnsi="CG Omega"/>
                <w:bCs/>
                <w:sz w:val="22"/>
                <w:szCs w:val="22"/>
                <w:lang w:eastAsia="ar-SA"/>
              </w:rPr>
              <w:t>ot</w:t>
            </w:r>
            <w:r w:rsidRPr="00CC233E">
              <w:rPr>
                <w:rFonts w:ascii="CG Omega" w:hAnsi="CG Omega"/>
                <w:bCs/>
                <w:spacing w:val="2"/>
                <w:sz w:val="22"/>
                <w:szCs w:val="22"/>
                <w:lang w:eastAsia="ar-SA"/>
              </w:rPr>
              <w:t>w</w:t>
            </w:r>
            <w:r w:rsidRPr="00CC233E">
              <w:rPr>
                <w:rFonts w:ascii="CG Omega" w:hAnsi="CG Omega"/>
                <w:bCs/>
                <w:spacing w:val="1"/>
                <w:sz w:val="22"/>
                <w:szCs w:val="22"/>
                <w:lang w:eastAsia="ar-SA"/>
              </w:rPr>
              <w:t>i</w:t>
            </w:r>
            <w:r w:rsidRPr="00CC233E">
              <w:rPr>
                <w:rFonts w:ascii="CG Omega" w:hAnsi="CG Omega"/>
                <w:bCs/>
                <w:spacing w:val="-1"/>
                <w:sz w:val="22"/>
                <w:szCs w:val="22"/>
                <w:lang w:eastAsia="ar-SA"/>
              </w:rPr>
              <w:t>er</w:t>
            </w:r>
            <w:r w:rsidRPr="00CC233E">
              <w:rPr>
                <w:rFonts w:ascii="CG Omega" w:hAnsi="CG Omega"/>
                <w:bCs/>
                <w:sz w:val="22"/>
                <w:szCs w:val="22"/>
                <w:lang w:eastAsia="ar-SA"/>
              </w:rPr>
              <w:t>ać</w:t>
            </w:r>
            <w:r w:rsidRPr="00CC233E">
              <w:rPr>
                <w:rFonts w:ascii="CG Omega" w:hAnsi="CG Omega"/>
                <w:bCs/>
                <w:spacing w:val="41"/>
                <w:sz w:val="22"/>
                <w:szCs w:val="22"/>
                <w:lang w:eastAsia="ar-SA"/>
              </w:rPr>
              <w:t xml:space="preserve"> </w:t>
            </w:r>
            <w:r w:rsidRPr="00CC233E">
              <w:rPr>
                <w:rFonts w:ascii="CG Omega" w:hAnsi="CG Omega"/>
                <w:bCs/>
                <w:spacing w:val="1"/>
                <w:sz w:val="22"/>
                <w:szCs w:val="22"/>
                <w:lang w:eastAsia="ar-SA"/>
              </w:rPr>
              <w:t>p</w:t>
            </w:r>
            <w:r w:rsidRPr="00CC233E">
              <w:rPr>
                <w:rFonts w:ascii="CG Omega" w:hAnsi="CG Omega"/>
                <w:bCs/>
                <w:spacing w:val="-1"/>
                <w:sz w:val="22"/>
                <w:szCs w:val="22"/>
                <w:lang w:eastAsia="ar-SA"/>
              </w:rPr>
              <w:t>rze</w:t>
            </w:r>
            <w:r w:rsidRPr="00CC233E">
              <w:rPr>
                <w:rFonts w:ascii="CG Omega" w:hAnsi="CG Omega"/>
                <w:bCs/>
                <w:sz w:val="22"/>
                <w:szCs w:val="22"/>
                <w:lang w:eastAsia="ar-SA"/>
              </w:rPr>
              <w:t>d</w:t>
            </w:r>
            <w:r w:rsidRPr="00CC233E">
              <w:rPr>
                <w:rFonts w:ascii="CG Omega" w:hAnsi="CG Omega"/>
                <w:bCs/>
                <w:spacing w:val="46"/>
                <w:sz w:val="22"/>
                <w:szCs w:val="22"/>
                <w:lang w:eastAsia="ar-SA"/>
              </w:rPr>
              <w:t xml:space="preserve"> </w:t>
            </w:r>
            <w:r w:rsidR="007C079F">
              <w:rPr>
                <w:rFonts w:ascii="CG Omega" w:hAnsi="CG Omega"/>
                <w:bCs/>
                <w:sz w:val="22"/>
                <w:szCs w:val="22"/>
                <w:lang w:eastAsia="ar-SA"/>
              </w:rPr>
              <w:t>23</w:t>
            </w:r>
            <w:r w:rsidR="002370FA">
              <w:rPr>
                <w:rFonts w:ascii="CG Omega" w:hAnsi="CG Omega"/>
                <w:bCs/>
                <w:sz w:val="22"/>
                <w:szCs w:val="22"/>
                <w:lang w:eastAsia="ar-SA"/>
              </w:rPr>
              <w:t>.03.2020</w:t>
            </w:r>
            <w:r w:rsidRPr="00CC233E">
              <w:rPr>
                <w:rFonts w:ascii="CG Omega" w:hAnsi="CG Omega"/>
                <w:bCs/>
                <w:sz w:val="22"/>
                <w:szCs w:val="22"/>
                <w:lang w:eastAsia="ar-SA"/>
              </w:rPr>
              <w:t xml:space="preserve"> r.</w:t>
            </w:r>
            <w:r w:rsidRPr="00CC233E">
              <w:rPr>
                <w:rFonts w:ascii="CG Omega" w:hAnsi="CG Omega"/>
                <w:bCs/>
                <w:spacing w:val="46"/>
                <w:sz w:val="22"/>
                <w:szCs w:val="22"/>
                <w:lang w:eastAsia="ar-SA"/>
              </w:rPr>
              <w:t xml:space="preserve"> </w:t>
            </w:r>
            <w:r w:rsidRPr="00CC233E">
              <w:rPr>
                <w:rFonts w:ascii="CG Omega" w:hAnsi="CG Omega"/>
                <w:bCs/>
                <w:sz w:val="22"/>
                <w:szCs w:val="22"/>
                <w:lang w:eastAsia="ar-SA"/>
              </w:rPr>
              <w:t>go</w:t>
            </w:r>
            <w:r w:rsidRPr="00CC233E">
              <w:rPr>
                <w:rFonts w:ascii="CG Omega" w:hAnsi="CG Omega"/>
                <w:bCs/>
                <w:spacing w:val="1"/>
                <w:sz w:val="22"/>
                <w:szCs w:val="22"/>
                <w:lang w:eastAsia="ar-SA"/>
              </w:rPr>
              <w:t>d</w:t>
            </w:r>
            <w:r w:rsidRPr="00CC233E">
              <w:rPr>
                <w:rFonts w:ascii="CG Omega" w:hAnsi="CG Omega"/>
                <w:bCs/>
                <w:spacing w:val="-1"/>
                <w:sz w:val="22"/>
                <w:szCs w:val="22"/>
                <w:lang w:eastAsia="ar-SA"/>
              </w:rPr>
              <w:t>z</w:t>
            </w:r>
            <w:r w:rsidRPr="00CC233E">
              <w:rPr>
                <w:rFonts w:ascii="CG Omega" w:hAnsi="CG Omega"/>
                <w:bCs/>
                <w:sz w:val="22"/>
                <w:szCs w:val="22"/>
                <w:lang w:eastAsia="ar-SA"/>
              </w:rPr>
              <w:t>. 09:30</w:t>
            </w:r>
          </w:p>
        </w:tc>
      </w:tr>
    </w:tbl>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CC233E">
        <w:rPr>
          <w:rFonts w:eastAsia="Times New Roman" w:cs="Times New Roman"/>
          <w:sz w:val="22"/>
          <w:szCs w:val="22"/>
          <w:lang w:eastAsia="ar-SA"/>
        </w:rPr>
        <w:t xml:space="preserve">         </w:t>
      </w:r>
      <w:r w:rsidR="00BB765C">
        <w:rPr>
          <w:rFonts w:eastAsia="Times New Roman" w:cs="Times New Roman"/>
          <w:sz w:val="22"/>
          <w:szCs w:val="22"/>
          <w:lang w:eastAsia="ar-SA"/>
        </w:rPr>
        <w:t xml:space="preserve">  </w:t>
      </w:r>
      <w:r w:rsidRPr="00CC233E">
        <w:rPr>
          <w:rFonts w:eastAsia="Times New Roman" w:cs="Times New Roman"/>
          <w:sz w:val="22"/>
          <w:szCs w:val="22"/>
          <w:lang w:eastAsia="ar-SA"/>
        </w:rPr>
        <w:t xml:space="preserve">Ponadto </w:t>
      </w:r>
      <w:r w:rsidRPr="00CC233E">
        <w:rPr>
          <w:rFonts w:eastAsia="Times New Roman" w:cs="Times New Roman"/>
          <w:position w:val="-1"/>
          <w:sz w:val="22"/>
          <w:szCs w:val="22"/>
          <w:lang w:eastAsia="ar-SA"/>
        </w:rPr>
        <w:t>kopertę należy</w:t>
      </w:r>
      <w:r w:rsidRPr="00CC233E">
        <w:rPr>
          <w:rFonts w:eastAsia="Times New Roman" w:cs="Times New Roman"/>
          <w:w w:val="94"/>
          <w:sz w:val="22"/>
          <w:szCs w:val="22"/>
          <w:lang w:eastAsia="ar-SA"/>
        </w:rPr>
        <w:t xml:space="preserve"> </w:t>
      </w:r>
      <w:r w:rsidRPr="00CC233E">
        <w:rPr>
          <w:rFonts w:eastAsia="Times New Roman" w:cs="Times New Roman"/>
          <w:sz w:val="22"/>
          <w:szCs w:val="22"/>
          <w:lang w:eastAsia="ar-SA"/>
        </w:rPr>
        <w:t>oznaczyć nazwą i adresem Wykonawcy</w:t>
      </w:r>
      <w:r w:rsidRPr="00CC233E">
        <w:rPr>
          <w:rFonts w:eastAsia="Times New Roman" w:cs="Times New Roman"/>
          <w:bCs/>
          <w:sz w:val="22"/>
          <w:szCs w:val="22"/>
          <w:lang w:eastAsia="ar-SA"/>
        </w:rPr>
        <w:t xml:space="preserve"> -</w:t>
      </w:r>
      <w:r w:rsidRPr="00CC233E">
        <w:rPr>
          <w:rFonts w:eastAsia="Times New Roman" w:cs="Times New Roman"/>
          <w:sz w:val="22"/>
          <w:szCs w:val="22"/>
          <w:lang w:eastAsia="ar-SA"/>
        </w:rPr>
        <w:t xml:space="preserve"> </w:t>
      </w:r>
      <w:r w:rsidRPr="00CC233E">
        <w:rPr>
          <w:rFonts w:eastAsia="Times New Roman" w:cs="Times New Roman"/>
          <w:position w:val="-1"/>
          <w:sz w:val="22"/>
          <w:szCs w:val="22"/>
          <w:lang w:eastAsia="ar-SA"/>
        </w:rPr>
        <w:t xml:space="preserve">aby złożoną po terminie  </w:t>
      </w: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CC233E">
        <w:rPr>
          <w:rFonts w:eastAsia="Times New Roman" w:cs="Times New Roman"/>
          <w:position w:val="-1"/>
          <w:sz w:val="22"/>
          <w:szCs w:val="22"/>
          <w:lang w:eastAsia="ar-SA"/>
        </w:rPr>
        <w:t xml:space="preserve">         </w:t>
      </w:r>
      <w:r w:rsidR="00BB765C">
        <w:rPr>
          <w:rFonts w:eastAsia="Times New Roman" w:cs="Times New Roman"/>
          <w:position w:val="-1"/>
          <w:sz w:val="22"/>
          <w:szCs w:val="22"/>
          <w:lang w:eastAsia="ar-SA"/>
        </w:rPr>
        <w:t xml:space="preserve">  </w:t>
      </w:r>
      <w:r w:rsidRPr="00CC233E">
        <w:rPr>
          <w:rFonts w:eastAsia="Times New Roman" w:cs="Times New Roman"/>
          <w:position w:val="-1"/>
          <w:sz w:val="22"/>
          <w:szCs w:val="22"/>
          <w:lang w:eastAsia="ar-SA"/>
        </w:rPr>
        <w:t>upływu składania ofert można ją było odesłać.</w:t>
      </w:r>
    </w:p>
    <w:p w:rsidR="00CC233E" w:rsidRPr="00CC233E" w:rsidRDefault="00CC233E" w:rsidP="00BB765C">
      <w:pPr>
        <w:widowControl w:val="0"/>
        <w:numPr>
          <w:ilvl w:val="1"/>
          <w:numId w:val="41"/>
        </w:numPr>
        <w:tabs>
          <w:tab w:val="left" w:pos="993"/>
        </w:tabs>
        <w:suppressAutoHyphens/>
        <w:autoSpaceDE w:val="0"/>
        <w:autoSpaceDN w:val="0"/>
        <w:adjustRightInd w:val="0"/>
        <w:spacing w:line="240" w:lineRule="auto"/>
        <w:ind w:left="709" w:hanging="709"/>
        <w:contextualSpacing/>
        <w:jc w:val="both"/>
        <w:rPr>
          <w:rFonts w:eastAsia="Times New Roman" w:cs="Times New Roman"/>
          <w:b/>
          <w:spacing w:val="4"/>
          <w:position w:val="-1"/>
          <w:sz w:val="22"/>
          <w:szCs w:val="22"/>
          <w:lang w:eastAsia="ar-SA"/>
        </w:rPr>
      </w:pPr>
      <w:r w:rsidRPr="00CC233E">
        <w:rPr>
          <w:rFonts w:eastAsia="Times New Roman" w:cs="Times New Roman"/>
          <w:spacing w:val="1"/>
          <w:sz w:val="22"/>
          <w:szCs w:val="22"/>
          <w:lang w:eastAsia="ar-SA"/>
        </w:rPr>
        <w:lastRenderedPageBreak/>
        <w:t>W przypadku, gdy Wykonawca pragnie zastrzec przed dostępem dla innych uczestników</w:t>
      </w:r>
      <w:r w:rsidRPr="00CC233E">
        <w:rPr>
          <w:rFonts w:eastAsia="Times New Roman" w:cs="Times New Roman"/>
          <w:spacing w:val="4"/>
          <w:position w:val="-1"/>
          <w:sz w:val="22"/>
          <w:szCs w:val="22"/>
          <w:lang w:eastAsia="ar-SA"/>
        </w:rPr>
        <w:t xml:space="preserve"> postępowania, informacje stanowiące tajemnicę przedsiębiorstwa w rozumieniu ustawy z dnia 16 kwietnia 1993r. o zwalczaniu nieuczciwej konkurencji (tj. Dz. U. </w:t>
      </w:r>
      <w:r w:rsidR="00AD6D5E">
        <w:rPr>
          <w:rFonts w:eastAsia="Times New Roman" w:cs="Times New Roman"/>
          <w:spacing w:val="4"/>
          <w:position w:val="-1"/>
          <w:sz w:val="22"/>
          <w:szCs w:val="22"/>
          <w:lang w:eastAsia="ar-SA"/>
        </w:rPr>
        <w:t xml:space="preserve">    </w:t>
      </w:r>
      <w:r w:rsidRPr="00CC233E">
        <w:rPr>
          <w:rFonts w:eastAsia="Times New Roman" w:cs="Times New Roman"/>
          <w:spacing w:val="4"/>
          <w:position w:val="-1"/>
          <w:sz w:val="22"/>
          <w:szCs w:val="22"/>
          <w:lang w:eastAsia="ar-SA"/>
        </w:rPr>
        <w:t xml:space="preserve">z 2003 Nr 153 poz.1503 z </w:t>
      </w:r>
      <w:proofErr w:type="spellStart"/>
      <w:r w:rsidRPr="00CC233E">
        <w:rPr>
          <w:rFonts w:eastAsia="Times New Roman" w:cs="Times New Roman"/>
          <w:spacing w:val="4"/>
          <w:position w:val="-1"/>
          <w:sz w:val="22"/>
          <w:szCs w:val="22"/>
          <w:lang w:eastAsia="ar-SA"/>
        </w:rPr>
        <w:t>późn</w:t>
      </w:r>
      <w:proofErr w:type="spellEnd"/>
      <w:r w:rsidRPr="00CC233E">
        <w:rPr>
          <w:rFonts w:eastAsia="Times New Roman" w:cs="Times New Roman"/>
          <w:spacing w:val="4"/>
          <w:position w:val="-1"/>
          <w:sz w:val="22"/>
          <w:szCs w:val="22"/>
          <w:lang w:eastAsia="ar-SA"/>
        </w:rPr>
        <w:t>. zm.), jest obowiązany: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mają charakter techniczny, technologiczny, organizacyjny przedsiębiorstwa lub posiadają wartość gospodarczą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nie zostały ujawnione do wiadomości publicznej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CC233E" w:rsidRPr="00CC233E" w:rsidRDefault="00CC233E" w:rsidP="00CC233E">
      <w:bookmarkStart w:id="30" w:name="_Toc473569736"/>
      <w:bookmarkStart w:id="31" w:name="_Toc477947269"/>
    </w:p>
    <w:p w:rsidR="00CC233E" w:rsidRPr="00CC233E" w:rsidRDefault="00CC233E" w:rsidP="00CC233E">
      <w:pPr>
        <w:spacing w:line="240" w:lineRule="auto"/>
        <w:jc w:val="center"/>
        <w:rPr>
          <w:b/>
          <w:smallCaps/>
          <w:sz w:val="24"/>
          <w:szCs w:val="24"/>
        </w:rPr>
      </w:pPr>
      <w:r w:rsidRPr="00CC233E">
        <w:rPr>
          <w:b/>
          <w:smallCaps/>
          <w:sz w:val="24"/>
          <w:szCs w:val="24"/>
        </w:rPr>
        <w:t>Rozdział XI</w:t>
      </w:r>
      <w:bookmarkStart w:id="32" w:name="_Toc473569737"/>
      <w:bookmarkEnd w:id="30"/>
      <w:r w:rsidRPr="00CC233E">
        <w:rPr>
          <w:b/>
          <w:smallCaps/>
          <w:sz w:val="24"/>
          <w:szCs w:val="24"/>
        </w:rPr>
        <w:t>V</w:t>
      </w:r>
      <w:r w:rsidRPr="00CC233E">
        <w:rPr>
          <w:b/>
          <w:smallCaps/>
          <w:sz w:val="24"/>
          <w:szCs w:val="24"/>
        </w:rPr>
        <w:br/>
        <w:t>Miejsce oraz termin składania i otwarcia ofert</w:t>
      </w:r>
      <w:bookmarkEnd w:id="31"/>
      <w:bookmarkEnd w:id="32"/>
    </w:p>
    <w:p w:rsidR="00CC233E" w:rsidRPr="00CC233E" w:rsidRDefault="00CC233E" w:rsidP="00CC233E"/>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Oferty należy składać w siedzibie Zamawiającego w budynku Urząd Gminy Wiązownica, ul. Warszawska 15, 37-522 Wiązownica, Sekretar</w:t>
      </w:r>
      <w:r w:rsidR="00134A18">
        <w:rPr>
          <w:rFonts w:eastAsia="Times New Roman" w:cs="Times New Roman"/>
          <w:sz w:val="22"/>
          <w:szCs w:val="22"/>
          <w:lang w:eastAsia="ar-SA"/>
        </w:rPr>
        <w:t>iat pokój nr 22 I p.,</w:t>
      </w:r>
      <w:r w:rsidR="007C079F">
        <w:rPr>
          <w:rFonts w:eastAsia="Times New Roman" w:cs="Times New Roman"/>
          <w:sz w:val="22"/>
          <w:szCs w:val="22"/>
          <w:lang w:eastAsia="ar-SA"/>
        </w:rPr>
        <w:t xml:space="preserve"> do dnia 23</w:t>
      </w:r>
      <w:r w:rsidR="00134A18">
        <w:rPr>
          <w:rFonts w:eastAsia="Times New Roman" w:cs="Times New Roman"/>
          <w:sz w:val="22"/>
          <w:szCs w:val="22"/>
          <w:lang w:eastAsia="ar-SA"/>
        </w:rPr>
        <w:t>.03.2019</w:t>
      </w:r>
      <w:r w:rsidRPr="00CC233E">
        <w:rPr>
          <w:rFonts w:eastAsia="Times New Roman" w:cs="Times New Roman"/>
          <w:sz w:val="22"/>
          <w:szCs w:val="22"/>
          <w:lang w:eastAsia="ar-SA"/>
        </w:rPr>
        <w:t xml:space="preserve"> do godz. 09:00</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Publiczne otwarcie ofert nastąpi w siedzibie Zamawiającego w budynku Urząd Gminy  Wiązownica, ul. Warszawska</w:t>
      </w:r>
      <w:r w:rsidR="00BB765C">
        <w:rPr>
          <w:rFonts w:eastAsia="Times New Roman" w:cs="Times New Roman"/>
          <w:sz w:val="22"/>
          <w:szCs w:val="22"/>
          <w:lang w:eastAsia="ar-SA"/>
        </w:rPr>
        <w:t xml:space="preserve"> </w:t>
      </w:r>
      <w:r w:rsidR="007C079F">
        <w:rPr>
          <w:rFonts w:eastAsia="Times New Roman" w:cs="Times New Roman"/>
          <w:sz w:val="22"/>
          <w:szCs w:val="22"/>
          <w:lang w:eastAsia="ar-SA"/>
        </w:rPr>
        <w:t>15, 37-522 Wiązownica w dniu 23</w:t>
      </w:r>
      <w:r w:rsidR="00134A18">
        <w:rPr>
          <w:rFonts w:eastAsia="Times New Roman" w:cs="Times New Roman"/>
          <w:sz w:val="22"/>
          <w:szCs w:val="22"/>
          <w:lang w:eastAsia="ar-SA"/>
        </w:rPr>
        <w:t>.03.2019</w:t>
      </w:r>
      <w:r w:rsidRPr="00CC233E">
        <w:rPr>
          <w:rFonts w:eastAsia="Times New Roman" w:cs="Times New Roman"/>
          <w:sz w:val="22"/>
          <w:szCs w:val="22"/>
          <w:lang w:eastAsia="ar-SA"/>
        </w:rPr>
        <w:t xml:space="preserve"> r. o godz. 09.30, w pokoju nr 25 I p. sala narad.</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w:t>
      </w:r>
      <w:r w:rsidRPr="00CC233E">
        <w:rPr>
          <w:rFonts w:eastAsia="Times New Roman" w:cs="Times New Roman"/>
          <w:spacing w:val="4"/>
          <w:position w:val="-1"/>
          <w:sz w:val="22"/>
          <w:szCs w:val="22"/>
          <w:lang w:eastAsia="ar-SA"/>
        </w:rPr>
        <w:t xml:space="preserve"> niezwłocznie zwraca oferty złożone po terminie.</w:t>
      </w:r>
    </w:p>
    <w:p w:rsidR="00CC233E" w:rsidRPr="00CC233E" w:rsidRDefault="00CC233E" w:rsidP="00CC233E">
      <w:bookmarkStart w:id="33" w:name="_Toc473569738"/>
      <w:bookmarkStart w:id="34" w:name="_Toc477947270"/>
    </w:p>
    <w:p w:rsidR="00CC233E" w:rsidRPr="00CC233E" w:rsidRDefault="00CC233E" w:rsidP="00CC233E">
      <w:pPr>
        <w:spacing w:line="240" w:lineRule="auto"/>
        <w:jc w:val="center"/>
        <w:rPr>
          <w:b/>
          <w:smallCaps/>
          <w:sz w:val="24"/>
          <w:szCs w:val="24"/>
        </w:rPr>
      </w:pPr>
      <w:r w:rsidRPr="00CC233E">
        <w:rPr>
          <w:b/>
          <w:smallCaps/>
          <w:sz w:val="24"/>
          <w:szCs w:val="24"/>
        </w:rPr>
        <w:t>Rozdział XV</w:t>
      </w:r>
      <w:bookmarkStart w:id="35" w:name="_Toc473569739"/>
      <w:bookmarkEnd w:id="33"/>
      <w:r w:rsidRPr="00CC233E">
        <w:rPr>
          <w:b/>
          <w:smallCaps/>
          <w:sz w:val="24"/>
          <w:szCs w:val="24"/>
        </w:rPr>
        <w:br/>
        <w:t>Opis sposobu obliczania ceny</w:t>
      </w:r>
      <w:bookmarkEnd w:id="34"/>
      <w:bookmarkEnd w:id="35"/>
    </w:p>
    <w:p w:rsidR="00CC233E" w:rsidRPr="00CC233E" w:rsidRDefault="00CC233E" w:rsidP="00CC233E">
      <w:pPr>
        <w:spacing w:line="240" w:lineRule="auto"/>
        <w:jc w:val="center"/>
        <w:rPr>
          <w:b/>
          <w:smallCaps/>
          <w:sz w:val="24"/>
          <w:szCs w:val="24"/>
        </w:rPr>
      </w:pPr>
    </w:p>
    <w:p w:rsidR="00CC233E" w:rsidRPr="00CC233E" w:rsidRDefault="00CC233E" w:rsidP="00BB765C">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Zamawiający informuje, że formą wynagrodzenia za wykonany przedmiot zamówienia</w:t>
      </w:r>
      <w:r w:rsidR="007C079F">
        <w:rPr>
          <w:rFonts w:eastAsia="Times New Roman" w:cs="Arial"/>
          <w:sz w:val="22"/>
          <w:szCs w:val="22"/>
          <w:lang w:eastAsia="ar-SA"/>
        </w:rPr>
        <w:t xml:space="preserve"> będzie wynagrodzenie kosztorysowe</w:t>
      </w:r>
      <w:r w:rsidRPr="00CC233E">
        <w:rPr>
          <w:rFonts w:eastAsia="Times New Roman" w:cs="Arial"/>
          <w:sz w:val="22"/>
          <w:szCs w:val="22"/>
          <w:lang w:eastAsia="ar-SA"/>
        </w:rPr>
        <w:t>.</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Cena ofer</w:t>
      </w:r>
      <w:r w:rsidR="007C079F">
        <w:rPr>
          <w:rFonts w:eastAsia="Times New Roman" w:cs="Times New Roman"/>
          <w:sz w:val="22"/>
          <w:szCs w:val="22"/>
          <w:lang w:eastAsia="ar-SA"/>
        </w:rPr>
        <w:t xml:space="preserve">ty stanowić będzie </w:t>
      </w:r>
      <w:r w:rsidRPr="00CC233E">
        <w:rPr>
          <w:rFonts w:eastAsia="Times New Roman" w:cs="Times New Roman"/>
          <w:sz w:val="22"/>
          <w:szCs w:val="22"/>
          <w:lang w:eastAsia="ar-SA"/>
        </w:rPr>
        <w:t>ostateczne wynagrodzenie Wykonawcy za wykonanie   przedmiotu zamówienia, niezależ</w:t>
      </w:r>
      <w:r w:rsidR="00134A18">
        <w:rPr>
          <w:rFonts w:eastAsia="Times New Roman" w:cs="Times New Roman"/>
          <w:sz w:val="22"/>
          <w:szCs w:val="22"/>
          <w:lang w:eastAsia="ar-SA"/>
        </w:rPr>
        <w:t xml:space="preserve">ne od rozmiaru </w:t>
      </w:r>
      <w:r w:rsidRPr="00CC233E">
        <w:rPr>
          <w:rFonts w:eastAsia="Times New Roman" w:cs="Times New Roman"/>
          <w:sz w:val="22"/>
          <w:szCs w:val="22"/>
          <w:lang w:eastAsia="ar-SA"/>
        </w:rPr>
        <w:t xml:space="preserve"> innych świadczeń oraz ponoszonych </w:t>
      </w:r>
      <w:r w:rsidRPr="00CC233E">
        <w:rPr>
          <w:rFonts w:eastAsia="Times New Roman" w:cs="Times New Roman"/>
          <w:sz w:val="22"/>
          <w:szCs w:val="22"/>
          <w:lang w:eastAsia="ar-SA"/>
        </w:rPr>
        <w:lastRenderedPageBreak/>
        <w:t>przez Wykonawcę kosztów ich realizacji. Wykonawca nie będzie mógł żądać podwyższenia wynagrodzenia, chociażby w czasie zawarcia umowy nie można było przewidzieć</w:t>
      </w:r>
      <w:r w:rsidR="00134A18">
        <w:rPr>
          <w:rFonts w:eastAsia="Times New Roman" w:cs="Times New Roman"/>
          <w:sz w:val="22"/>
          <w:szCs w:val="22"/>
          <w:lang w:eastAsia="ar-SA"/>
        </w:rPr>
        <w:t xml:space="preserve"> rozmiaru lub kosztów tych dostaw</w:t>
      </w:r>
      <w:r w:rsidRPr="00CC233E">
        <w:rPr>
          <w:rFonts w:eastAsia="Times New Roman" w:cs="Times New Roman"/>
          <w:sz w:val="22"/>
          <w:szCs w:val="22"/>
          <w:lang w:eastAsia="ar-SA"/>
        </w:rPr>
        <w:t xml:space="preserve"> i innych świadczeń</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Cen</w:t>
      </w:r>
      <w:r w:rsidRPr="00CC233E">
        <w:rPr>
          <w:rFonts w:eastAsia="Times New Roman" w:cs="TimesNewRoman"/>
          <w:sz w:val="22"/>
          <w:szCs w:val="22"/>
          <w:lang w:eastAsia="ar-SA"/>
        </w:rPr>
        <w:t xml:space="preserve">ę </w:t>
      </w:r>
      <w:r w:rsidRPr="00CC233E">
        <w:rPr>
          <w:rFonts w:eastAsia="Times New Roman" w:cs="Times New Roman"/>
          <w:sz w:val="22"/>
          <w:szCs w:val="22"/>
          <w:lang w:eastAsia="ar-SA"/>
        </w:rPr>
        <w:t>brutto oferty nale</w:t>
      </w:r>
      <w:r w:rsidRPr="00CC233E">
        <w:rPr>
          <w:rFonts w:eastAsia="Times New Roman" w:cs="TimesNewRoman"/>
          <w:sz w:val="22"/>
          <w:szCs w:val="22"/>
          <w:lang w:eastAsia="ar-SA"/>
        </w:rPr>
        <w:t>ż</w:t>
      </w:r>
      <w:r w:rsidRPr="00CC233E">
        <w:rPr>
          <w:rFonts w:eastAsia="Times New Roman" w:cs="Times New Roman"/>
          <w:sz w:val="22"/>
          <w:szCs w:val="22"/>
          <w:lang w:eastAsia="ar-SA"/>
        </w:rPr>
        <w:t>y obliczy</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uwzgl</w:t>
      </w:r>
      <w:r w:rsidRPr="00CC233E">
        <w:rPr>
          <w:rFonts w:eastAsia="Times New Roman" w:cs="TimesNewRoman"/>
          <w:sz w:val="22"/>
          <w:szCs w:val="22"/>
          <w:lang w:eastAsia="ar-SA"/>
        </w:rPr>
        <w:t>ę</w:t>
      </w:r>
      <w:r w:rsidRPr="00CC233E">
        <w:rPr>
          <w:rFonts w:eastAsia="Times New Roman" w:cs="Times New Roman"/>
          <w:sz w:val="22"/>
          <w:szCs w:val="22"/>
          <w:lang w:eastAsia="ar-SA"/>
        </w:rPr>
        <w:t>dniaj</w:t>
      </w:r>
      <w:r w:rsidRPr="00CC233E">
        <w:rPr>
          <w:rFonts w:eastAsia="Times New Roman" w:cs="TimesNewRoman"/>
          <w:sz w:val="22"/>
          <w:szCs w:val="22"/>
          <w:lang w:eastAsia="ar-SA"/>
        </w:rPr>
        <w:t>ą</w:t>
      </w:r>
      <w:r w:rsidRPr="00CC233E">
        <w:rPr>
          <w:rFonts w:eastAsia="Times New Roman" w:cs="Times New Roman"/>
          <w:sz w:val="22"/>
          <w:szCs w:val="22"/>
          <w:lang w:eastAsia="ar-SA"/>
        </w:rPr>
        <w:t>c okre</w:t>
      </w:r>
      <w:r w:rsidRPr="00CC233E">
        <w:rPr>
          <w:rFonts w:eastAsia="Times New Roman" w:cs="TimesNewRoman"/>
          <w:sz w:val="22"/>
          <w:szCs w:val="22"/>
          <w:lang w:eastAsia="ar-SA"/>
        </w:rPr>
        <w:t>ś</w:t>
      </w:r>
      <w:r w:rsidRPr="00CC233E">
        <w:rPr>
          <w:rFonts w:eastAsia="Times New Roman" w:cs="Times New Roman"/>
          <w:sz w:val="22"/>
          <w:szCs w:val="22"/>
          <w:lang w:eastAsia="ar-SA"/>
        </w:rPr>
        <w:t>lony w</w:t>
      </w:r>
      <w:r w:rsidR="00134A18">
        <w:rPr>
          <w:rFonts w:eastAsia="Times New Roman" w:cs="Times New Roman"/>
          <w:sz w:val="22"/>
          <w:szCs w:val="22"/>
          <w:lang w:eastAsia="ar-SA"/>
        </w:rPr>
        <w:t xml:space="preserve"> „Opis przedmiotu zamówienia” i</w:t>
      </w:r>
      <w:r w:rsidRPr="00CC233E">
        <w:rPr>
          <w:rFonts w:eastAsia="Times New Roman" w:cs="Times New Roman"/>
          <w:sz w:val="22"/>
          <w:szCs w:val="22"/>
          <w:lang w:eastAsia="ar-SA"/>
        </w:rPr>
        <w:t xml:space="preserve"> ilo</w:t>
      </w:r>
      <w:r w:rsidRPr="00CC233E">
        <w:rPr>
          <w:rFonts w:eastAsia="Times New Roman" w:cs="TimesNewRoman"/>
          <w:sz w:val="22"/>
          <w:szCs w:val="22"/>
          <w:lang w:eastAsia="ar-SA"/>
        </w:rPr>
        <w:t>ś</w:t>
      </w:r>
      <w:r w:rsidRPr="00CC233E">
        <w:rPr>
          <w:rFonts w:eastAsia="Times New Roman" w:cs="Times New Roman"/>
          <w:sz w:val="22"/>
          <w:szCs w:val="22"/>
          <w:lang w:eastAsia="ar-SA"/>
        </w:rPr>
        <w:t>ciowy i jako</w:t>
      </w:r>
      <w:r w:rsidRPr="00CC233E">
        <w:rPr>
          <w:rFonts w:eastAsia="Times New Roman" w:cs="TimesNewRoman"/>
          <w:sz w:val="22"/>
          <w:szCs w:val="22"/>
          <w:lang w:eastAsia="ar-SA"/>
        </w:rPr>
        <w:t>ś</w:t>
      </w:r>
      <w:r w:rsidRPr="00CC233E">
        <w:rPr>
          <w:rFonts w:eastAsia="Times New Roman" w:cs="Times New Roman"/>
          <w:sz w:val="22"/>
          <w:szCs w:val="22"/>
          <w:lang w:eastAsia="ar-SA"/>
        </w:rPr>
        <w:t>ciowy zakres zamówienia, koszty wynikaj</w:t>
      </w:r>
      <w:r w:rsidRPr="00CC233E">
        <w:rPr>
          <w:rFonts w:eastAsia="Times New Roman" w:cs="TimesNewRoman"/>
          <w:sz w:val="22"/>
          <w:szCs w:val="22"/>
          <w:lang w:eastAsia="ar-SA"/>
        </w:rPr>
        <w:t>ą</w:t>
      </w:r>
      <w:r w:rsidRPr="00CC233E">
        <w:rPr>
          <w:rFonts w:eastAsia="Times New Roman" w:cs="Times New Roman"/>
          <w:sz w:val="22"/>
          <w:szCs w:val="22"/>
          <w:lang w:eastAsia="ar-SA"/>
        </w:rPr>
        <w:t>ce z warunków okre</w:t>
      </w:r>
      <w:r w:rsidRPr="00CC233E">
        <w:rPr>
          <w:rFonts w:eastAsia="Times New Roman" w:cs="TimesNewRoman"/>
          <w:sz w:val="22"/>
          <w:szCs w:val="22"/>
          <w:lang w:eastAsia="ar-SA"/>
        </w:rPr>
        <w:t>ś</w:t>
      </w:r>
      <w:r w:rsidRPr="00CC233E">
        <w:rPr>
          <w:rFonts w:eastAsia="Times New Roman" w:cs="Times New Roman"/>
          <w:sz w:val="22"/>
          <w:szCs w:val="22"/>
          <w:lang w:eastAsia="ar-SA"/>
        </w:rPr>
        <w:t>lonych w SIWZ i ewentualne ryzyko z tytułu oszacowania wszelkich kosztów zwi</w:t>
      </w:r>
      <w:r w:rsidRPr="00CC233E">
        <w:rPr>
          <w:rFonts w:eastAsia="Times New Roman" w:cs="TimesNewRoman"/>
          <w:sz w:val="22"/>
          <w:szCs w:val="22"/>
          <w:lang w:eastAsia="ar-SA"/>
        </w:rPr>
        <w:t>ą</w:t>
      </w:r>
      <w:r w:rsidRPr="00CC233E">
        <w:rPr>
          <w:rFonts w:eastAsia="Times New Roman" w:cs="Times New Roman"/>
          <w:sz w:val="22"/>
          <w:szCs w:val="22"/>
          <w:lang w:eastAsia="ar-SA"/>
        </w:rPr>
        <w:t>zanych z realizacj</w:t>
      </w:r>
      <w:r w:rsidRPr="00CC233E">
        <w:rPr>
          <w:rFonts w:eastAsia="Times New Roman" w:cs="TimesNewRoman"/>
          <w:sz w:val="22"/>
          <w:szCs w:val="22"/>
          <w:lang w:eastAsia="ar-SA"/>
        </w:rPr>
        <w:t xml:space="preserve">ą </w:t>
      </w:r>
      <w:r w:rsidRPr="00CC233E">
        <w:rPr>
          <w:rFonts w:eastAsia="Times New Roman" w:cs="Times New Roman"/>
          <w:sz w:val="22"/>
          <w:szCs w:val="22"/>
          <w:lang w:eastAsia="ar-SA"/>
        </w:rPr>
        <w:t>zamówienia oraz oddziaływania innych czynników maj</w:t>
      </w:r>
      <w:r w:rsidRPr="00CC233E">
        <w:rPr>
          <w:rFonts w:eastAsia="Times New Roman" w:cs="TimesNewRoman"/>
          <w:sz w:val="22"/>
          <w:szCs w:val="22"/>
          <w:lang w:eastAsia="ar-SA"/>
        </w:rPr>
        <w:t>ą</w:t>
      </w:r>
      <w:r w:rsidRPr="00CC233E">
        <w:rPr>
          <w:rFonts w:eastAsia="Times New Roman" w:cs="Times New Roman"/>
          <w:sz w:val="22"/>
          <w:szCs w:val="22"/>
          <w:lang w:eastAsia="ar-SA"/>
        </w:rPr>
        <w:t>cych lub mog</w:t>
      </w:r>
      <w:r w:rsidRPr="00CC233E">
        <w:rPr>
          <w:rFonts w:eastAsia="Times New Roman" w:cs="TimesNewRoman"/>
          <w:sz w:val="22"/>
          <w:szCs w:val="22"/>
          <w:lang w:eastAsia="ar-SA"/>
        </w:rPr>
        <w:t>ą</w:t>
      </w:r>
      <w:r w:rsidRPr="00CC233E">
        <w:rPr>
          <w:rFonts w:eastAsia="Times New Roman" w:cs="Times New Roman"/>
          <w:sz w:val="22"/>
          <w:szCs w:val="22"/>
          <w:lang w:eastAsia="ar-SA"/>
        </w:rPr>
        <w:t>cych mie</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wpływ na wartość oferty.</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 xml:space="preserve">Z uwagi na </w:t>
      </w:r>
      <w:r w:rsidR="0063218A">
        <w:rPr>
          <w:rFonts w:eastAsia="Times New Roman" w:cs="Times New Roman"/>
          <w:sz w:val="22"/>
          <w:szCs w:val="22"/>
          <w:lang w:eastAsia="ar-SA"/>
        </w:rPr>
        <w:t xml:space="preserve">formę wynagrodzenia  kosztorys ofertowy </w:t>
      </w:r>
      <w:r w:rsidRPr="00CC233E">
        <w:rPr>
          <w:rFonts w:eastAsia="Times New Roman" w:cs="Times New Roman"/>
          <w:sz w:val="22"/>
          <w:szCs w:val="22"/>
          <w:lang w:eastAsia="ar-SA"/>
        </w:rPr>
        <w:t xml:space="preserve">będzie podlegać ocenie.    </w:t>
      </w:r>
    </w:p>
    <w:p w:rsidR="00CC233E" w:rsidRPr="00CC233E" w:rsidRDefault="00CC233E" w:rsidP="00CC233E">
      <w:pPr>
        <w:rPr>
          <w:sz w:val="22"/>
          <w:szCs w:val="22"/>
        </w:rPr>
      </w:pPr>
      <w:r w:rsidRPr="00CC233E">
        <w:rPr>
          <w:sz w:val="22"/>
          <w:szCs w:val="22"/>
        </w:rPr>
        <w:t xml:space="preserve">         </w:t>
      </w:r>
      <w:r w:rsidR="00D8175A">
        <w:rPr>
          <w:sz w:val="22"/>
          <w:szCs w:val="22"/>
        </w:rPr>
        <w:t xml:space="preserve">  </w:t>
      </w:r>
      <w:r w:rsidRPr="00CC233E">
        <w:rPr>
          <w:sz w:val="22"/>
          <w:szCs w:val="22"/>
        </w:rPr>
        <w:t>Kosztorys ofertowy będzie niezbędny do:</w:t>
      </w:r>
      <w:r w:rsidRPr="00CC233E">
        <w:rPr>
          <w:sz w:val="22"/>
          <w:szCs w:val="22"/>
        </w:rPr>
        <w:br/>
        <w:t xml:space="preserve">         </w:t>
      </w:r>
      <w:r w:rsidR="00D8175A">
        <w:rPr>
          <w:sz w:val="22"/>
          <w:szCs w:val="22"/>
        </w:rPr>
        <w:t xml:space="preserve">  </w:t>
      </w:r>
      <w:r w:rsidRPr="00CC233E">
        <w:rPr>
          <w:sz w:val="22"/>
          <w:szCs w:val="22"/>
        </w:rPr>
        <w:t xml:space="preserve">15.5.1 </w:t>
      </w:r>
      <w:r w:rsidRPr="00CC233E">
        <w:rPr>
          <w:sz w:val="22"/>
          <w:szCs w:val="22"/>
        </w:rPr>
        <w:tab/>
        <w:t xml:space="preserve">rozliczenia się z wykonawcą w sytuacji, jeżeli powstaną okoliczności wykonania  </w:t>
      </w:r>
    </w:p>
    <w:p w:rsidR="00CC233E" w:rsidRPr="00CC233E" w:rsidRDefault="00CC233E" w:rsidP="00134A18">
      <w:pPr>
        <w:ind w:left="675"/>
        <w:jc w:val="both"/>
        <w:rPr>
          <w:sz w:val="22"/>
          <w:szCs w:val="22"/>
        </w:rPr>
      </w:pPr>
      <w:r w:rsidRPr="00CC233E">
        <w:rPr>
          <w:sz w:val="22"/>
          <w:szCs w:val="22"/>
        </w:rPr>
        <w:t xml:space="preserve">         </w:t>
      </w:r>
      <w:r w:rsidRPr="00CC233E">
        <w:rPr>
          <w:sz w:val="22"/>
          <w:szCs w:val="22"/>
        </w:rPr>
        <w:tab/>
        <w:t>ni</w:t>
      </w:r>
      <w:r w:rsidR="00134A18">
        <w:rPr>
          <w:sz w:val="22"/>
          <w:szCs w:val="22"/>
        </w:rPr>
        <w:t>eprzewidzianych dostaw</w:t>
      </w:r>
      <w:r w:rsidRPr="00CC233E">
        <w:rPr>
          <w:sz w:val="22"/>
          <w:szCs w:val="22"/>
        </w:rPr>
        <w:t xml:space="preserve"> lub będzie </w:t>
      </w:r>
      <w:r w:rsidR="00134A18">
        <w:rPr>
          <w:sz w:val="22"/>
          <w:szCs w:val="22"/>
        </w:rPr>
        <w:t>konieczność zaniechania części dostaw</w:t>
      </w:r>
      <w:r w:rsidRPr="00CC233E">
        <w:rPr>
          <w:sz w:val="22"/>
          <w:szCs w:val="22"/>
        </w:rPr>
        <w:t>,</w:t>
      </w:r>
    </w:p>
    <w:p w:rsidR="00CC233E" w:rsidRPr="00CC233E" w:rsidRDefault="00D8175A" w:rsidP="00CC233E">
      <w:pPr>
        <w:ind w:left="1407" w:hanging="840"/>
        <w:jc w:val="both"/>
        <w:rPr>
          <w:sz w:val="22"/>
          <w:szCs w:val="22"/>
        </w:rPr>
      </w:pPr>
      <w:r>
        <w:rPr>
          <w:sz w:val="22"/>
          <w:szCs w:val="22"/>
        </w:rPr>
        <w:t xml:space="preserve">  </w:t>
      </w:r>
      <w:r w:rsidR="00CC233E" w:rsidRPr="00CC233E">
        <w:rPr>
          <w:sz w:val="22"/>
          <w:szCs w:val="22"/>
        </w:rPr>
        <w:t xml:space="preserve">15.5.2 </w:t>
      </w:r>
      <w:r w:rsidR="00CC233E" w:rsidRPr="00CC233E">
        <w:rPr>
          <w:sz w:val="22"/>
          <w:szCs w:val="22"/>
        </w:rPr>
        <w:tab/>
      </w:r>
      <w:r w:rsidR="00CC233E" w:rsidRPr="00CC233E">
        <w:rPr>
          <w:sz w:val="22"/>
          <w:szCs w:val="22"/>
        </w:rPr>
        <w:tab/>
        <w:t xml:space="preserve">porównania cen zasadniczych elementów oferty, które mają wpływ na jakość </w:t>
      </w:r>
      <w:r w:rsidR="00AD6D5E">
        <w:rPr>
          <w:sz w:val="22"/>
          <w:szCs w:val="22"/>
        </w:rPr>
        <w:t xml:space="preserve">          </w:t>
      </w:r>
      <w:r w:rsidR="00CC233E" w:rsidRPr="00CC233E">
        <w:rPr>
          <w:sz w:val="22"/>
          <w:szCs w:val="22"/>
        </w:rPr>
        <w:t>i kompletność wykonania przedmiotu zamówienia,</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Kosztorys ofertowy, na podstawie którego zostanie ok</w:t>
      </w:r>
      <w:r w:rsidR="0063218A">
        <w:rPr>
          <w:rFonts w:eastAsia="Times New Roman" w:cs="Times New Roman"/>
          <w:sz w:val="22"/>
          <w:szCs w:val="22"/>
          <w:lang w:eastAsia="ar-SA"/>
        </w:rPr>
        <w:t>reślone wynagrodzenie</w:t>
      </w:r>
      <w:r w:rsidRPr="00CC233E">
        <w:rPr>
          <w:rFonts w:eastAsia="Times New Roman" w:cs="Times New Roman"/>
          <w:sz w:val="22"/>
          <w:szCs w:val="22"/>
          <w:lang w:eastAsia="ar-SA"/>
        </w:rPr>
        <w:t xml:space="preserve"> należy wykonać metodą kalkulacji uproszczonej, polegającą na obliczeniu wartości netto danej pozycji kosztorysu jako iloczynu ilości (liczby) ustalonych przez Wykonawcę jednostek przedmiarowych i ceny jednostkowej danej pozycji kosztorysu. </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Cenę  oferty należy określić z dokładnością do dwóch miejsc po przecinku. </w:t>
      </w:r>
    </w:p>
    <w:p w:rsidR="00CC233E" w:rsidRPr="00D8175A" w:rsidRDefault="00CC233E" w:rsidP="00CC233E">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Cena oferty winna uwzględniać wszelkie należne opłaty, w szczególności podatki – w tym </w:t>
      </w:r>
      <w:r w:rsidRPr="00D8175A">
        <w:rPr>
          <w:rFonts w:cs="Arial"/>
          <w:sz w:val="22"/>
          <w:szCs w:val="22"/>
        </w:rPr>
        <w:t xml:space="preserve"> podatek VAT. </w:t>
      </w:r>
    </w:p>
    <w:p w:rsidR="00CC233E" w:rsidRPr="00BF38C8" w:rsidRDefault="00134A18" w:rsidP="00BF38C8">
      <w:pPr>
        <w:ind w:left="709" w:hanging="709"/>
        <w:jc w:val="both"/>
        <w:rPr>
          <w:rFonts w:cs="Arial"/>
          <w:sz w:val="22"/>
          <w:szCs w:val="22"/>
        </w:rPr>
      </w:pPr>
      <w:r>
        <w:rPr>
          <w:rFonts w:cs="Arial"/>
          <w:sz w:val="22"/>
          <w:szCs w:val="22"/>
        </w:rPr>
        <w:t>15.10</w:t>
      </w:r>
      <w:r w:rsidR="00CC233E" w:rsidRPr="00CC233E">
        <w:rPr>
          <w:rFonts w:cs="Arial"/>
          <w:sz w:val="22"/>
          <w:szCs w:val="22"/>
        </w:rPr>
        <w:tab/>
      </w:r>
      <w:r w:rsidR="00CC233E" w:rsidRPr="00CC233E">
        <w:rPr>
          <w:sz w:val="22"/>
          <w:szCs w:val="22"/>
        </w:rPr>
        <w:t>Ceny j</w:t>
      </w:r>
      <w:r w:rsidR="00CC233E" w:rsidRPr="00CC233E">
        <w:rPr>
          <w:iCs/>
          <w:sz w:val="22"/>
          <w:szCs w:val="22"/>
        </w:rPr>
        <w:t>ednostkowe</w:t>
      </w:r>
      <w:r w:rsidR="00CC233E" w:rsidRPr="00CC233E">
        <w:rPr>
          <w:sz w:val="22"/>
          <w:szCs w:val="22"/>
        </w:rPr>
        <w:t xml:space="preserve"> określone przez Wykonawcę w kosztorysie ofertowym wi</w:t>
      </w:r>
      <w:r w:rsidR="0063218A">
        <w:rPr>
          <w:sz w:val="22"/>
          <w:szCs w:val="22"/>
        </w:rPr>
        <w:t xml:space="preserve">nny być ustalone jako </w:t>
      </w:r>
      <w:r w:rsidR="00CC233E" w:rsidRPr="00CC233E">
        <w:rPr>
          <w:sz w:val="22"/>
          <w:szCs w:val="22"/>
        </w:rPr>
        <w:t xml:space="preserve">kompletne i jednoznaczne. Ceny te nie będą zmieniane w toku realizacji przedmiotu zamówienia i nie będą podlegały waloryzacji. </w:t>
      </w:r>
    </w:p>
    <w:p w:rsidR="00CC233E" w:rsidRPr="00CC233E" w:rsidRDefault="00D8175A" w:rsidP="00CC233E">
      <w:pPr>
        <w:ind w:firstLine="426"/>
        <w:jc w:val="both"/>
        <w:rPr>
          <w:smallCaps/>
          <w:sz w:val="22"/>
          <w:szCs w:val="22"/>
        </w:rPr>
      </w:pPr>
      <w:r>
        <w:rPr>
          <w:rFonts w:cs="Arial"/>
          <w:b/>
          <w:smallCaps/>
          <w:sz w:val="22"/>
          <w:szCs w:val="22"/>
        </w:rPr>
        <w:t xml:space="preserve">    </w:t>
      </w:r>
      <w:r w:rsidR="007C079F">
        <w:rPr>
          <w:rFonts w:cs="Arial"/>
          <w:b/>
          <w:smallCaps/>
          <w:sz w:val="22"/>
          <w:szCs w:val="22"/>
        </w:rPr>
        <w:t xml:space="preserve"> </w:t>
      </w:r>
      <w:r w:rsidR="00CC233E" w:rsidRPr="00CC233E">
        <w:rPr>
          <w:rFonts w:cs="Arial"/>
          <w:b/>
          <w:smallCaps/>
          <w:sz w:val="22"/>
          <w:szCs w:val="22"/>
        </w:rPr>
        <w:t xml:space="preserve">Rażąco niska cena: </w:t>
      </w:r>
    </w:p>
    <w:p w:rsidR="00CC233E" w:rsidRPr="00CC233E" w:rsidRDefault="00CC233E" w:rsidP="00CC233E">
      <w:pPr>
        <w:autoSpaceDE w:val="0"/>
        <w:autoSpaceDN w:val="0"/>
        <w:adjustRightInd w:val="0"/>
        <w:ind w:left="709" w:hanging="709"/>
        <w:jc w:val="both"/>
        <w:rPr>
          <w:rFonts w:cs="Arial"/>
          <w:color w:val="000000"/>
          <w:sz w:val="22"/>
          <w:szCs w:val="22"/>
        </w:rPr>
      </w:pPr>
      <w:r w:rsidRPr="00CC233E">
        <w:rPr>
          <w:rFonts w:cs="Arial"/>
          <w:color w:val="000000"/>
          <w:sz w:val="22"/>
          <w:szCs w:val="22"/>
        </w:rPr>
        <w:t xml:space="preserve">15.12  Jeżeli cena oferty wydaje się rażąco niska w stosunku do przedmiotu zamówienia i budzi    wątpliwości zamawiającego co do możliwości wykonania przedmiotu zamówienia zgodnie z wymaganiami określonymi przez zamawiającego lub wynikającymi </w:t>
      </w:r>
      <w:r w:rsidR="00AD6D5E">
        <w:rPr>
          <w:rFonts w:cs="Arial"/>
          <w:color w:val="000000"/>
          <w:sz w:val="22"/>
          <w:szCs w:val="22"/>
        </w:rPr>
        <w:t xml:space="preserve">                       </w:t>
      </w:r>
      <w:r w:rsidRPr="00CC233E">
        <w:rPr>
          <w:rFonts w:cs="Arial"/>
          <w:color w:val="000000"/>
          <w:sz w:val="22"/>
          <w:szCs w:val="22"/>
        </w:rPr>
        <w:t xml:space="preserve">z odrębnych przepisów, w szczególności jest niższa o 30% od wartości zamówienia lub średniej arytmetycznej cen wszystkich złożonych ofert, zamawiający zwraca się </w:t>
      </w:r>
      <w:r w:rsidR="00AD6D5E">
        <w:rPr>
          <w:rFonts w:cs="Arial"/>
          <w:color w:val="000000"/>
          <w:sz w:val="22"/>
          <w:szCs w:val="22"/>
        </w:rPr>
        <w:t xml:space="preserve">                   </w:t>
      </w:r>
      <w:r w:rsidRPr="00CC233E">
        <w:rPr>
          <w:rFonts w:cs="Arial"/>
          <w:color w:val="000000"/>
          <w:sz w:val="22"/>
          <w:szCs w:val="22"/>
        </w:rPr>
        <w:t xml:space="preserve">o udzielenie wyjaśnień, w tym złożenie dowodów, dotyczących elementów oferty mających wpływ na wysokość ceny, w szczególności w zakresie: </w:t>
      </w:r>
    </w:p>
    <w:p w:rsidR="00CC233E" w:rsidRPr="00CC233E" w:rsidRDefault="00CC233E" w:rsidP="00447352">
      <w:pPr>
        <w:numPr>
          <w:ilvl w:val="0"/>
          <w:numId w:val="24"/>
        </w:numPr>
        <w:autoSpaceDE w:val="0"/>
        <w:autoSpaceDN w:val="0"/>
        <w:adjustRightInd w:val="0"/>
        <w:spacing w:line="240" w:lineRule="auto"/>
        <w:ind w:hanging="11"/>
        <w:jc w:val="both"/>
        <w:rPr>
          <w:rFonts w:cs="Arial"/>
          <w:color w:val="000000"/>
          <w:sz w:val="22"/>
          <w:szCs w:val="22"/>
        </w:rPr>
      </w:pPr>
      <w:r w:rsidRPr="00CC233E">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w:t>
      </w:r>
      <w:r w:rsidR="00AD6D5E">
        <w:rPr>
          <w:rFonts w:cs="Arial"/>
          <w:color w:val="000000"/>
          <w:sz w:val="22"/>
          <w:szCs w:val="22"/>
        </w:rPr>
        <w:t xml:space="preserve">         </w:t>
      </w:r>
      <w:r w:rsidRPr="00CC233E">
        <w:rPr>
          <w:rFonts w:cs="Arial"/>
          <w:color w:val="000000"/>
          <w:sz w:val="22"/>
          <w:szCs w:val="22"/>
        </w:rPr>
        <w:t xml:space="preserve">o minimalnym wynagrodzeniu za pracę); </w:t>
      </w:r>
    </w:p>
    <w:p w:rsidR="00CC233E" w:rsidRPr="00CC233E" w:rsidRDefault="00CC233E" w:rsidP="00CC233E">
      <w:pPr>
        <w:autoSpaceDE w:val="0"/>
        <w:autoSpaceDN w:val="0"/>
        <w:adjustRightInd w:val="0"/>
        <w:jc w:val="both"/>
        <w:rPr>
          <w:rFonts w:cs="Arial"/>
          <w:color w:val="000000"/>
          <w:sz w:val="22"/>
          <w:szCs w:val="22"/>
        </w:rPr>
      </w:pPr>
      <w:r w:rsidRPr="00CC233E">
        <w:rPr>
          <w:rFonts w:cs="Arial"/>
          <w:color w:val="000000"/>
          <w:sz w:val="22"/>
          <w:szCs w:val="22"/>
        </w:rPr>
        <w:t xml:space="preserve">            2)   pomocy publicznej udzielonej na podstawie odrębnych przepisów.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15.13 Obowiązek wykazania, że oferta nie zawiera rażąco niskiej ceny, spoczywa na wykonawcy.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15.14   Zamawiający odrzuca ofertę wykonawcy, który nie złożył wyjaśnień lub jeżeli dokonana  </w:t>
      </w:r>
    </w:p>
    <w:p w:rsidR="00CC233E" w:rsidRPr="00CC233E" w:rsidRDefault="00CC233E" w:rsidP="004D0BAF">
      <w:pPr>
        <w:autoSpaceDE w:val="0"/>
        <w:autoSpaceDN w:val="0"/>
        <w:adjustRightInd w:val="0"/>
        <w:spacing w:line="240" w:lineRule="auto"/>
        <w:ind w:left="709"/>
        <w:jc w:val="both"/>
        <w:rPr>
          <w:rFonts w:cs="Arial"/>
          <w:color w:val="000000"/>
          <w:sz w:val="22"/>
          <w:szCs w:val="22"/>
        </w:rPr>
      </w:pPr>
      <w:r w:rsidRPr="00CC233E">
        <w:rPr>
          <w:rFonts w:cs="Arial"/>
          <w:color w:val="000000"/>
          <w:sz w:val="22"/>
          <w:szCs w:val="22"/>
        </w:rPr>
        <w:t xml:space="preserve">ocena wyjaśnień wraz z dostarczonymi dowodami potwierdza, że oferta zawiera rażąco niską cenę w stosunku do przedmiotu zamówienia. </w:t>
      </w:r>
    </w:p>
    <w:p w:rsidR="00CC233E" w:rsidRPr="00CC233E" w:rsidRDefault="00CC233E" w:rsidP="004D0BAF">
      <w:pPr>
        <w:spacing w:line="240" w:lineRule="auto"/>
      </w:pPr>
      <w:bookmarkStart w:id="36" w:name="_Toc473569740"/>
      <w:bookmarkStart w:id="37" w:name="_Toc477947271"/>
    </w:p>
    <w:p w:rsidR="00CC233E" w:rsidRDefault="00CC233E" w:rsidP="00CC233E">
      <w:pPr>
        <w:spacing w:line="240" w:lineRule="auto"/>
        <w:jc w:val="center"/>
        <w:rPr>
          <w:b/>
          <w:smallCaps/>
          <w:sz w:val="24"/>
          <w:szCs w:val="24"/>
        </w:rPr>
      </w:pPr>
      <w:r w:rsidRPr="00CC233E">
        <w:rPr>
          <w:b/>
          <w:smallCaps/>
          <w:sz w:val="24"/>
          <w:szCs w:val="24"/>
        </w:rPr>
        <w:t>Rozdział XV</w:t>
      </w:r>
      <w:bookmarkStart w:id="38" w:name="_Toc473569741"/>
      <w:bookmarkEnd w:id="36"/>
      <w:r w:rsidRPr="00CC233E">
        <w:rPr>
          <w:b/>
          <w:smallCaps/>
          <w:sz w:val="24"/>
          <w:szCs w:val="24"/>
        </w:rPr>
        <w:t>I</w:t>
      </w:r>
      <w:r w:rsidRPr="00CC233E">
        <w:rPr>
          <w:b/>
          <w:smallCaps/>
          <w:sz w:val="24"/>
          <w:szCs w:val="24"/>
        </w:rPr>
        <w:br/>
        <w:t>Opis kryteriów, którymi Zamawiający będzie się kierował przy wyborze oferty, wraz z podaniem znaczenia tych kryteriów i sposobu oceny ofert</w:t>
      </w:r>
      <w:bookmarkEnd w:id="37"/>
      <w:bookmarkEnd w:id="38"/>
    </w:p>
    <w:p w:rsidR="00D8175A" w:rsidRPr="00CC233E" w:rsidRDefault="00D8175A" w:rsidP="00CC233E">
      <w:pPr>
        <w:spacing w:line="240" w:lineRule="auto"/>
        <w:jc w:val="center"/>
        <w:rPr>
          <w:b/>
          <w:smallCaps/>
          <w:sz w:val="24"/>
          <w:szCs w:val="24"/>
        </w:rPr>
      </w:pPr>
    </w:p>
    <w:p w:rsidR="00CC233E" w:rsidRPr="00CC233E" w:rsidRDefault="00CC233E" w:rsidP="00447352">
      <w:pPr>
        <w:widowControl w:val="0"/>
        <w:numPr>
          <w:ilvl w:val="1"/>
          <w:numId w:val="44"/>
        </w:numPr>
        <w:suppressAutoHyphens/>
        <w:autoSpaceDE w:val="0"/>
        <w:autoSpaceDN w:val="0"/>
        <w:adjustRightInd w:val="0"/>
        <w:spacing w:before="240"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Wybór oferty zostanie dokonany w oparciu o przyjęte w postępowaniu kryteria oceny ofert przedstawione w tabeli:</w:t>
      </w:r>
    </w:p>
    <w:tbl>
      <w:tblPr>
        <w:tblStyle w:val="Tabela-Siatka"/>
        <w:tblW w:w="9656" w:type="dxa"/>
        <w:jc w:val="center"/>
        <w:tblLook w:val="04A0" w:firstRow="1" w:lastRow="0" w:firstColumn="1" w:lastColumn="0" w:noHBand="0" w:noVBand="1"/>
      </w:tblPr>
      <w:tblGrid>
        <w:gridCol w:w="1702"/>
        <w:gridCol w:w="1358"/>
        <w:gridCol w:w="3314"/>
        <w:gridCol w:w="3282"/>
      </w:tblGrid>
      <w:tr w:rsidR="00CC233E" w:rsidRPr="00CC233E" w:rsidTr="00BF38C8">
        <w:trPr>
          <w:jc w:val="center"/>
        </w:trPr>
        <w:tc>
          <w:tcPr>
            <w:tcW w:w="1702"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lastRenderedPageBreak/>
              <w:t>Nazwa kryterium</w:t>
            </w:r>
          </w:p>
        </w:tc>
        <w:tc>
          <w:tcPr>
            <w:tcW w:w="1358"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Waga i liczba punktów</w:t>
            </w:r>
          </w:p>
        </w:tc>
        <w:tc>
          <w:tcPr>
            <w:tcW w:w="3314"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Sposób oceny</w:t>
            </w:r>
          </w:p>
        </w:tc>
        <w:tc>
          <w:tcPr>
            <w:tcW w:w="3282"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Wzór</w:t>
            </w:r>
          </w:p>
        </w:tc>
      </w:tr>
      <w:tr w:rsidR="00CC233E" w:rsidRPr="00CC233E" w:rsidTr="00BF38C8">
        <w:trPr>
          <w:jc w:val="center"/>
        </w:trPr>
        <w:tc>
          <w:tcPr>
            <w:tcW w:w="1702"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 xml:space="preserve">Cena </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w:t>
            </w:r>
            <w:proofErr w:type="spellStart"/>
            <w:r w:rsidRPr="00CC233E">
              <w:rPr>
                <w:rFonts w:ascii="CG Omega" w:hAnsi="CG Omega"/>
                <w:lang w:eastAsia="ar-SA"/>
              </w:rPr>
              <w:t>Kc</w:t>
            </w:r>
            <w:proofErr w:type="spellEnd"/>
            <w:r w:rsidRPr="00CC233E">
              <w:rPr>
                <w:rFonts w:ascii="CG Omega" w:hAnsi="CG Omega"/>
                <w:lang w:eastAsia="ar-SA"/>
              </w:rPr>
              <w:t>)</w:t>
            </w:r>
          </w:p>
        </w:tc>
        <w:tc>
          <w:tcPr>
            <w:tcW w:w="1358"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60% = 60 pkt</w:t>
            </w:r>
          </w:p>
        </w:tc>
        <w:tc>
          <w:tcPr>
            <w:tcW w:w="3314"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Matematyczny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Punktacja przyznana w sposób określony wskazanym wzorem.</w:t>
            </w:r>
          </w:p>
        </w:tc>
        <w:tc>
          <w:tcPr>
            <w:tcW w:w="3282" w:type="dxa"/>
          </w:tcPr>
          <w:p w:rsidR="00CC233E" w:rsidRPr="00CC233E" w:rsidRDefault="00CC233E" w:rsidP="00CC233E">
            <w:pPr>
              <w:widowControl w:val="0"/>
              <w:suppressAutoHyphens/>
              <w:autoSpaceDE w:val="0"/>
              <w:autoSpaceDN w:val="0"/>
              <w:adjustRightInd w:val="0"/>
              <w:spacing w:before="1"/>
              <w:ind w:right="12"/>
              <w:jc w:val="both"/>
              <w:rPr>
                <w:rFonts w:ascii="CG Omega" w:hAnsi="CG Omega"/>
                <w:lang w:eastAsia="ar-SA"/>
              </w:rPr>
            </w:pPr>
          </w:p>
          <w:p w:rsidR="00CC233E" w:rsidRPr="00CC233E" w:rsidRDefault="00CC233E" w:rsidP="00CC233E">
            <w:pPr>
              <w:rPr>
                <w:rFonts w:ascii="CG Omega" w:hAnsi="CG Omega"/>
                <w:lang w:eastAsia="ar-SA"/>
              </w:rPr>
            </w:pPr>
            <w:r w:rsidRPr="00CC233E">
              <w:rPr>
                <w:rFonts w:ascii="CG Omega" w:hAnsi="CG Omega"/>
                <w:lang w:eastAsia="ar-SA"/>
              </w:rPr>
              <w:t>Najniższa cena ofertowa</w:t>
            </w:r>
          </w:p>
          <w:p w:rsidR="00CC233E" w:rsidRPr="00CC233E" w:rsidRDefault="00CC233E" w:rsidP="00CC233E">
            <w:pPr>
              <w:rPr>
                <w:rFonts w:ascii="CG Omega" w:hAnsi="CG Omega"/>
                <w:lang w:eastAsia="ar-SA"/>
              </w:rPr>
            </w:pPr>
            <w:r w:rsidRPr="00CC233E">
              <w:rPr>
                <w:rFonts w:ascii="CG Omega" w:hAnsi="CG Omega"/>
                <w:lang w:eastAsia="ar-SA"/>
              </w:rPr>
              <w:t>----------------------------------------- x 60</w:t>
            </w:r>
          </w:p>
          <w:p w:rsidR="00CC233E" w:rsidRPr="00CC233E" w:rsidRDefault="00CC233E" w:rsidP="00CC233E">
            <w:pPr>
              <w:rPr>
                <w:rFonts w:ascii="CG Omega" w:hAnsi="CG Omega"/>
                <w:lang w:eastAsia="ar-SA"/>
              </w:rPr>
            </w:pPr>
            <w:r w:rsidRPr="00CC233E">
              <w:rPr>
                <w:rFonts w:ascii="CG Omega" w:hAnsi="CG Omega"/>
                <w:lang w:eastAsia="ar-SA"/>
              </w:rPr>
              <w:t>cena oferty badanej</w:t>
            </w:r>
          </w:p>
          <w:p w:rsidR="00CC233E" w:rsidRPr="00CC233E" w:rsidRDefault="00CC233E" w:rsidP="00CC233E">
            <w:pPr>
              <w:rPr>
                <w:rFonts w:ascii="CG Omega" w:hAnsi="CG Omega"/>
                <w:lang w:eastAsia="ar-SA"/>
              </w:rPr>
            </w:pPr>
          </w:p>
        </w:tc>
      </w:tr>
      <w:tr w:rsidR="00CC233E" w:rsidRPr="00CC233E" w:rsidTr="00BF38C8">
        <w:trPr>
          <w:trHeight w:val="1748"/>
          <w:jc w:val="center"/>
        </w:trPr>
        <w:tc>
          <w:tcPr>
            <w:tcW w:w="1702" w:type="dxa"/>
          </w:tcPr>
          <w:p w:rsidR="00CC233E" w:rsidRPr="00CC233E" w:rsidRDefault="00704C96" w:rsidP="00CC233E">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 xml:space="preserve">Czas realizacji dostawy od momentu zgłoszenia zapotrzebowania </w:t>
            </w:r>
          </w:p>
          <w:p w:rsidR="00CC233E" w:rsidRPr="00CC233E" w:rsidRDefault="007D2773" w:rsidP="00CC233E">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00CC233E" w:rsidRPr="00CC233E">
              <w:rPr>
                <w:rFonts w:ascii="CG Omega" w:hAnsi="CG Omega"/>
                <w:lang w:eastAsia="ar-SA"/>
              </w:rPr>
              <w:t>)</w:t>
            </w:r>
          </w:p>
        </w:tc>
        <w:tc>
          <w:tcPr>
            <w:tcW w:w="1358"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color w:val="FF0000"/>
                <w:lang w:eastAsia="ar-SA"/>
              </w:rPr>
            </w:pPr>
            <w:r w:rsidRPr="00CC233E">
              <w:rPr>
                <w:rFonts w:ascii="CG Omega" w:hAnsi="CG Omega"/>
                <w:lang w:eastAsia="ar-SA"/>
              </w:rPr>
              <w:t>40% = 40 pkt</w:t>
            </w:r>
          </w:p>
        </w:tc>
        <w:tc>
          <w:tcPr>
            <w:tcW w:w="3314" w:type="dxa"/>
          </w:tcPr>
          <w:p w:rsidR="00CC233E" w:rsidRPr="00CC233E" w:rsidRDefault="00CC233E" w:rsidP="00BF38C8">
            <w:pPr>
              <w:widowControl w:val="0"/>
              <w:suppressAutoHyphens/>
              <w:autoSpaceDE w:val="0"/>
              <w:autoSpaceDN w:val="0"/>
              <w:adjustRightInd w:val="0"/>
              <w:spacing w:before="1"/>
              <w:ind w:right="12"/>
              <w:rPr>
                <w:rFonts w:ascii="CG Omega" w:hAnsi="CG Omega"/>
                <w:lang w:eastAsia="ar-SA"/>
              </w:rPr>
            </w:pPr>
            <w:r w:rsidRPr="00CC233E">
              <w:rPr>
                <w:rFonts w:ascii="CG Omega" w:hAnsi="CG Omega"/>
                <w:lang w:eastAsia="ar-SA"/>
              </w:rPr>
              <w:t>Zgodny z oświadczeniem wykonawcy.</w:t>
            </w:r>
          </w:p>
          <w:p w:rsidR="00CC233E" w:rsidRPr="00CC233E" w:rsidRDefault="00CC233E" w:rsidP="00BF38C8">
            <w:pPr>
              <w:widowControl w:val="0"/>
              <w:suppressAutoHyphens/>
              <w:autoSpaceDE w:val="0"/>
              <w:autoSpaceDN w:val="0"/>
              <w:adjustRightInd w:val="0"/>
              <w:spacing w:before="1"/>
              <w:ind w:right="12"/>
              <w:jc w:val="both"/>
              <w:rPr>
                <w:rFonts w:ascii="CG Omega" w:hAnsi="CG Omega"/>
                <w:lang w:eastAsia="ar-SA"/>
              </w:rPr>
            </w:pPr>
            <w:r w:rsidRPr="00CC233E">
              <w:rPr>
                <w:rFonts w:ascii="CG Omega" w:hAnsi="CG Omega"/>
                <w:lang w:eastAsia="ar-SA"/>
              </w:rPr>
              <w:t>Zamawiający przyzna punktację</w:t>
            </w:r>
            <w:r w:rsidR="00CF6DEB">
              <w:rPr>
                <w:rFonts w:ascii="CG Omega" w:hAnsi="CG Omega"/>
                <w:lang w:eastAsia="ar-SA"/>
              </w:rPr>
              <w:t xml:space="preserve"> w zależności od zaoferowanego czasu realizacji dostawy od momentu zgłoszenia zapo</w:t>
            </w:r>
            <w:r w:rsidR="00BF38C8">
              <w:rPr>
                <w:rFonts w:ascii="CG Omega" w:hAnsi="CG Omega"/>
                <w:lang w:eastAsia="ar-SA"/>
              </w:rPr>
              <w:t>trzebowania przez Zamawiającego.</w:t>
            </w:r>
          </w:p>
        </w:tc>
        <w:tc>
          <w:tcPr>
            <w:tcW w:w="3282" w:type="dxa"/>
          </w:tcPr>
          <w:p w:rsidR="00CC233E" w:rsidRPr="00CC233E" w:rsidRDefault="00BF38C8" w:rsidP="00CC233E">
            <w:pPr>
              <w:suppressAutoHyphens/>
              <w:rPr>
                <w:rFonts w:ascii="CG Omega" w:hAnsi="CG Omega"/>
                <w:lang w:eastAsia="ar-SA"/>
              </w:rPr>
            </w:pPr>
            <w:r>
              <w:rPr>
                <w:rFonts w:ascii="CG Omega" w:hAnsi="CG Omega"/>
                <w:lang w:eastAsia="ar-SA"/>
              </w:rPr>
              <w:t>w wymiarze</w:t>
            </w:r>
            <w:r w:rsidR="00CC233E" w:rsidRPr="00CC233E">
              <w:rPr>
                <w:rFonts w:ascii="CG Omega" w:hAnsi="CG Omega"/>
                <w:lang w:eastAsia="ar-SA"/>
              </w:rPr>
              <w:t>:</w:t>
            </w:r>
          </w:p>
          <w:p w:rsidR="00CC233E" w:rsidRDefault="007D2773" w:rsidP="00704C96">
            <w:pPr>
              <w:suppressAutoHyphens/>
              <w:ind w:firstLine="34"/>
              <w:rPr>
                <w:rFonts w:ascii="CG Omega" w:hAnsi="CG Omega"/>
                <w:lang w:eastAsia="ar-SA"/>
              </w:rPr>
            </w:pPr>
            <w:r>
              <w:rPr>
                <w:rFonts w:ascii="CG Omega" w:hAnsi="CG Omega"/>
                <w:lang w:eastAsia="ar-SA"/>
              </w:rPr>
              <w:t>-</w:t>
            </w:r>
            <w:r w:rsidR="00704C96">
              <w:rPr>
                <w:rFonts w:ascii="CG Omega" w:hAnsi="CG Omega"/>
                <w:lang w:eastAsia="ar-SA"/>
              </w:rPr>
              <w:t xml:space="preserve"> </w:t>
            </w:r>
            <w:r w:rsidR="00BF38C8">
              <w:rPr>
                <w:rFonts w:ascii="CG Omega" w:hAnsi="CG Omega"/>
                <w:lang w:eastAsia="ar-SA"/>
              </w:rPr>
              <w:t>dostawa do 24h.  – 40 pkt.</w:t>
            </w:r>
          </w:p>
          <w:p w:rsidR="00BF38C8" w:rsidRDefault="00BF38C8" w:rsidP="00704C96">
            <w:pPr>
              <w:suppressAutoHyphens/>
              <w:ind w:firstLine="34"/>
              <w:rPr>
                <w:rFonts w:ascii="CG Omega" w:hAnsi="CG Omega"/>
                <w:lang w:eastAsia="ar-SA"/>
              </w:rPr>
            </w:pPr>
            <w:r>
              <w:rPr>
                <w:rFonts w:ascii="CG Omega" w:hAnsi="CG Omega"/>
                <w:lang w:eastAsia="ar-SA"/>
              </w:rPr>
              <w:t>- dostawa do 48h.  – 30 pkt.</w:t>
            </w:r>
          </w:p>
          <w:p w:rsidR="00BF38C8" w:rsidRDefault="00BF38C8" w:rsidP="00704C96">
            <w:pPr>
              <w:suppressAutoHyphens/>
              <w:ind w:firstLine="34"/>
              <w:rPr>
                <w:rFonts w:ascii="CG Omega" w:hAnsi="CG Omega"/>
                <w:lang w:eastAsia="ar-SA"/>
              </w:rPr>
            </w:pPr>
            <w:r>
              <w:rPr>
                <w:rFonts w:ascii="CG Omega" w:hAnsi="CG Omega"/>
                <w:lang w:eastAsia="ar-SA"/>
              </w:rPr>
              <w:t>- dostawa do 72h.  – 20 pkt.</w:t>
            </w:r>
          </w:p>
          <w:p w:rsidR="00BF38C8" w:rsidRDefault="00BF38C8" w:rsidP="00704C96">
            <w:pPr>
              <w:suppressAutoHyphens/>
              <w:ind w:firstLine="34"/>
              <w:rPr>
                <w:rFonts w:ascii="CG Omega" w:hAnsi="CG Omega"/>
                <w:lang w:eastAsia="ar-SA"/>
              </w:rPr>
            </w:pPr>
            <w:r>
              <w:rPr>
                <w:rFonts w:ascii="CG Omega" w:hAnsi="CG Omega"/>
                <w:lang w:eastAsia="ar-SA"/>
              </w:rPr>
              <w:t>- dostawa do 96h.  – 10 pkt.</w:t>
            </w:r>
          </w:p>
          <w:p w:rsidR="00BF38C8" w:rsidRPr="00CC233E" w:rsidRDefault="00BF38C8" w:rsidP="00704C96">
            <w:pPr>
              <w:suppressAutoHyphens/>
              <w:ind w:firstLine="34"/>
              <w:rPr>
                <w:rFonts w:ascii="CG Omega" w:hAnsi="CG Omega"/>
                <w:lang w:eastAsia="ar-SA"/>
              </w:rPr>
            </w:pPr>
            <w:r>
              <w:rPr>
                <w:rFonts w:ascii="CG Omega" w:hAnsi="CG Omega"/>
                <w:lang w:eastAsia="ar-SA"/>
              </w:rPr>
              <w:t>- dostawa pow. 96h. –0 pkt.</w:t>
            </w:r>
          </w:p>
        </w:tc>
      </w:tr>
    </w:tbl>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CC233E">
        <w:rPr>
          <w:rFonts w:eastAsia="Times New Roman" w:cs="Times New Roman"/>
          <w:sz w:val="22"/>
          <w:szCs w:val="22"/>
          <w:u w:val="single"/>
          <w:lang w:eastAsia="ar-SA"/>
        </w:rPr>
        <w:t>Łączna ocena oferty:</w:t>
      </w:r>
    </w:p>
    <w:p w:rsidR="00CC233E" w:rsidRPr="00CC233E" w:rsidRDefault="00BF38C8" w:rsidP="00CC233E">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K7</w:t>
      </w:r>
      <w:r w:rsidR="00CC233E" w:rsidRPr="00CC233E">
        <w:rPr>
          <w:rFonts w:eastAsia="Times New Roman" w:cs="Times New Roman"/>
          <w:sz w:val="22"/>
          <w:szCs w:val="22"/>
          <w:lang w:eastAsia="ar-SA"/>
        </w:rPr>
        <w:t xml:space="preserve"> (max. 40 punktów)</w:t>
      </w:r>
    </w:p>
    <w:p w:rsidR="00CC233E" w:rsidRPr="00CC233E" w:rsidRDefault="00CC233E" w:rsidP="00CC233E">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CC233E">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9" w:name="_Toc473569742"/>
      <w:bookmarkStart w:id="40" w:name="_Toc477947272"/>
    </w:p>
    <w:p w:rsidR="00CC233E" w:rsidRPr="00CC233E" w:rsidRDefault="00CC233E" w:rsidP="00CC233E">
      <w:pPr>
        <w:spacing w:line="240" w:lineRule="auto"/>
        <w:jc w:val="center"/>
        <w:rPr>
          <w:b/>
          <w:smallCaps/>
          <w:sz w:val="24"/>
          <w:szCs w:val="24"/>
        </w:rPr>
      </w:pPr>
      <w:r w:rsidRPr="00CC233E">
        <w:rPr>
          <w:b/>
          <w:smallCaps/>
          <w:sz w:val="24"/>
          <w:szCs w:val="24"/>
        </w:rPr>
        <w:t>Rozdział XVI</w:t>
      </w:r>
      <w:bookmarkStart w:id="41" w:name="_Toc473569743"/>
      <w:bookmarkEnd w:id="39"/>
      <w:r w:rsidRPr="00CC233E">
        <w:rPr>
          <w:b/>
          <w:smallCaps/>
          <w:sz w:val="24"/>
          <w:szCs w:val="24"/>
        </w:rPr>
        <w:t>I</w:t>
      </w:r>
      <w:r w:rsidRPr="00CC233E">
        <w:rPr>
          <w:b/>
          <w:smallCaps/>
          <w:sz w:val="24"/>
          <w:szCs w:val="24"/>
        </w:rPr>
        <w:br/>
        <w:t>Informacja o formalnościach jakie powinny zostać dopełnione po wyborze oferty w celu zawarcia umowy w sprawie zamówienia publicznego</w:t>
      </w:r>
      <w:bookmarkEnd w:id="40"/>
      <w:bookmarkEnd w:id="41"/>
    </w:p>
    <w:p w:rsidR="00CC233E" w:rsidRPr="00CC233E" w:rsidRDefault="00CC233E" w:rsidP="00CC233E"/>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zamówienia publicznego (wg wzoru załączonego do SIWZ) w terminie określonym </w:t>
      </w:r>
      <w:r w:rsidR="00AD6D5E">
        <w:rPr>
          <w:rFonts w:eastAsia="Times New Roman" w:cs="Times New Roman"/>
          <w:spacing w:val="2"/>
          <w:sz w:val="22"/>
          <w:szCs w:val="22"/>
          <w:lang w:eastAsia="ar-SA"/>
        </w:rPr>
        <w:t xml:space="preserve">         </w:t>
      </w:r>
      <w:r w:rsidRPr="00CC233E">
        <w:rPr>
          <w:rFonts w:eastAsia="Times New Roman" w:cs="Times New Roman"/>
          <w:spacing w:val="2"/>
          <w:sz w:val="22"/>
          <w:szCs w:val="22"/>
          <w:lang w:eastAsia="ar-SA"/>
        </w:rPr>
        <w:t xml:space="preserve">w art. 94 ust. 1 ustawy </w:t>
      </w:r>
      <w:proofErr w:type="spellStart"/>
      <w:r w:rsidRPr="00CC233E">
        <w:rPr>
          <w:rFonts w:eastAsia="Times New Roman" w:cs="Times New Roman"/>
          <w:spacing w:val="2"/>
          <w:sz w:val="22"/>
          <w:szCs w:val="22"/>
          <w:lang w:eastAsia="ar-SA"/>
        </w:rPr>
        <w:t>Pzp</w:t>
      </w:r>
      <w:proofErr w:type="spellEnd"/>
      <w:r w:rsidRPr="00CC233E">
        <w:rPr>
          <w:rFonts w:eastAsia="Times New Roman" w:cs="Times New Roman"/>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Jeżeli</w:t>
      </w:r>
      <w:r w:rsidRPr="00CC233E">
        <w:rPr>
          <w:rFonts w:eastAsia="Times New Roman" w:cs="Times New Roman"/>
          <w:spacing w:val="14"/>
          <w:w w:val="94"/>
          <w:sz w:val="22"/>
          <w:szCs w:val="22"/>
          <w:lang w:eastAsia="ar-SA"/>
        </w:rPr>
        <w:t xml:space="preserve"> </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ca</w:t>
      </w:r>
      <w:r w:rsidRPr="00CC233E">
        <w:rPr>
          <w:rFonts w:eastAsia="Times New Roman" w:cs="Times New Roman"/>
          <w:sz w:val="22"/>
          <w:szCs w:val="22"/>
          <w:lang w:eastAsia="ar-SA"/>
        </w:rPr>
        <w:t>, 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ór</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a</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od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4"/>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 xml:space="preserve">y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3"/>
          <w:w w:val="9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ć</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ę</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kor</w:t>
      </w:r>
      <w:r w:rsidRPr="00CC233E">
        <w:rPr>
          <w:rFonts w:eastAsia="Times New Roman" w:cs="Times New Roman"/>
          <w:spacing w:val="7"/>
          <w:sz w:val="22"/>
          <w:szCs w:val="22"/>
          <w:lang w:eastAsia="ar-SA"/>
        </w:rPr>
        <w:t>z</w:t>
      </w:r>
      <w:r w:rsidRPr="00CC233E">
        <w:rPr>
          <w:rFonts w:eastAsia="Times New Roman" w:cs="Times New Roman"/>
          <w:spacing w:val="-4"/>
          <w:sz w:val="22"/>
          <w:szCs w:val="22"/>
          <w:lang w:eastAsia="ar-SA"/>
        </w:rPr>
        <w:t>y</w:t>
      </w:r>
      <w:r w:rsidRPr="00CC233E">
        <w:rPr>
          <w:rFonts w:eastAsia="Times New Roman" w:cs="Times New Roman"/>
          <w:spacing w:val="3"/>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s</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spośród</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z</w:t>
      </w:r>
      <w:r w:rsidRPr="00CC233E">
        <w:rPr>
          <w:rFonts w:eastAsia="Times New Roman" w:cs="Times New Roman"/>
          <w:spacing w:val="-2"/>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ł</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rt</w:t>
      </w:r>
      <w:r w:rsidRPr="00CC233E">
        <w:rPr>
          <w:rFonts w:eastAsia="Times New Roman" w:cs="Times New Roman"/>
          <w:spacing w:val="15"/>
          <w:sz w:val="22"/>
          <w:szCs w:val="22"/>
          <w:lang w:eastAsia="ar-SA"/>
        </w:rPr>
        <w:t xml:space="preserve">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 xml:space="preserve">z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 xml:space="preserve">a </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 xml:space="preserve">h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onown</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d</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i o</w:t>
      </w:r>
      <w:r w:rsidRPr="00CC233E">
        <w:rPr>
          <w:rFonts w:eastAsia="Times New Roman" w:cs="Times New Roman"/>
          <w:spacing w:val="-1"/>
          <w:sz w:val="22"/>
          <w:szCs w:val="22"/>
          <w:lang w:eastAsia="ar-SA"/>
        </w:rPr>
        <w:t>ce</w:t>
      </w:r>
      <w:r w:rsidRPr="00CC233E">
        <w:rPr>
          <w:rFonts w:eastAsia="Times New Roman" w:cs="Times New Roman"/>
          <w:spacing w:val="5"/>
          <w:sz w:val="22"/>
          <w:szCs w:val="22"/>
          <w:lang w:eastAsia="ar-SA"/>
        </w:rPr>
        <w:t>n</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5"/>
          <w:sz w:val="22"/>
          <w:szCs w:val="22"/>
          <w:lang w:eastAsia="ar-SA"/>
        </w:rPr>
        <w:t>y</w:t>
      </w:r>
      <w:r w:rsidRPr="00CC233E">
        <w:rPr>
          <w:rFonts w:eastAsia="Times New Roman" w:cs="Times New Roman"/>
          <w:spacing w:val="2"/>
          <w:sz w:val="22"/>
          <w:szCs w:val="22"/>
          <w:lang w:eastAsia="ar-SA"/>
        </w:rPr>
        <w:t>b</w:t>
      </w:r>
      <w:r w:rsidRPr="00CC233E">
        <w:rPr>
          <w:rFonts w:eastAsia="Times New Roman" w:cs="Times New Roman"/>
          <w:sz w:val="22"/>
          <w:szCs w:val="22"/>
          <w:lang w:eastAsia="ar-SA"/>
        </w:rPr>
        <w:t xml:space="preserve">a że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c</w:t>
      </w:r>
      <w:r w:rsidRPr="00CC233E">
        <w:rPr>
          <w:rFonts w:eastAsia="Times New Roman" w:cs="Times New Roman"/>
          <w:sz w:val="22"/>
          <w:szCs w:val="22"/>
          <w:lang w:eastAsia="ar-SA"/>
        </w:rPr>
        <w:t>hod</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 xml:space="preserve">ą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nki un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pacing w:val="2"/>
          <w:w w:val="79"/>
          <w:sz w:val="22"/>
          <w:szCs w:val="22"/>
          <w:lang w:eastAsia="ar-SA"/>
        </w:rPr>
        <w:t>ż</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spacing w:val="-1"/>
          <w:w w:val="99"/>
          <w:sz w:val="22"/>
          <w:szCs w:val="22"/>
          <w:lang w:eastAsia="ar-SA"/>
        </w:rPr>
        <w:t>e</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w w:val="99"/>
          <w:sz w:val="22"/>
          <w:szCs w:val="22"/>
          <w:lang w:eastAsia="ar-SA"/>
        </w:rPr>
        <w:t>a</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w:t>
      </w:r>
      <w:r w:rsidRPr="00CC233E">
        <w:rPr>
          <w:rFonts w:eastAsia="Times New Roman" w:cs="Times New Roman"/>
          <w:spacing w:val="2"/>
          <w:sz w:val="22"/>
          <w:szCs w:val="22"/>
          <w:lang w:eastAsia="ar-SA"/>
        </w:rPr>
        <w:t>r</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39"/>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a</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93</w:t>
      </w:r>
      <w:r w:rsidRPr="00CC233E">
        <w:rPr>
          <w:rFonts w:eastAsia="Times New Roman" w:cs="Times New Roman"/>
          <w:spacing w:val="4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1</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4"/>
          <w:sz w:val="22"/>
          <w:szCs w:val="22"/>
          <w:lang w:eastAsia="ar-SA"/>
        </w:rPr>
        <w:t xml:space="preserve">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z w:val="22"/>
          <w:szCs w:val="22"/>
          <w:lang w:eastAsia="ar-SA"/>
        </w:rPr>
        <w:t>W</w:t>
      </w:r>
      <w:r w:rsidRPr="00CC233E">
        <w:rPr>
          <w:rFonts w:eastAsia="Times New Roman" w:cs="Times New Roman"/>
          <w:spacing w:val="19"/>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pacing w:val="-3"/>
          <w:sz w:val="22"/>
          <w:szCs w:val="22"/>
          <w:lang w:eastAsia="ar-SA"/>
        </w:rPr>
        <w:t>r</w:t>
      </w:r>
      <w:r w:rsidRPr="00CC233E">
        <w:rPr>
          <w:rFonts w:eastAsia="Times New Roman" w:cs="Times New Roman"/>
          <w:spacing w:val="4"/>
          <w:sz w:val="22"/>
          <w:szCs w:val="22"/>
          <w:lang w:eastAsia="ar-SA"/>
        </w:rPr>
        <w:t>z</w:t>
      </w:r>
      <w:r w:rsidRPr="00CC233E">
        <w:rPr>
          <w:rFonts w:eastAsia="Times New Roman" w:cs="Times New Roman"/>
          <w:spacing w:val="-7"/>
          <w:sz w:val="22"/>
          <w:szCs w:val="22"/>
          <w:lang w:eastAsia="ar-SA"/>
        </w:rPr>
        <w:t>y</w:t>
      </w:r>
      <w:r w:rsidRPr="00CC233E">
        <w:rPr>
          <w:rFonts w:eastAsia="Times New Roman" w:cs="Times New Roman"/>
          <w:spacing w:val="3"/>
          <w:sz w:val="22"/>
          <w:szCs w:val="22"/>
          <w:lang w:eastAsia="ar-SA"/>
        </w:rPr>
        <w:t>p</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dku</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wn</w:t>
      </w:r>
      <w:r w:rsidRPr="00CC233E">
        <w:rPr>
          <w:rFonts w:eastAsia="Times New Roman" w:cs="Times New Roman"/>
          <w:spacing w:val="1"/>
          <w:sz w:val="22"/>
          <w:szCs w:val="22"/>
          <w:lang w:eastAsia="ar-SA"/>
        </w:rPr>
        <w:t>i</w:t>
      </w:r>
      <w:r w:rsidRPr="00CC233E">
        <w:rPr>
          <w:rFonts w:eastAsia="Times New Roman" w:cs="Times New Roman"/>
          <w:spacing w:val="2"/>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 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5"/>
          <w:sz w:val="22"/>
          <w:szCs w:val="22"/>
          <w:lang w:eastAsia="ar-SA"/>
        </w:rPr>
        <w:t xml:space="preserve">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2"/>
          <w:w w:val="9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wr</w:t>
      </w:r>
      <w:r w:rsidRPr="00CC233E">
        <w:rPr>
          <w:rFonts w:eastAsia="Times New Roman" w:cs="Times New Roman"/>
          <w:spacing w:val="-1"/>
          <w:sz w:val="22"/>
          <w:szCs w:val="22"/>
          <w:lang w:eastAsia="ar-SA"/>
        </w:rPr>
        <w:t>ze</w:t>
      </w:r>
      <w:r w:rsidRPr="00CC233E">
        <w:rPr>
          <w:rFonts w:eastAsia="Times New Roman" w:cs="Times New Roman"/>
          <w:sz w:val="22"/>
          <w:szCs w:val="22"/>
          <w:lang w:eastAsia="ar-SA"/>
        </w:rPr>
        <w:t>ć</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do</w:t>
      </w:r>
      <w:r w:rsidRPr="00CC233E">
        <w:rPr>
          <w:rFonts w:eastAsia="Times New Roman" w:cs="Times New Roman"/>
          <w:spacing w:val="16"/>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su o</w:t>
      </w:r>
      <w:r w:rsidRPr="00CC233E">
        <w:rPr>
          <w:rFonts w:eastAsia="Times New Roman" w:cs="Times New Roman"/>
          <w:spacing w:val="-2"/>
          <w:sz w:val="22"/>
          <w:szCs w:val="22"/>
          <w:lang w:eastAsia="ar-SA"/>
        </w:rPr>
        <w:t>g</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os</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ową</w:t>
      </w:r>
      <w:r w:rsidRPr="00CC233E">
        <w:rPr>
          <w:rFonts w:eastAsia="Times New Roman" w:cs="Times New Roman"/>
          <w:spacing w:val="9"/>
          <w:sz w:val="22"/>
          <w:szCs w:val="22"/>
          <w:lang w:eastAsia="ar-SA"/>
        </w:rPr>
        <w:t xml:space="preserve"> </w:t>
      </w:r>
      <w:r w:rsidRPr="00CC233E">
        <w:rPr>
          <w:rFonts w:eastAsia="Times New Roman" w:cs="Times New Roman"/>
          <w:spacing w:val="-5"/>
          <w:sz w:val="22"/>
          <w:szCs w:val="22"/>
          <w:lang w:eastAsia="ar-SA"/>
        </w:rPr>
        <w:t>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b</w:t>
      </w:r>
      <w:r w:rsidRPr="00CC233E">
        <w:rPr>
          <w:rFonts w:eastAsia="Times New Roman" w:cs="Times New Roman"/>
          <w:sz w:val="22"/>
          <w:szCs w:val="22"/>
          <w:lang w:eastAsia="ar-SA"/>
        </w:rPr>
        <w:t>ę</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roku</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ub</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3"/>
          <w:sz w:val="22"/>
          <w:szCs w:val="22"/>
          <w:lang w:eastAsia="ar-SA"/>
        </w:rPr>
        <w:t>o</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koń</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ąc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cz</w:t>
      </w:r>
      <w:r w:rsidRPr="00CC233E">
        <w:rPr>
          <w:rFonts w:eastAsia="Times New Roman" w:cs="Times New Roman"/>
          <w:spacing w:val="-1"/>
          <w:sz w:val="22"/>
          <w:szCs w:val="22"/>
          <w:lang w:eastAsia="ar-SA"/>
        </w:rPr>
        <w:t>e z zastrzeżeniem</w:t>
      </w:r>
      <w:r w:rsidRPr="00CC233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183</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2</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w:t>
      </w:r>
    </w:p>
    <w:p w:rsidR="00CC233E" w:rsidRPr="00CC233E" w:rsidRDefault="00CC233E" w:rsidP="00447352">
      <w:pPr>
        <w:widowControl w:val="0"/>
        <w:numPr>
          <w:ilvl w:val="1"/>
          <w:numId w:val="45"/>
        </w:numPr>
        <w:suppressAutoHyphens/>
        <w:autoSpaceDE w:val="0"/>
        <w:autoSpaceDN w:val="0"/>
        <w:adjustRightInd w:val="0"/>
        <w:spacing w:line="240" w:lineRule="auto"/>
        <w:contextualSpacing/>
        <w:jc w:val="both"/>
        <w:rPr>
          <w:rFonts w:eastAsia="Times New Roman" w:cs="Times New Roman"/>
          <w:spacing w:val="2"/>
          <w:sz w:val="22"/>
          <w:szCs w:val="22"/>
          <w:lang w:eastAsia="ar-SA"/>
        </w:rPr>
      </w:pPr>
      <w:r w:rsidRPr="00CC233E">
        <w:rPr>
          <w:rFonts w:eastAsia="Times New Roman" w:cs="Times New Roman"/>
          <w:spacing w:val="19"/>
          <w:sz w:val="22"/>
          <w:szCs w:val="22"/>
          <w:lang w:eastAsia="ar-SA"/>
        </w:rPr>
        <w:t>Przed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m</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4"/>
          <w:sz w:val="22"/>
          <w:szCs w:val="22"/>
          <w:lang w:eastAsia="ar-SA"/>
        </w:rPr>
        <w:t xml:space="preserve"> </w:t>
      </w:r>
      <w:r w:rsidRPr="00CC233E">
        <w:rPr>
          <w:rFonts w:eastAsia="Times New Roman" w:cs="Times New Roman"/>
          <w:spacing w:val="7"/>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a musi dopełnić następujących formalności:</w:t>
      </w:r>
    </w:p>
    <w:p w:rsidR="00CC233E" w:rsidRPr="00CC233E" w:rsidRDefault="00CC233E" w:rsidP="00D8175A">
      <w:pPr>
        <w:widowControl w:val="0"/>
        <w:numPr>
          <w:ilvl w:val="2"/>
          <w:numId w:val="17"/>
        </w:numPr>
        <w:suppressAutoHyphens/>
        <w:autoSpaceDE w:val="0"/>
        <w:autoSpaceDN w:val="0"/>
        <w:adjustRightInd w:val="0"/>
        <w:spacing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ce</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u doku</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6"/>
          <w:sz w:val="22"/>
          <w:szCs w:val="22"/>
          <w:lang w:eastAsia="ar-SA"/>
        </w:rPr>
        <w:t>t</w:t>
      </w:r>
      <w:r w:rsidRPr="00CC233E">
        <w:rPr>
          <w:rFonts w:eastAsia="Times New Roman" w:cs="Times New Roman"/>
          <w:sz w:val="22"/>
          <w:szCs w:val="22"/>
          <w:lang w:eastAsia="ar-SA"/>
        </w:rPr>
        <w:t xml:space="preserve">y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ące</w:t>
      </w:r>
      <w:r w:rsidRPr="00CC233E">
        <w:rPr>
          <w:rFonts w:eastAsia="Times New Roman" w:cs="Times New Roman"/>
          <w:sz w:val="22"/>
          <w:szCs w:val="22"/>
          <w:lang w:eastAsia="ar-SA"/>
        </w:rPr>
        <w:t>,</w:t>
      </w:r>
      <w:r w:rsidRPr="00CC233E">
        <w:rPr>
          <w:rFonts w:eastAsia="Times New Roman" w:cs="Times New Roman"/>
          <w:spacing w:val="-15"/>
          <w:sz w:val="22"/>
          <w:szCs w:val="22"/>
          <w:lang w:eastAsia="ar-SA"/>
        </w:rPr>
        <w:t xml:space="preserve"> </w:t>
      </w:r>
      <w:r w:rsidRPr="00CC233E">
        <w:rPr>
          <w:rFonts w:eastAsia="Times New Roman" w:cs="Times New Roman"/>
          <w:spacing w:val="2"/>
          <w:w w:val="87"/>
          <w:sz w:val="22"/>
          <w:szCs w:val="22"/>
          <w:lang w:eastAsia="ar-SA"/>
        </w:rPr>
        <w:t>ż</w:t>
      </w:r>
      <w:r w:rsidRPr="00CC233E">
        <w:rPr>
          <w:rFonts w:eastAsia="Times New Roman" w:cs="Times New Roman"/>
          <w:w w:val="87"/>
          <w:sz w:val="22"/>
          <w:szCs w:val="22"/>
          <w:lang w:eastAsia="ar-SA"/>
        </w:rPr>
        <w:t>e</w:t>
      </w:r>
      <w:r w:rsidRPr="00CC233E">
        <w:rPr>
          <w:rFonts w:eastAsia="Times New Roman" w:cs="Times New Roman"/>
          <w:spacing w:val="10"/>
          <w:w w:val="87"/>
          <w:sz w:val="22"/>
          <w:szCs w:val="22"/>
          <w:lang w:eastAsia="ar-SA"/>
        </w:rPr>
        <w:t xml:space="preserve"> </w:t>
      </w:r>
      <w:r w:rsidRPr="00CC233E">
        <w:rPr>
          <w:rFonts w:eastAsia="Times New Roman" w:cs="Times New Roman"/>
          <w:sz w:val="22"/>
          <w:szCs w:val="22"/>
          <w:lang w:eastAsia="ar-SA"/>
        </w:rPr>
        <w:t>oso</w:t>
      </w:r>
      <w:r w:rsidRPr="00CC233E">
        <w:rPr>
          <w:rFonts w:eastAsia="Times New Roman" w:cs="Times New Roman"/>
          <w:spacing w:val="5"/>
          <w:sz w:val="22"/>
          <w:szCs w:val="22"/>
          <w:lang w:eastAsia="ar-SA"/>
        </w:rPr>
        <w:t>b</w:t>
      </w:r>
      <w:r w:rsidRPr="00CC233E">
        <w:rPr>
          <w:rFonts w:eastAsia="Times New Roman" w:cs="Times New Roman"/>
          <w:sz w:val="22"/>
          <w:szCs w:val="22"/>
          <w:lang w:eastAsia="ar-SA"/>
        </w:rPr>
        <w:t>y</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od</w:t>
      </w:r>
      <w:r w:rsidRPr="00CC233E">
        <w:rPr>
          <w:rFonts w:eastAsia="Times New Roman" w:cs="Times New Roman"/>
          <w:spacing w:val="1"/>
          <w:sz w:val="22"/>
          <w:szCs w:val="22"/>
          <w:lang w:eastAsia="ar-SA"/>
        </w:rPr>
        <w:t>pi</w:t>
      </w:r>
      <w:r w:rsidRPr="00CC233E">
        <w:rPr>
          <w:rFonts w:eastAsia="Times New Roman" w:cs="Times New Roman"/>
          <w:sz w:val="22"/>
          <w:szCs w:val="22"/>
          <w:lang w:eastAsia="ar-SA"/>
        </w:rPr>
        <w:t>su</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w:t>
      </w:r>
      <w:r w:rsidRPr="00CC233E">
        <w:rPr>
          <w:rFonts w:eastAsia="Times New Roman" w:cs="Times New Roman"/>
          <w:sz w:val="22"/>
          <w:szCs w:val="22"/>
          <w:lang w:eastAsia="ar-SA"/>
        </w:rPr>
        <w:t>e</w:t>
      </w:r>
      <w:r w:rsidRPr="00CC233E">
        <w:rPr>
          <w:rFonts w:eastAsia="Times New Roman" w:cs="Times New Roman"/>
          <w:spacing w:val="-11"/>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owę</w:t>
      </w:r>
      <w:r w:rsidRPr="00CC233E">
        <w:rPr>
          <w:rFonts w:eastAsia="Times New Roman" w:cs="Times New Roman"/>
          <w:spacing w:val="-7"/>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j</w:t>
      </w:r>
      <w:r w:rsidRPr="00CC233E">
        <w:rPr>
          <w:rFonts w:eastAsia="Times New Roman" w:cs="Times New Roman"/>
          <w:sz w:val="22"/>
          <w:szCs w:val="22"/>
          <w:lang w:eastAsia="ar-SA"/>
        </w:rPr>
        <w:t>a</w:t>
      </w:r>
      <w:r w:rsidRPr="00CC233E">
        <w:rPr>
          <w:rFonts w:eastAsia="Times New Roman" w:cs="Times New Roman"/>
          <w:spacing w:val="-6"/>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ji</w:t>
      </w:r>
      <w:r w:rsidRPr="00CC233E">
        <w:rPr>
          <w:rFonts w:eastAsia="Times New Roman" w:cs="Times New Roman"/>
          <w:sz w:val="22"/>
          <w:szCs w:val="22"/>
          <w:lang w:eastAsia="ar-SA"/>
        </w:rPr>
        <w:t>,</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dowód zabezpieczenia należytego wykonania umowy,</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 xml:space="preserve">przedłoży certyfikaty, licencje, zaświadczenia lub uprawnień dla osób wskazanych </w:t>
      </w:r>
      <w:r w:rsidR="00AD6D5E">
        <w:rPr>
          <w:rFonts w:eastAsia="Times New Roman" w:cs="Times New Roman"/>
          <w:sz w:val="22"/>
          <w:szCs w:val="22"/>
          <w:lang w:eastAsia="ar-SA"/>
        </w:rPr>
        <w:t xml:space="preserve">     </w:t>
      </w:r>
      <w:r w:rsidRPr="00CC233E">
        <w:rPr>
          <w:rFonts w:eastAsia="Times New Roman" w:cs="Times New Roman"/>
          <w:sz w:val="22"/>
          <w:szCs w:val="22"/>
          <w:lang w:eastAsia="ar-SA"/>
        </w:rPr>
        <w:t>w ofercie w zakresie wynikającym z warunków udziału w postępowaniu.</w:t>
      </w:r>
    </w:p>
    <w:p w:rsidR="00CC233E" w:rsidRPr="00CC233E" w:rsidRDefault="00CC233E" w:rsidP="00CC233E">
      <w:pPr>
        <w:spacing w:line="240" w:lineRule="auto"/>
        <w:jc w:val="center"/>
        <w:rPr>
          <w:b/>
          <w:sz w:val="28"/>
          <w:szCs w:val="28"/>
        </w:rPr>
      </w:pPr>
      <w:bookmarkStart w:id="42" w:name="_Toc473569744"/>
      <w:bookmarkStart w:id="43" w:name="_Toc477947273"/>
    </w:p>
    <w:p w:rsidR="00CC233E" w:rsidRPr="00CC233E" w:rsidRDefault="00CC233E" w:rsidP="00CC233E">
      <w:pPr>
        <w:spacing w:line="240" w:lineRule="auto"/>
        <w:jc w:val="center"/>
        <w:rPr>
          <w:b/>
          <w:smallCaps/>
          <w:sz w:val="24"/>
          <w:szCs w:val="24"/>
        </w:rPr>
      </w:pPr>
      <w:r w:rsidRPr="00CC233E">
        <w:rPr>
          <w:b/>
          <w:smallCaps/>
          <w:sz w:val="24"/>
          <w:szCs w:val="24"/>
        </w:rPr>
        <w:t>Rozdział XVII</w:t>
      </w:r>
      <w:bookmarkStart w:id="44" w:name="_Toc473569745"/>
      <w:bookmarkEnd w:id="42"/>
      <w:r w:rsidRPr="00CC233E">
        <w:rPr>
          <w:b/>
          <w:smallCaps/>
          <w:sz w:val="24"/>
          <w:szCs w:val="24"/>
        </w:rPr>
        <w:t>I</w:t>
      </w:r>
      <w:r w:rsidRPr="00CC233E">
        <w:rPr>
          <w:b/>
          <w:smallCaps/>
          <w:sz w:val="24"/>
          <w:szCs w:val="24"/>
        </w:rPr>
        <w:br/>
        <w:t>Zabezpieczenie należytego wykonania umowy</w:t>
      </w:r>
      <w:bookmarkEnd w:id="43"/>
      <w:bookmarkEnd w:id="44"/>
    </w:p>
    <w:p w:rsidR="00D8175A" w:rsidRPr="00BF38C8" w:rsidRDefault="00CC233E" w:rsidP="00BF38C8">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Zamawiający </w:t>
      </w:r>
      <w:r w:rsidR="00BF38C8">
        <w:rPr>
          <w:rFonts w:eastAsia="Times New Roman" w:cs="Times New Roman"/>
          <w:spacing w:val="-1"/>
          <w:sz w:val="22"/>
          <w:szCs w:val="22"/>
          <w:lang w:eastAsia="ar-SA"/>
        </w:rPr>
        <w:t xml:space="preserve">nie </w:t>
      </w:r>
      <w:r w:rsidRPr="00CC233E">
        <w:rPr>
          <w:rFonts w:eastAsia="Times New Roman" w:cs="Times New Roman"/>
          <w:spacing w:val="-1"/>
          <w:sz w:val="22"/>
          <w:szCs w:val="22"/>
          <w:lang w:eastAsia="ar-SA"/>
        </w:rPr>
        <w:t>wymaga wniesienia przez Wykonawcę zabezpieczenia należytego wykonania umowy.</w:t>
      </w:r>
    </w:p>
    <w:p w:rsidR="00CC233E" w:rsidRPr="00CC233E" w:rsidRDefault="00CC233E" w:rsidP="00CC233E">
      <w:pPr>
        <w:spacing w:line="240" w:lineRule="auto"/>
        <w:jc w:val="center"/>
        <w:rPr>
          <w:b/>
          <w:smallCaps/>
          <w:sz w:val="24"/>
          <w:szCs w:val="24"/>
        </w:rPr>
      </w:pPr>
      <w:bookmarkStart w:id="45" w:name="_Toc473569746"/>
      <w:bookmarkStart w:id="46" w:name="_Toc477947274"/>
      <w:r w:rsidRPr="00CC233E">
        <w:rPr>
          <w:b/>
          <w:smallCaps/>
          <w:sz w:val="24"/>
          <w:szCs w:val="24"/>
        </w:rPr>
        <w:t>Rozdział X</w:t>
      </w:r>
      <w:bookmarkStart w:id="47" w:name="_Toc473569747"/>
      <w:bookmarkEnd w:id="45"/>
      <w:r w:rsidRPr="00CC233E">
        <w:rPr>
          <w:b/>
          <w:smallCaps/>
          <w:sz w:val="24"/>
          <w:szCs w:val="24"/>
        </w:rPr>
        <w:t>IX</w:t>
      </w:r>
      <w:r w:rsidRPr="00CC233E">
        <w:rPr>
          <w:b/>
          <w:smallCaps/>
          <w:sz w:val="24"/>
          <w:szCs w:val="24"/>
        </w:rPr>
        <w:br/>
        <w:t>Wzór umowy o wykonanie zamówienia publicznego</w:t>
      </w:r>
      <w:bookmarkEnd w:id="46"/>
      <w:bookmarkEnd w:id="47"/>
      <w:r w:rsidRPr="00CC233E">
        <w:rPr>
          <w:b/>
          <w:smallCaps/>
          <w:sz w:val="24"/>
          <w:szCs w:val="24"/>
        </w:rPr>
        <w:t xml:space="preserve"> oraz warunki zmiany umowy </w:t>
      </w:r>
    </w:p>
    <w:p w:rsidR="00CC233E" w:rsidRPr="00CC233E" w:rsidRDefault="00CC233E" w:rsidP="00CC233E">
      <w:pPr>
        <w:spacing w:line="240" w:lineRule="auto"/>
        <w:jc w:val="center"/>
        <w:rPr>
          <w:b/>
          <w:sz w:val="28"/>
          <w:szCs w:val="28"/>
        </w:rPr>
      </w:pPr>
    </w:p>
    <w:p w:rsidR="00CC233E" w:rsidRPr="00BF38C8" w:rsidRDefault="00CC233E" w:rsidP="00BF38C8">
      <w:pPr>
        <w:widowControl w:val="0"/>
        <w:autoSpaceDE w:val="0"/>
        <w:autoSpaceDN w:val="0"/>
        <w:adjustRightInd w:val="0"/>
        <w:spacing w:before="240" w:line="240" w:lineRule="auto"/>
        <w:ind w:left="709" w:hanging="709"/>
        <w:contextualSpacing/>
        <w:jc w:val="both"/>
        <w:rPr>
          <w:rFonts w:eastAsia="Times New Roman" w:cs="Times New Roman"/>
          <w:sz w:val="22"/>
          <w:szCs w:val="22"/>
          <w:lang w:eastAsia="ar-SA"/>
        </w:rPr>
      </w:pPr>
      <w:r w:rsidRPr="00CC233E">
        <w:rPr>
          <w:rFonts w:eastAsia="Times New Roman" w:cs="Times New Roman"/>
          <w:spacing w:val="-1"/>
          <w:sz w:val="22"/>
          <w:szCs w:val="22"/>
          <w:lang w:eastAsia="ar-SA"/>
        </w:rPr>
        <w:t xml:space="preserve">19.1  </w:t>
      </w:r>
      <w:r w:rsidR="00D8175A">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Szczegółowe</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ru</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ki</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ea</w:t>
      </w:r>
      <w:r w:rsidRPr="00CC233E">
        <w:rPr>
          <w:rFonts w:eastAsia="Times New Roman" w:cs="Times New Roman"/>
          <w:spacing w:val="1"/>
          <w:sz w:val="22"/>
          <w:szCs w:val="22"/>
          <w:lang w:eastAsia="ar-SA"/>
        </w:rPr>
        <w:t>li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i</w:t>
      </w:r>
      <w:r w:rsidRPr="00CC233E">
        <w:rPr>
          <w:rFonts w:eastAsia="Times New Roman" w:cs="Times New Roman"/>
          <w:spacing w:val="6"/>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ów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okr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ś</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7"/>
          <w:sz w:val="22"/>
          <w:szCs w:val="22"/>
          <w:lang w:eastAsia="ar-SA"/>
        </w:rPr>
        <w:t xml:space="preserve"> projekt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ór)</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now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w:t>
      </w:r>
      <w:r w:rsidRPr="00CC233E">
        <w:rPr>
          <w:rFonts w:eastAsia="Times New Roman" w:cs="Times New Roman"/>
          <w:spacing w:val="-1"/>
          <w:sz w:val="22"/>
          <w:szCs w:val="22"/>
          <w:lang w:eastAsia="ar-SA"/>
        </w:rPr>
        <w:t xml:space="preserve"> </w:t>
      </w:r>
      <w:r w:rsidRPr="00CC233E">
        <w:rPr>
          <w:rFonts w:eastAsia="Times New Roman" w:cs="Times New Roman"/>
          <w:bCs/>
          <w:iCs/>
          <w:spacing w:val="1"/>
          <w:sz w:val="22"/>
          <w:szCs w:val="22"/>
          <w:lang w:eastAsia="ar-SA"/>
        </w:rPr>
        <w:t>z</w:t>
      </w:r>
      <w:r w:rsidRPr="00CC233E">
        <w:rPr>
          <w:rFonts w:eastAsia="Times New Roman" w:cs="Times New Roman"/>
          <w:bCs/>
          <w:iCs/>
          <w:sz w:val="22"/>
          <w:szCs w:val="22"/>
          <w:lang w:eastAsia="ar-SA"/>
        </w:rPr>
        <w:t>a</w:t>
      </w:r>
      <w:r w:rsidRPr="00CC233E">
        <w:rPr>
          <w:rFonts w:eastAsia="Times New Roman" w:cs="Times New Roman"/>
          <w:bCs/>
          <w:iCs/>
          <w:spacing w:val="1"/>
          <w:sz w:val="22"/>
          <w:szCs w:val="22"/>
          <w:lang w:eastAsia="ar-SA"/>
        </w:rPr>
        <w:t>ł</w:t>
      </w:r>
      <w:r w:rsidRPr="00CC233E">
        <w:rPr>
          <w:rFonts w:eastAsia="Times New Roman" w:cs="Times New Roman"/>
          <w:bCs/>
          <w:iCs/>
          <w:sz w:val="22"/>
          <w:szCs w:val="22"/>
          <w:lang w:eastAsia="ar-SA"/>
        </w:rPr>
        <w:t>ą</w:t>
      </w:r>
      <w:r w:rsidRPr="00CC233E">
        <w:rPr>
          <w:rFonts w:eastAsia="Times New Roman" w:cs="Times New Roman"/>
          <w:bCs/>
          <w:iCs/>
          <w:spacing w:val="-1"/>
          <w:sz w:val="22"/>
          <w:szCs w:val="22"/>
          <w:lang w:eastAsia="ar-SA"/>
        </w:rPr>
        <w:t>c</w:t>
      </w:r>
      <w:r w:rsidRPr="00CC233E">
        <w:rPr>
          <w:rFonts w:eastAsia="Times New Roman" w:cs="Times New Roman"/>
          <w:bCs/>
          <w:iCs/>
          <w:spacing w:val="1"/>
          <w:sz w:val="22"/>
          <w:szCs w:val="22"/>
          <w:lang w:eastAsia="ar-SA"/>
        </w:rPr>
        <w:t>zni</w:t>
      </w:r>
      <w:r w:rsidRPr="00CC233E">
        <w:rPr>
          <w:rFonts w:eastAsia="Times New Roman" w:cs="Times New Roman"/>
          <w:bCs/>
          <w:iCs/>
          <w:sz w:val="22"/>
          <w:szCs w:val="22"/>
          <w:lang w:eastAsia="ar-SA"/>
        </w:rPr>
        <w:t>k do</w:t>
      </w:r>
      <w:r w:rsidRPr="00CC233E">
        <w:rPr>
          <w:rFonts w:eastAsia="Times New Roman" w:cs="Times New Roman"/>
          <w:bCs/>
          <w:iCs/>
          <w:spacing w:val="-2"/>
          <w:sz w:val="22"/>
          <w:szCs w:val="22"/>
          <w:lang w:eastAsia="ar-SA"/>
        </w:rPr>
        <w:t xml:space="preserve"> </w:t>
      </w:r>
      <w:r w:rsidRPr="00CC233E">
        <w:rPr>
          <w:rFonts w:eastAsia="Times New Roman" w:cs="Times New Roman"/>
          <w:bCs/>
          <w:iCs/>
          <w:sz w:val="22"/>
          <w:szCs w:val="22"/>
          <w:lang w:eastAsia="ar-SA"/>
        </w:rPr>
        <w:t>SIWZ</w:t>
      </w:r>
      <w:r w:rsidR="00BF38C8">
        <w:rPr>
          <w:rFonts w:eastAsia="Times New Roman" w:cs="Times New Roman"/>
          <w:sz w:val="22"/>
          <w:szCs w:val="22"/>
          <w:lang w:eastAsia="ar-SA"/>
        </w:rPr>
        <w:t>.</w:t>
      </w:r>
    </w:p>
    <w:p w:rsidR="00CC233E" w:rsidRPr="00CC233E" w:rsidRDefault="00CC233E" w:rsidP="00CC233E">
      <w:pPr>
        <w:spacing w:line="240" w:lineRule="auto"/>
        <w:jc w:val="center"/>
        <w:rPr>
          <w:b/>
          <w:smallCaps/>
          <w:sz w:val="24"/>
          <w:szCs w:val="24"/>
        </w:rPr>
      </w:pPr>
      <w:bookmarkStart w:id="48" w:name="_Toc473569758"/>
      <w:bookmarkStart w:id="49" w:name="_Toc477947280"/>
      <w:r w:rsidRPr="00CC233E">
        <w:rPr>
          <w:b/>
          <w:smallCaps/>
          <w:sz w:val="24"/>
          <w:szCs w:val="24"/>
        </w:rPr>
        <w:t>Rozdział XX</w:t>
      </w:r>
      <w:bookmarkStart w:id="50" w:name="_Toc473569759"/>
      <w:bookmarkEnd w:id="48"/>
      <w:r w:rsidRPr="00CC233E">
        <w:rPr>
          <w:b/>
          <w:smallCaps/>
          <w:sz w:val="24"/>
          <w:szCs w:val="24"/>
        </w:rPr>
        <w:br/>
        <w:t>Środki ochrony prawnej</w:t>
      </w:r>
      <w:bookmarkEnd w:id="49"/>
      <w:bookmarkEnd w:id="50"/>
    </w:p>
    <w:p w:rsidR="00CC233E" w:rsidRDefault="00CC233E" w:rsidP="00BF38C8">
      <w:pPr>
        <w:spacing w:before="240" w:line="240" w:lineRule="auto"/>
        <w:ind w:left="709" w:hanging="709"/>
        <w:jc w:val="both"/>
        <w:textAlignment w:val="top"/>
        <w:rPr>
          <w:rFonts w:eastAsia="Times New Roman" w:cs="Times New Roman"/>
          <w:bCs/>
          <w:sz w:val="22"/>
          <w:szCs w:val="22"/>
          <w:lang w:eastAsia="ar-SA"/>
        </w:rPr>
      </w:pPr>
      <w:r w:rsidRPr="00CC233E">
        <w:rPr>
          <w:rFonts w:eastAsia="Times New Roman" w:cs="Times New Roman"/>
          <w:sz w:val="22"/>
          <w:szCs w:val="22"/>
          <w:lang w:eastAsia="ar-SA"/>
        </w:rPr>
        <w:t xml:space="preserve">20.1 </w:t>
      </w:r>
      <w:r w:rsidR="00D8175A">
        <w:rPr>
          <w:rFonts w:eastAsia="Times New Roman" w:cs="Times New Roman"/>
          <w:sz w:val="22"/>
          <w:szCs w:val="22"/>
          <w:lang w:eastAsia="ar-SA"/>
        </w:rPr>
        <w:tab/>
      </w:r>
      <w:r w:rsidRPr="00CC233E">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bCs/>
          <w:sz w:val="22"/>
          <w:szCs w:val="22"/>
          <w:lang w:eastAsia="ar-SA"/>
        </w:rPr>
        <w:t>.</w:t>
      </w:r>
      <w:bookmarkStart w:id="51" w:name="_Toc473569760"/>
      <w:bookmarkStart w:id="52" w:name="_Toc477947281"/>
    </w:p>
    <w:p w:rsidR="007C079F" w:rsidRPr="00BF38C8" w:rsidRDefault="007C079F" w:rsidP="00BF38C8">
      <w:pPr>
        <w:spacing w:before="240" w:line="240" w:lineRule="auto"/>
        <w:ind w:left="709" w:hanging="709"/>
        <w:jc w:val="both"/>
        <w:textAlignment w:val="top"/>
        <w:rPr>
          <w:rFonts w:eastAsia="Times New Roman" w:cs="Times New Roman"/>
          <w:bCs/>
          <w:sz w:val="22"/>
          <w:szCs w:val="22"/>
          <w:lang w:eastAsia="ar-SA"/>
        </w:rPr>
      </w:pPr>
    </w:p>
    <w:p w:rsidR="00CC233E" w:rsidRPr="00CC233E" w:rsidRDefault="00CC233E" w:rsidP="00CC233E">
      <w:pPr>
        <w:spacing w:before="120"/>
        <w:jc w:val="center"/>
        <w:rPr>
          <w:b/>
          <w:smallCaps/>
          <w:sz w:val="24"/>
          <w:szCs w:val="24"/>
        </w:rPr>
      </w:pPr>
      <w:bookmarkStart w:id="53" w:name="_Toc473569762"/>
      <w:bookmarkStart w:id="54" w:name="_Toc477947282"/>
      <w:bookmarkEnd w:id="51"/>
      <w:bookmarkEnd w:id="52"/>
      <w:r w:rsidRPr="00CC233E">
        <w:rPr>
          <w:b/>
          <w:smallCaps/>
          <w:sz w:val="24"/>
          <w:szCs w:val="24"/>
        </w:rPr>
        <w:t>Rozdział XXI</w:t>
      </w:r>
    </w:p>
    <w:p w:rsidR="00CC233E" w:rsidRDefault="00CC233E" w:rsidP="00CC233E">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EF0086" w:rsidRPr="00CC233E" w:rsidRDefault="00EF0086" w:rsidP="00CC233E">
      <w:pPr>
        <w:spacing w:line="240" w:lineRule="auto"/>
        <w:jc w:val="center"/>
        <w:rPr>
          <w:b/>
          <w:smallCaps/>
          <w:sz w:val="24"/>
          <w:szCs w:val="24"/>
        </w:rPr>
      </w:pPr>
    </w:p>
    <w:p w:rsidR="00CC233E" w:rsidRPr="00EF0086" w:rsidRDefault="00EF0086" w:rsidP="00EF0086">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w:t>
      </w:r>
      <w:r w:rsidR="00AD6D5E">
        <w:rPr>
          <w:rFonts w:ascii="CG Omega" w:hAnsi="CG Omega"/>
          <w:b w:val="0"/>
          <w:sz w:val="22"/>
          <w:szCs w:val="22"/>
        </w:rPr>
        <w:t xml:space="preserve">      </w:t>
      </w:r>
      <w:r w:rsidRPr="00EF0086">
        <w:rPr>
          <w:rFonts w:ascii="CG Omega" w:hAnsi="CG Omega"/>
          <w:b w:val="0"/>
          <w:sz w:val="22"/>
          <w:szCs w:val="22"/>
        </w:rPr>
        <w:t xml:space="preserve">e-mail: </w:t>
      </w:r>
      <w:hyperlink r:id="rId11" w:history="1">
        <w:r w:rsidRPr="00EF0086">
          <w:rPr>
            <w:rFonts w:ascii="CG Omega" w:hAnsi="CG Omega"/>
            <w:b w:val="0"/>
            <w:color w:val="0563C1" w:themeColor="hyperlink"/>
            <w:sz w:val="22"/>
            <w:szCs w:val="22"/>
            <w:u w:val="single"/>
          </w:rPr>
          <w:t>merit.inspektor.rodo@gmail.com</w:t>
        </w:r>
      </w:hyperlink>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00BF38C8">
        <w:rPr>
          <w:rFonts w:ascii="CG Omega" w:hAnsi="CG Omega"/>
          <w:b w:val="0"/>
          <w:sz w:val="22"/>
          <w:szCs w:val="22"/>
        </w:rPr>
        <w:t>pn</w:t>
      </w:r>
      <w:proofErr w:type="spellEnd"/>
      <w:r w:rsidR="00BF38C8">
        <w:rPr>
          <w:rFonts w:ascii="CG Omega" w:hAnsi="CG Omega"/>
          <w:b w:val="0"/>
          <w:sz w:val="22"/>
          <w:szCs w:val="22"/>
        </w:rPr>
        <w:t>: Sukcesywna dostawa  kruszywa przeznaczonego do remontu dróg na terenie gminy Wiązownica</w:t>
      </w:r>
      <w:r w:rsidRPr="00EF0086">
        <w:rPr>
          <w:rFonts w:ascii="CG Omega" w:hAnsi="CG Omega"/>
          <w:b w:val="0"/>
          <w:sz w:val="22"/>
          <w:szCs w:val="22"/>
        </w:rPr>
        <w:t>.</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xml:space="preserve">. związanym </w:t>
      </w:r>
      <w:r w:rsidR="00AD6D5E">
        <w:rPr>
          <w:rFonts w:ascii="CG Omega" w:hAnsi="CG Omega"/>
          <w:b w:val="0"/>
          <w:sz w:val="22"/>
          <w:szCs w:val="22"/>
        </w:rPr>
        <w:t xml:space="preserve">          </w:t>
      </w:r>
      <w:r w:rsidRPr="00EF0086">
        <w:rPr>
          <w:rFonts w:ascii="CG Omega" w:hAnsi="CG Omega"/>
          <w:b w:val="0"/>
          <w:sz w:val="22"/>
          <w:szCs w:val="22"/>
        </w:rPr>
        <w:t>z  udziałem w postępowaniu o udzielenie zamówienia publicznego.  Konsekwencje niepodania określonych danych wynikają z ustawy Prawo zamówień publicznych.</w:t>
      </w:r>
    </w:p>
    <w:p w:rsidR="00EF0086"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CC233E"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lastRenderedPageBreak/>
        <w:t>Każda osoba fizyczna, której dane osobowe przekazano Zamawiającemu w ofercie lub w innych dokumentach składanych prze Wykonawcę w postępowaniu o udzielenie zamówienia publicznego posiada:</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15 RODO prawo dostępu do danych osobowych Państwa dotyczących;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16 RODO prawo do sprostowania Państwa danych osobowych*;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CC233E" w:rsidRPr="00EF0086" w:rsidRDefault="00CC233E" w:rsidP="00EF0086">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w związku z art. 17 ust. 3 lit. B, d lub e RODO prawo do usunięcia danych osobowych;</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prawo do przenoszenia danych osobowych, o którym mowa w art. 20 RODO;</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CC233E" w:rsidRPr="00CC233E" w:rsidRDefault="00CC233E" w:rsidP="00CC233E">
      <w:pPr>
        <w:spacing w:after="160"/>
        <w:ind w:left="1440"/>
        <w:contextualSpacing/>
        <w:jc w:val="both"/>
        <w:rPr>
          <w:sz w:val="22"/>
          <w:szCs w:val="22"/>
        </w:rPr>
      </w:pPr>
    </w:p>
    <w:p w:rsidR="00CC233E" w:rsidRPr="00CC233E" w:rsidRDefault="00CC233E" w:rsidP="00CC233E">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CC233E" w:rsidRPr="00CC233E" w:rsidRDefault="00CC233E" w:rsidP="00CC233E">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CC233E" w:rsidRPr="00CC233E" w:rsidRDefault="00CC233E" w:rsidP="00CC233E">
      <w:pPr>
        <w:spacing w:line="240" w:lineRule="auto"/>
        <w:jc w:val="center"/>
        <w:rPr>
          <w:sz w:val="28"/>
          <w:szCs w:val="28"/>
        </w:rPr>
      </w:pPr>
    </w:p>
    <w:p w:rsidR="00CC233E" w:rsidRPr="00CC233E" w:rsidRDefault="00CC233E" w:rsidP="00CC233E">
      <w:pPr>
        <w:spacing w:line="240" w:lineRule="auto"/>
        <w:jc w:val="center"/>
        <w:rPr>
          <w:b/>
          <w:smallCaps/>
          <w:sz w:val="24"/>
          <w:szCs w:val="24"/>
        </w:rPr>
      </w:pPr>
      <w:r w:rsidRPr="00CC233E">
        <w:rPr>
          <w:b/>
          <w:smallCaps/>
          <w:sz w:val="24"/>
          <w:szCs w:val="24"/>
        </w:rPr>
        <w:t>Rozdział XXI</w:t>
      </w:r>
      <w:bookmarkStart w:id="55" w:name="_Toc473569763"/>
      <w:bookmarkEnd w:id="53"/>
      <w:r w:rsidRPr="00CC233E">
        <w:rPr>
          <w:b/>
          <w:smallCaps/>
          <w:sz w:val="24"/>
          <w:szCs w:val="24"/>
        </w:rPr>
        <w:t>I</w:t>
      </w:r>
      <w:r w:rsidRPr="00CC233E">
        <w:rPr>
          <w:b/>
          <w:smallCaps/>
          <w:sz w:val="24"/>
          <w:szCs w:val="24"/>
        </w:rPr>
        <w:br/>
      </w:r>
      <w:bookmarkEnd w:id="55"/>
      <w:r w:rsidRPr="00CC233E">
        <w:rPr>
          <w:b/>
          <w:smallCaps/>
          <w:sz w:val="24"/>
          <w:szCs w:val="24"/>
        </w:rPr>
        <w:t>Postanowienia końcowe</w:t>
      </w:r>
      <w:bookmarkEnd w:id="54"/>
    </w:p>
    <w:p w:rsidR="00CC233E" w:rsidRDefault="00CC233E" w:rsidP="00BF38C8">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CC233E">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BF38C8" w:rsidRPr="00BF38C8" w:rsidRDefault="00BF38C8" w:rsidP="00BF38C8">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sidRPr="00CC233E">
        <w:rPr>
          <w:rFonts w:eastAsia="Times New Roman" w:cs="Times New Roman"/>
          <w:bCs/>
          <w:spacing w:val="-1"/>
          <w:sz w:val="22"/>
          <w:szCs w:val="22"/>
          <w:u w:val="single"/>
          <w:lang w:eastAsia="ar-SA"/>
        </w:rPr>
        <w:t>Załączniki</w:t>
      </w:r>
    </w:p>
    <w:p w:rsidR="00CC233E" w:rsidRPr="00CC233E" w:rsidRDefault="00CC233E" w:rsidP="00CC233E">
      <w:pPr>
        <w:jc w:val="both"/>
        <w:rPr>
          <w:rFonts w:cs="Tahoma"/>
          <w:sz w:val="22"/>
          <w:szCs w:val="22"/>
        </w:rPr>
      </w:pPr>
      <w:r w:rsidRPr="00CC233E">
        <w:rPr>
          <w:rFonts w:cs="Tahoma"/>
          <w:sz w:val="22"/>
          <w:szCs w:val="22"/>
        </w:rPr>
        <w:t xml:space="preserve">1.   Formularz ofertowy. </w:t>
      </w:r>
    </w:p>
    <w:p w:rsidR="00CC233E" w:rsidRPr="00CC233E" w:rsidRDefault="007A1A0B" w:rsidP="00CC233E">
      <w:pPr>
        <w:jc w:val="both"/>
        <w:rPr>
          <w:rFonts w:cs="Tahoma"/>
          <w:sz w:val="22"/>
          <w:szCs w:val="22"/>
        </w:rPr>
      </w:pPr>
      <w:r>
        <w:rPr>
          <w:rFonts w:cs="Tahoma"/>
          <w:sz w:val="22"/>
          <w:szCs w:val="22"/>
        </w:rPr>
        <w:t>2</w:t>
      </w:r>
      <w:r w:rsidR="00CC233E" w:rsidRPr="00CC233E">
        <w:rPr>
          <w:rFonts w:cs="Tahoma"/>
          <w:sz w:val="22"/>
          <w:szCs w:val="22"/>
        </w:rPr>
        <w:t>.   Przedmiar</w:t>
      </w:r>
      <w:r w:rsidR="00BF38C8">
        <w:rPr>
          <w:rFonts w:cs="Tahoma"/>
          <w:sz w:val="22"/>
          <w:szCs w:val="22"/>
        </w:rPr>
        <w:t xml:space="preserve"> dostaw</w:t>
      </w:r>
      <w:r w:rsidR="00CC233E" w:rsidRPr="00CC233E">
        <w:rPr>
          <w:rFonts w:cs="Tahoma"/>
          <w:sz w:val="22"/>
          <w:szCs w:val="22"/>
        </w:rPr>
        <w:t>.</w:t>
      </w:r>
    </w:p>
    <w:p w:rsidR="00CC233E" w:rsidRPr="00CC233E" w:rsidRDefault="007A1A0B" w:rsidP="00CC233E">
      <w:pPr>
        <w:jc w:val="both"/>
        <w:rPr>
          <w:rFonts w:cs="Tahoma"/>
          <w:sz w:val="22"/>
          <w:szCs w:val="22"/>
        </w:rPr>
      </w:pPr>
      <w:r>
        <w:rPr>
          <w:rFonts w:cs="Tahoma"/>
          <w:sz w:val="22"/>
          <w:szCs w:val="22"/>
        </w:rPr>
        <w:t>3</w:t>
      </w:r>
      <w:r w:rsidR="00CC233E" w:rsidRPr="00CC233E">
        <w:rPr>
          <w:rFonts w:cs="Tahoma"/>
          <w:sz w:val="22"/>
          <w:szCs w:val="22"/>
        </w:rPr>
        <w:t>.   Projekt umowy.</w:t>
      </w:r>
    </w:p>
    <w:p w:rsidR="00CC233E" w:rsidRPr="00CC233E" w:rsidRDefault="007A1A0B" w:rsidP="00CC233E">
      <w:pPr>
        <w:jc w:val="both"/>
        <w:rPr>
          <w:rFonts w:cs="Tahoma"/>
          <w:sz w:val="22"/>
          <w:szCs w:val="22"/>
        </w:rPr>
      </w:pPr>
      <w:r>
        <w:rPr>
          <w:rFonts w:cs="Tahoma"/>
          <w:sz w:val="22"/>
          <w:szCs w:val="22"/>
        </w:rPr>
        <w:t>4</w:t>
      </w:r>
      <w:r w:rsidR="00CC233E" w:rsidRPr="00CC233E">
        <w:rPr>
          <w:rFonts w:cs="Tahoma"/>
          <w:sz w:val="22"/>
          <w:szCs w:val="22"/>
        </w:rPr>
        <w:t>.   Oświadczenie spełnianiu warunków udziału w postępowaniu.</w:t>
      </w:r>
    </w:p>
    <w:p w:rsidR="00CC233E" w:rsidRPr="00CC233E" w:rsidRDefault="007A1A0B" w:rsidP="00CC233E">
      <w:pPr>
        <w:jc w:val="both"/>
        <w:rPr>
          <w:rFonts w:cs="Tahoma"/>
          <w:sz w:val="22"/>
          <w:szCs w:val="22"/>
        </w:rPr>
      </w:pPr>
      <w:r>
        <w:rPr>
          <w:rFonts w:cs="Tahoma"/>
          <w:sz w:val="22"/>
          <w:szCs w:val="22"/>
        </w:rPr>
        <w:t>5</w:t>
      </w:r>
      <w:r w:rsidR="00CC233E" w:rsidRPr="00CC233E">
        <w:rPr>
          <w:rFonts w:cs="Tahoma"/>
          <w:sz w:val="22"/>
          <w:szCs w:val="22"/>
        </w:rPr>
        <w:t>.   Oświadczenie o braku podstaw wykluczenia z postępowania.</w:t>
      </w:r>
    </w:p>
    <w:p w:rsidR="00CC233E" w:rsidRPr="00CC233E" w:rsidRDefault="007A1A0B" w:rsidP="00CC233E">
      <w:pPr>
        <w:autoSpaceDE w:val="0"/>
        <w:autoSpaceDN w:val="0"/>
        <w:adjustRightInd w:val="0"/>
        <w:rPr>
          <w:color w:val="000000"/>
          <w:sz w:val="22"/>
          <w:szCs w:val="22"/>
        </w:rPr>
      </w:pPr>
      <w:r>
        <w:rPr>
          <w:color w:val="000000"/>
          <w:sz w:val="22"/>
          <w:szCs w:val="22"/>
        </w:rPr>
        <w:t>6</w:t>
      </w:r>
      <w:r w:rsidR="00CC233E" w:rsidRPr="00CC233E">
        <w:rPr>
          <w:color w:val="000000"/>
          <w:sz w:val="22"/>
          <w:szCs w:val="22"/>
        </w:rPr>
        <w:t>.   Oświadczenia o przynależności do grupy kapitałowej.</w:t>
      </w:r>
    </w:p>
    <w:p w:rsidR="00CC233E" w:rsidRPr="00CC233E" w:rsidRDefault="007A1A0B" w:rsidP="00CC233E">
      <w:pPr>
        <w:autoSpaceDE w:val="0"/>
        <w:autoSpaceDN w:val="0"/>
        <w:adjustRightInd w:val="0"/>
        <w:rPr>
          <w:color w:val="000000"/>
          <w:sz w:val="22"/>
          <w:szCs w:val="22"/>
        </w:rPr>
      </w:pPr>
      <w:r>
        <w:rPr>
          <w:color w:val="000000"/>
          <w:sz w:val="22"/>
          <w:szCs w:val="22"/>
        </w:rPr>
        <w:t>7</w:t>
      </w:r>
      <w:r w:rsidR="00CC233E" w:rsidRPr="00CC233E">
        <w:rPr>
          <w:color w:val="000000"/>
          <w:sz w:val="22"/>
          <w:szCs w:val="22"/>
        </w:rPr>
        <w:t>.   Oświadczenie z RODO.</w:t>
      </w:r>
    </w:p>
    <w:p w:rsidR="00CC233E" w:rsidRPr="00CC233E" w:rsidRDefault="007A1A0B" w:rsidP="00CC233E">
      <w:pPr>
        <w:autoSpaceDE w:val="0"/>
        <w:autoSpaceDN w:val="0"/>
        <w:adjustRightInd w:val="0"/>
        <w:rPr>
          <w:color w:val="000000"/>
          <w:sz w:val="22"/>
          <w:szCs w:val="22"/>
        </w:rPr>
      </w:pPr>
      <w:r>
        <w:rPr>
          <w:color w:val="000000"/>
          <w:sz w:val="22"/>
          <w:szCs w:val="22"/>
        </w:rPr>
        <w:t>8</w:t>
      </w:r>
      <w:r w:rsidR="00CC233E" w:rsidRPr="00CC233E">
        <w:rPr>
          <w:color w:val="000000"/>
          <w:sz w:val="22"/>
          <w:szCs w:val="22"/>
        </w:rPr>
        <w:t>.   Oświadczenie o braku zaległości w podatkach lokalnych</w:t>
      </w:r>
    </w:p>
    <w:p w:rsidR="00CC233E" w:rsidRPr="00CC233E" w:rsidRDefault="007A1A0B" w:rsidP="00CC233E">
      <w:pPr>
        <w:tabs>
          <w:tab w:val="left" w:pos="426"/>
        </w:tabs>
        <w:suppressAutoHyphens/>
        <w:jc w:val="both"/>
        <w:rPr>
          <w:sz w:val="22"/>
          <w:szCs w:val="22"/>
        </w:rPr>
      </w:pPr>
      <w:r>
        <w:rPr>
          <w:color w:val="000000"/>
          <w:sz w:val="22"/>
          <w:szCs w:val="22"/>
        </w:rPr>
        <w:t xml:space="preserve">  9</w:t>
      </w:r>
      <w:r w:rsidR="00CC233E" w:rsidRPr="00CC233E">
        <w:rPr>
          <w:color w:val="000000"/>
          <w:sz w:val="22"/>
          <w:szCs w:val="22"/>
        </w:rPr>
        <w:t xml:space="preserve">. </w:t>
      </w:r>
      <w:r w:rsidR="00CC233E" w:rsidRPr="00CC233E">
        <w:rPr>
          <w:sz w:val="22"/>
          <w:szCs w:val="22"/>
        </w:rPr>
        <w:t xml:space="preserve">Zobowiązanie do oddania do dyspozycji niezbędnych zasobów na okres korzystania z nich  </w:t>
      </w:r>
    </w:p>
    <w:p w:rsidR="00CC233E" w:rsidRPr="00CC233E" w:rsidRDefault="00CC233E" w:rsidP="00CC233E">
      <w:pPr>
        <w:tabs>
          <w:tab w:val="left" w:pos="426"/>
        </w:tabs>
        <w:suppressAutoHyphens/>
        <w:jc w:val="both"/>
        <w:rPr>
          <w:sz w:val="22"/>
          <w:szCs w:val="22"/>
        </w:rPr>
      </w:pPr>
      <w:r w:rsidRPr="00CC233E">
        <w:rPr>
          <w:sz w:val="22"/>
          <w:szCs w:val="22"/>
        </w:rPr>
        <w:t xml:space="preserve">      przy wykonywaniu zamówienia.</w:t>
      </w:r>
    </w:p>
    <w:p w:rsidR="00CC233E" w:rsidRDefault="007A1A0B" w:rsidP="00CC233E">
      <w:pPr>
        <w:jc w:val="both"/>
        <w:rPr>
          <w:rFonts w:cs="Tahoma"/>
          <w:sz w:val="22"/>
          <w:szCs w:val="22"/>
        </w:rPr>
      </w:pPr>
      <w:r>
        <w:rPr>
          <w:rFonts w:cs="Tahoma"/>
          <w:sz w:val="22"/>
          <w:szCs w:val="22"/>
        </w:rPr>
        <w:t>10</w:t>
      </w:r>
      <w:r w:rsidR="00BF38C8">
        <w:rPr>
          <w:rFonts w:cs="Tahoma"/>
          <w:sz w:val="22"/>
          <w:szCs w:val="22"/>
        </w:rPr>
        <w:t>. Wykaz wykonanych zamówień</w:t>
      </w:r>
      <w:r w:rsidR="00CC233E" w:rsidRPr="00CC233E">
        <w:rPr>
          <w:rFonts w:cs="Tahoma"/>
          <w:sz w:val="22"/>
          <w:szCs w:val="22"/>
        </w:rPr>
        <w:t>.</w:t>
      </w:r>
    </w:p>
    <w:p w:rsidR="00346BA6" w:rsidRPr="004D0BAF" w:rsidRDefault="00346BA6" w:rsidP="004D0BAF">
      <w:pPr>
        <w:spacing w:line="240" w:lineRule="auto"/>
      </w:pPr>
    </w:p>
    <w:sectPr w:rsidR="00346BA6" w:rsidRPr="004D0BAF"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F2" w:rsidRDefault="001948F2">
      <w:pPr>
        <w:spacing w:line="240" w:lineRule="auto"/>
      </w:pPr>
      <w:r>
        <w:separator/>
      </w:r>
    </w:p>
  </w:endnote>
  <w:endnote w:type="continuationSeparator" w:id="0">
    <w:p w:rsidR="001948F2" w:rsidRDefault="00194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Gautami">
    <w:panose1 w:val="020B0502040204020203"/>
    <w:charset w:val="01"/>
    <w:family w:val="roman"/>
    <w:notTrueType/>
    <w:pitch w:val="variable"/>
  </w:font>
  <w:font w:name="F">
    <w:altName w:val="Times New Roman"/>
    <w:charset w:val="00"/>
    <w:family w:val="auto"/>
    <w:pitch w:val="variable"/>
  </w:font>
  <w:font w:name="Arial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5E" w:rsidRPr="005266E5" w:rsidRDefault="00AD6D5E"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F2" w:rsidRDefault="001948F2">
      <w:pPr>
        <w:spacing w:line="240" w:lineRule="auto"/>
      </w:pPr>
      <w:r>
        <w:separator/>
      </w:r>
    </w:p>
  </w:footnote>
  <w:footnote w:type="continuationSeparator" w:id="0">
    <w:p w:rsidR="001948F2" w:rsidRDefault="001948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5E" w:rsidRDefault="00AD6D5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AD6D5E" w:rsidRPr="00704C96" w:rsidRDefault="00AD6D5E" w:rsidP="001757F8">
    <w:pPr>
      <w:shd w:val="clear" w:color="auto" w:fill="FFFFFF"/>
      <w:tabs>
        <w:tab w:val="left" w:pos="2055"/>
      </w:tabs>
      <w:suppressAutoHyphens/>
      <w:spacing w:after="120" w:line="288" w:lineRule="auto"/>
      <w:contextualSpacing/>
      <w:jc w:val="center"/>
      <w:rPr>
        <w:rFonts w:eastAsia="Times New Roman" w:cs="Times New Roman"/>
        <w:b/>
        <w:sz w:val="16"/>
        <w:szCs w:val="16"/>
      </w:rPr>
    </w:pPr>
    <w:r w:rsidRPr="00704C96">
      <w:rPr>
        <w:rFonts w:eastAsia="Times New Roman" w:cs="Times New Roman"/>
        <w:b/>
        <w:sz w:val="16"/>
        <w:szCs w:val="16"/>
      </w:rPr>
      <w:t>SPECYFIKACJA ISTOTNYCH WARUNKÓW ZAMÓWIENIA</w:t>
    </w:r>
  </w:p>
  <w:p w:rsidR="00AD6D5E" w:rsidRPr="0025597D" w:rsidRDefault="00AD6D5E"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smallCaps/>
        <w:sz w:val="16"/>
        <w:szCs w:val="16"/>
      </w:rPr>
      <w:t xml:space="preserve">sukcesywna </w:t>
    </w:r>
    <w:r w:rsidRPr="0025597D">
      <w:rPr>
        <w:rFonts w:eastAsia="Times New Roman" w:cs="Times New Roman"/>
        <w:b/>
        <w:smallCaps/>
        <w:sz w:val="16"/>
        <w:szCs w:val="16"/>
      </w:rPr>
      <w:t>dostawa kruszywa przeznaczonego do remontu dróg na terenie gminy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474BEE"/>
    <w:multiLevelType w:val="multilevel"/>
    <w:tmpl w:val="71E6E3D2"/>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E26C1"/>
    <w:multiLevelType w:val="hybridMultilevel"/>
    <w:tmpl w:val="ADB6BCEA"/>
    <w:lvl w:ilvl="0" w:tplc="D304ECA4">
      <w:start w:val="1"/>
      <w:numFmt w:val="decimal"/>
      <w:lvlText w:val="%1)"/>
      <w:lvlJc w:val="left"/>
      <w:pPr>
        <w:ind w:left="4472" w:hanging="360"/>
      </w:pPr>
      <w:rPr>
        <w:b w:val="0"/>
      </w:rPr>
    </w:lvl>
    <w:lvl w:ilvl="1" w:tplc="255C8950">
      <w:start w:val="1"/>
      <w:numFmt w:val="lowerLetter"/>
      <w:lvlText w:val="%2)"/>
      <w:lvlJc w:val="left"/>
      <w:pPr>
        <w:ind w:left="5192" w:hanging="360"/>
      </w:pPr>
      <w:rPr>
        <w:rFonts w:hint="default"/>
      </w:r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7"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AD7A9D"/>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7"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C366AB"/>
    <w:multiLevelType w:val="multilevel"/>
    <w:tmpl w:val="0AFE171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33"/>
  </w:num>
  <w:num w:numId="3">
    <w:abstractNumId w:val="31"/>
  </w:num>
  <w:num w:numId="4">
    <w:abstractNumId w:val="49"/>
  </w:num>
  <w:num w:numId="5">
    <w:abstractNumId w:val="45"/>
  </w:num>
  <w:num w:numId="6">
    <w:abstractNumId w:val="18"/>
  </w:num>
  <w:num w:numId="7">
    <w:abstractNumId w:val="30"/>
  </w:num>
  <w:num w:numId="8">
    <w:abstractNumId w:val="42"/>
  </w:num>
  <w:num w:numId="9">
    <w:abstractNumId w:val="11"/>
  </w:num>
  <w:num w:numId="10">
    <w:abstractNumId w:val="36"/>
  </w:num>
  <w:num w:numId="11">
    <w:abstractNumId w:val="32"/>
  </w:num>
  <w:num w:numId="12">
    <w:abstractNumId w:val="16"/>
  </w:num>
  <w:num w:numId="13">
    <w:abstractNumId w:val="54"/>
  </w:num>
  <w:num w:numId="14">
    <w:abstractNumId w:val="40"/>
  </w:num>
  <w:num w:numId="15">
    <w:abstractNumId w:val="19"/>
  </w:num>
  <w:num w:numId="16">
    <w:abstractNumId w:val="37"/>
  </w:num>
  <w:num w:numId="17">
    <w:abstractNumId w:val="52"/>
  </w:num>
  <w:num w:numId="18">
    <w:abstractNumId w:val="24"/>
  </w:num>
  <w:num w:numId="19">
    <w:abstractNumId w:val="17"/>
  </w:num>
  <w:num w:numId="20">
    <w:abstractNumId w:val="9"/>
  </w:num>
  <w:num w:numId="21">
    <w:abstractNumId w:val="25"/>
  </w:num>
  <w:num w:numId="22">
    <w:abstractNumId w:val="15"/>
  </w:num>
  <w:num w:numId="23">
    <w:abstractNumId w:val="7"/>
  </w:num>
  <w:num w:numId="24">
    <w:abstractNumId w:val="2"/>
  </w:num>
  <w:num w:numId="25">
    <w:abstractNumId w:val="35"/>
  </w:num>
  <w:num w:numId="26">
    <w:abstractNumId w:val="8"/>
  </w:num>
  <w:num w:numId="27">
    <w:abstractNumId w:val="39"/>
  </w:num>
  <w:num w:numId="28">
    <w:abstractNumId w:val="48"/>
  </w:num>
  <w:num w:numId="29">
    <w:abstractNumId w:val="53"/>
  </w:num>
  <w:num w:numId="30">
    <w:abstractNumId w:val="0"/>
  </w:num>
  <w:num w:numId="31">
    <w:abstractNumId w:val="12"/>
  </w:num>
  <w:num w:numId="32">
    <w:abstractNumId w:val="21"/>
  </w:num>
  <w:num w:numId="33">
    <w:abstractNumId w:val="46"/>
  </w:num>
  <w:num w:numId="34">
    <w:abstractNumId w:val="51"/>
  </w:num>
  <w:num w:numId="35">
    <w:abstractNumId w:val="28"/>
  </w:num>
  <w:num w:numId="36">
    <w:abstractNumId w:val="26"/>
  </w:num>
  <w:num w:numId="37">
    <w:abstractNumId w:val="23"/>
  </w:num>
  <w:num w:numId="38">
    <w:abstractNumId w:val="22"/>
  </w:num>
  <w:num w:numId="39">
    <w:abstractNumId w:val="38"/>
  </w:num>
  <w:num w:numId="40">
    <w:abstractNumId w:val="20"/>
  </w:num>
  <w:num w:numId="41">
    <w:abstractNumId w:val="29"/>
  </w:num>
  <w:num w:numId="42">
    <w:abstractNumId w:val="34"/>
  </w:num>
  <w:num w:numId="43">
    <w:abstractNumId w:val="50"/>
  </w:num>
  <w:num w:numId="44">
    <w:abstractNumId w:val="10"/>
  </w:num>
  <w:num w:numId="45">
    <w:abstractNumId w:val="5"/>
  </w:num>
  <w:num w:numId="46">
    <w:abstractNumId w:val="6"/>
  </w:num>
  <w:num w:numId="47">
    <w:abstractNumId w:val="4"/>
  </w:num>
  <w:num w:numId="48">
    <w:abstractNumId w:val="3"/>
  </w:num>
  <w:num w:numId="49">
    <w:abstractNumId w:val="41"/>
  </w:num>
  <w:num w:numId="50">
    <w:abstractNumId w:val="1"/>
  </w:num>
  <w:num w:numId="51">
    <w:abstractNumId w:val="43"/>
  </w:num>
  <w:num w:numId="52">
    <w:abstractNumId w:val="47"/>
  </w:num>
  <w:num w:numId="53">
    <w:abstractNumId w:val="14"/>
  </w:num>
  <w:num w:numId="54">
    <w:abstractNumId w:val="27"/>
  </w:num>
  <w:num w:numId="55">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36E3F"/>
    <w:rsid w:val="00055C6D"/>
    <w:rsid w:val="00065219"/>
    <w:rsid w:val="00073F2C"/>
    <w:rsid w:val="00074489"/>
    <w:rsid w:val="00081311"/>
    <w:rsid w:val="00085B80"/>
    <w:rsid w:val="00086CB5"/>
    <w:rsid w:val="0008758A"/>
    <w:rsid w:val="0009041D"/>
    <w:rsid w:val="00096CF9"/>
    <w:rsid w:val="000A131E"/>
    <w:rsid w:val="000A2ABC"/>
    <w:rsid w:val="000A7622"/>
    <w:rsid w:val="000A77D0"/>
    <w:rsid w:val="000A7BB7"/>
    <w:rsid w:val="000B25E4"/>
    <w:rsid w:val="000B299E"/>
    <w:rsid w:val="000B7F2A"/>
    <w:rsid w:val="000C276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4A18"/>
    <w:rsid w:val="00136B9F"/>
    <w:rsid w:val="001424E3"/>
    <w:rsid w:val="00150296"/>
    <w:rsid w:val="00156252"/>
    <w:rsid w:val="00156BD0"/>
    <w:rsid w:val="00165E6D"/>
    <w:rsid w:val="001662E2"/>
    <w:rsid w:val="00170BEC"/>
    <w:rsid w:val="001757F8"/>
    <w:rsid w:val="00183627"/>
    <w:rsid w:val="00183BD3"/>
    <w:rsid w:val="001948F2"/>
    <w:rsid w:val="001A0FBF"/>
    <w:rsid w:val="001A2C6A"/>
    <w:rsid w:val="001A465B"/>
    <w:rsid w:val="001A5840"/>
    <w:rsid w:val="001B16D2"/>
    <w:rsid w:val="001B50F3"/>
    <w:rsid w:val="001D1BDD"/>
    <w:rsid w:val="001D1D23"/>
    <w:rsid w:val="001D2F96"/>
    <w:rsid w:val="001D3FDF"/>
    <w:rsid w:val="001D705C"/>
    <w:rsid w:val="001E1633"/>
    <w:rsid w:val="001E4E4E"/>
    <w:rsid w:val="001E4E5D"/>
    <w:rsid w:val="001F3B8F"/>
    <w:rsid w:val="00205C35"/>
    <w:rsid w:val="002065C3"/>
    <w:rsid w:val="00206EDD"/>
    <w:rsid w:val="0020739E"/>
    <w:rsid w:val="0020770A"/>
    <w:rsid w:val="00210870"/>
    <w:rsid w:val="00211650"/>
    <w:rsid w:val="002153BE"/>
    <w:rsid w:val="00215964"/>
    <w:rsid w:val="002277CE"/>
    <w:rsid w:val="002309AC"/>
    <w:rsid w:val="00231132"/>
    <w:rsid w:val="002370FA"/>
    <w:rsid w:val="0024021F"/>
    <w:rsid w:val="00241BDD"/>
    <w:rsid w:val="00245B60"/>
    <w:rsid w:val="00250B16"/>
    <w:rsid w:val="00253567"/>
    <w:rsid w:val="0025597D"/>
    <w:rsid w:val="002564F6"/>
    <w:rsid w:val="002747EB"/>
    <w:rsid w:val="00283A12"/>
    <w:rsid w:val="00283B37"/>
    <w:rsid w:val="002851A1"/>
    <w:rsid w:val="00286681"/>
    <w:rsid w:val="0029150C"/>
    <w:rsid w:val="00294AAB"/>
    <w:rsid w:val="002953B4"/>
    <w:rsid w:val="002A359D"/>
    <w:rsid w:val="002C1750"/>
    <w:rsid w:val="002C4640"/>
    <w:rsid w:val="002C732D"/>
    <w:rsid w:val="002D32F1"/>
    <w:rsid w:val="002E0FFE"/>
    <w:rsid w:val="002E2EE6"/>
    <w:rsid w:val="002E5497"/>
    <w:rsid w:val="002E5630"/>
    <w:rsid w:val="002E6E84"/>
    <w:rsid w:val="002F3E46"/>
    <w:rsid w:val="00301B5B"/>
    <w:rsid w:val="00303BB9"/>
    <w:rsid w:val="0030487F"/>
    <w:rsid w:val="003309C5"/>
    <w:rsid w:val="003379E1"/>
    <w:rsid w:val="00346BA6"/>
    <w:rsid w:val="00347CB9"/>
    <w:rsid w:val="00352986"/>
    <w:rsid w:val="0035678A"/>
    <w:rsid w:val="00361530"/>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C78FB"/>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47352"/>
    <w:rsid w:val="00456714"/>
    <w:rsid w:val="004630B2"/>
    <w:rsid w:val="00464FC7"/>
    <w:rsid w:val="00471C33"/>
    <w:rsid w:val="00474732"/>
    <w:rsid w:val="00475578"/>
    <w:rsid w:val="00475F40"/>
    <w:rsid w:val="00476229"/>
    <w:rsid w:val="0048297C"/>
    <w:rsid w:val="00483B4A"/>
    <w:rsid w:val="00485F41"/>
    <w:rsid w:val="00487613"/>
    <w:rsid w:val="00495274"/>
    <w:rsid w:val="00497D1A"/>
    <w:rsid w:val="004A6B64"/>
    <w:rsid w:val="004B56A7"/>
    <w:rsid w:val="004B7156"/>
    <w:rsid w:val="004C737D"/>
    <w:rsid w:val="004D0BAF"/>
    <w:rsid w:val="004D33CC"/>
    <w:rsid w:val="004D71CD"/>
    <w:rsid w:val="004E3AE9"/>
    <w:rsid w:val="004E6B8C"/>
    <w:rsid w:val="004E6BF2"/>
    <w:rsid w:val="00501337"/>
    <w:rsid w:val="005016F9"/>
    <w:rsid w:val="00503056"/>
    <w:rsid w:val="00507AA6"/>
    <w:rsid w:val="0051435B"/>
    <w:rsid w:val="00517B13"/>
    <w:rsid w:val="00523565"/>
    <w:rsid w:val="00525763"/>
    <w:rsid w:val="005266E5"/>
    <w:rsid w:val="00531D0F"/>
    <w:rsid w:val="00533D42"/>
    <w:rsid w:val="005355F3"/>
    <w:rsid w:val="005409E4"/>
    <w:rsid w:val="00546162"/>
    <w:rsid w:val="00551276"/>
    <w:rsid w:val="0055511D"/>
    <w:rsid w:val="00556470"/>
    <w:rsid w:val="00563ABE"/>
    <w:rsid w:val="0056458E"/>
    <w:rsid w:val="00570DC6"/>
    <w:rsid w:val="00572642"/>
    <w:rsid w:val="00576609"/>
    <w:rsid w:val="00583AA6"/>
    <w:rsid w:val="00586FE2"/>
    <w:rsid w:val="00591286"/>
    <w:rsid w:val="0059479F"/>
    <w:rsid w:val="005A3421"/>
    <w:rsid w:val="005A382E"/>
    <w:rsid w:val="005B0BAF"/>
    <w:rsid w:val="005B3F02"/>
    <w:rsid w:val="005C043C"/>
    <w:rsid w:val="005C14F7"/>
    <w:rsid w:val="005C3E69"/>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218A"/>
    <w:rsid w:val="006355D1"/>
    <w:rsid w:val="0063717C"/>
    <w:rsid w:val="0064487B"/>
    <w:rsid w:val="00654324"/>
    <w:rsid w:val="00655FD8"/>
    <w:rsid w:val="00657A9A"/>
    <w:rsid w:val="00663352"/>
    <w:rsid w:val="00666ECA"/>
    <w:rsid w:val="00667575"/>
    <w:rsid w:val="0067054D"/>
    <w:rsid w:val="00672372"/>
    <w:rsid w:val="006778AB"/>
    <w:rsid w:val="006905BA"/>
    <w:rsid w:val="00695EBE"/>
    <w:rsid w:val="00697180"/>
    <w:rsid w:val="006A05B0"/>
    <w:rsid w:val="006B06CD"/>
    <w:rsid w:val="006B1944"/>
    <w:rsid w:val="006B21DD"/>
    <w:rsid w:val="006B7285"/>
    <w:rsid w:val="006C31A2"/>
    <w:rsid w:val="006C4B30"/>
    <w:rsid w:val="006C757E"/>
    <w:rsid w:val="006D1095"/>
    <w:rsid w:val="006D16C6"/>
    <w:rsid w:val="006D49F1"/>
    <w:rsid w:val="006D5AFD"/>
    <w:rsid w:val="006D658E"/>
    <w:rsid w:val="006E195B"/>
    <w:rsid w:val="006E7788"/>
    <w:rsid w:val="006F233B"/>
    <w:rsid w:val="006F2371"/>
    <w:rsid w:val="00700504"/>
    <w:rsid w:val="00701DE9"/>
    <w:rsid w:val="00704C96"/>
    <w:rsid w:val="00712C78"/>
    <w:rsid w:val="00724F94"/>
    <w:rsid w:val="0072591A"/>
    <w:rsid w:val="00727604"/>
    <w:rsid w:val="007315B7"/>
    <w:rsid w:val="00737994"/>
    <w:rsid w:val="00740478"/>
    <w:rsid w:val="00743B90"/>
    <w:rsid w:val="007455B0"/>
    <w:rsid w:val="00746BD8"/>
    <w:rsid w:val="007523F8"/>
    <w:rsid w:val="0075475C"/>
    <w:rsid w:val="0075546D"/>
    <w:rsid w:val="00756EE5"/>
    <w:rsid w:val="00760A78"/>
    <w:rsid w:val="00776D74"/>
    <w:rsid w:val="00791E4E"/>
    <w:rsid w:val="00795955"/>
    <w:rsid w:val="0079617E"/>
    <w:rsid w:val="007A1A0B"/>
    <w:rsid w:val="007A6771"/>
    <w:rsid w:val="007A71F3"/>
    <w:rsid w:val="007B2C51"/>
    <w:rsid w:val="007B7477"/>
    <w:rsid w:val="007C079F"/>
    <w:rsid w:val="007C57DE"/>
    <w:rsid w:val="007C5FB0"/>
    <w:rsid w:val="007D2773"/>
    <w:rsid w:val="007D3599"/>
    <w:rsid w:val="007D3D3D"/>
    <w:rsid w:val="007D6B3C"/>
    <w:rsid w:val="007E6965"/>
    <w:rsid w:val="007F0527"/>
    <w:rsid w:val="007F1F31"/>
    <w:rsid w:val="007F3E76"/>
    <w:rsid w:val="007F56A5"/>
    <w:rsid w:val="007F6204"/>
    <w:rsid w:val="008006DB"/>
    <w:rsid w:val="008007BB"/>
    <w:rsid w:val="00803039"/>
    <w:rsid w:val="00803178"/>
    <w:rsid w:val="00812779"/>
    <w:rsid w:val="00820BBF"/>
    <w:rsid w:val="00821922"/>
    <w:rsid w:val="00823D90"/>
    <w:rsid w:val="00826FBF"/>
    <w:rsid w:val="00833AB4"/>
    <w:rsid w:val="0084405B"/>
    <w:rsid w:val="008470E9"/>
    <w:rsid w:val="00853FAB"/>
    <w:rsid w:val="00856D80"/>
    <w:rsid w:val="00860293"/>
    <w:rsid w:val="00871978"/>
    <w:rsid w:val="008730A9"/>
    <w:rsid w:val="00877086"/>
    <w:rsid w:val="00883761"/>
    <w:rsid w:val="00890940"/>
    <w:rsid w:val="008C028B"/>
    <w:rsid w:val="008C27C7"/>
    <w:rsid w:val="008D42AF"/>
    <w:rsid w:val="008D5248"/>
    <w:rsid w:val="008D6BF6"/>
    <w:rsid w:val="008E3240"/>
    <w:rsid w:val="008E326E"/>
    <w:rsid w:val="008F51A0"/>
    <w:rsid w:val="008F7683"/>
    <w:rsid w:val="008F7D57"/>
    <w:rsid w:val="009002C5"/>
    <w:rsid w:val="009041AF"/>
    <w:rsid w:val="00907B46"/>
    <w:rsid w:val="00911AC2"/>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134"/>
    <w:rsid w:val="00974698"/>
    <w:rsid w:val="00974790"/>
    <w:rsid w:val="00974B6C"/>
    <w:rsid w:val="00984DD7"/>
    <w:rsid w:val="00985FEF"/>
    <w:rsid w:val="00992F95"/>
    <w:rsid w:val="009A065D"/>
    <w:rsid w:val="009C1690"/>
    <w:rsid w:val="009C3EA7"/>
    <w:rsid w:val="009C7954"/>
    <w:rsid w:val="009D06D4"/>
    <w:rsid w:val="009D1E13"/>
    <w:rsid w:val="009D269A"/>
    <w:rsid w:val="009E39B0"/>
    <w:rsid w:val="009E40F3"/>
    <w:rsid w:val="009E61E0"/>
    <w:rsid w:val="009F1485"/>
    <w:rsid w:val="009F1855"/>
    <w:rsid w:val="009F2F8C"/>
    <w:rsid w:val="009F6A10"/>
    <w:rsid w:val="00A154A5"/>
    <w:rsid w:val="00A16900"/>
    <w:rsid w:val="00A16F63"/>
    <w:rsid w:val="00A26B27"/>
    <w:rsid w:val="00A27B7D"/>
    <w:rsid w:val="00A345AA"/>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51D8"/>
    <w:rsid w:val="00A97F4F"/>
    <w:rsid w:val="00AA1A2E"/>
    <w:rsid w:val="00AA34C7"/>
    <w:rsid w:val="00AA416A"/>
    <w:rsid w:val="00AA622A"/>
    <w:rsid w:val="00AA77CB"/>
    <w:rsid w:val="00AB3586"/>
    <w:rsid w:val="00AB72A2"/>
    <w:rsid w:val="00AC277E"/>
    <w:rsid w:val="00AC5692"/>
    <w:rsid w:val="00AC7B7B"/>
    <w:rsid w:val="00AD0A18"/>
    <w:rsid w:val="00AD14AD"/>
    <w:rsid w:val="00AD3B13"/>
    <w:rsid w:val="00AD5F72"/>
    <w:rsid w:val="00AD6D5E"/>
    <w:rsid w:val="00B01799"/>
    <w:rsid w:val="00B02199"/>
    <w:rsid w:val="00B10B34"/>
    <w:rsid w:val="00B12B2C"/>
    <w:rsid w:val="00B1339E"/>
    <w:rsid w:val="00B2291C"/>
    <w:rsid w:val="00B24517"/>
    <w:rsid w:val="00B27378"/>
    <w:rsid w:val="00B35405"/>
    <w:rsid w:val="00B476A2"/>
    <w:rsid w:val="00B4783B"/>
    <w:rsid w:val="00B51372"/>
    <w:rsid w:val="00B606EF"/>
    <w:rsid w:val="00B6466A"/>
    <w:rsid w:val="00B714E8"/>
    <w:rsid w:val="00B83501"/>
    <w:rsid w:val="00B85357"/>
    <w:rsid w:val="00B94D89"/>
    <w:rsid w:val="00B95B4D"/>
    <w:rsid w:val="00B96AB0"/>
    <w:rsid w:val="00B96E27"/>
    <w:rsid w:val="00BA107B"/>
    <w:rsid w:val="00BA462E"/>
    <w:rsid w:val="00BB3805"/>
    <w:rsid w:val="00BB4E3F"/>
    <w:rsid w:val="00BB5082"/>
    <w:rsid w:val="00BB6D64"/>
    <w:rsid w:val="00BB765C"/>
    <w:rsid w:val="00BC096D"/>
    <w:rsid w:val="00BD4769"/>
    <w:rsid w:val="00BE03D3"/>
    <w:rsid w:val="00BE11E5"/>
    <w:rsid w:val="00BE3BD7"/>
    <w:rsid w:val="00BE6E7E"/>
    <w:rsid w:val="00BE7A4E"/>
    <w:rsid w:val="00BF0FE9"/>
    <w:rsid w:val="00BF2C98"/>
    <w:rsid w:val="00BF38C8"/>
    <w:rsid w:val="00BF5F57"/>
    <w:rsid w:val="00BF6AEE"/>
    <w:rsid w:val="00C04ED4"/>
    <w:rsid w:val="00C12096"/>
    <w:rsid w:val="00C12527"/>
    <w:rsid w:val="00C14EF6"/>
    <w:rsid w:val="00C1522C"/>
    <w:rsid w:val="00C156A2"/>
    <w:rsid w:val="00C15B44"/>
    <w:rsid w:val="00C21E46"/>
    <w:rsid w:val="00C26E80"/>
    <w:rsid w:val="00C30B3B"/>
    <w:rsid w:val="00C30EAE"/>
    <w:rsid w:val="00C33EF7"/>
    <w:rsid w:val="00C33F26"/>
    <w:rsid w:val="00C40FB4"/>
    <w:rsid w:val="00C56231"/>
    <w:rsid w:val="00C56F5E"/>
    <w:rsid w:val="00C67147"/>
    <w:rsid w:val="00C742BC"/>
    <w:rsid w:val="00C8081D"/>
    <w:rsid w:val="00C81208"/>
    <w:rsid w:val="00C82688"/>
    <w:rsid w:val="00C865FC"/>
    <w:rsid w:val="00C90469"/>
    <w:rsid w:val="00C941A7"/>
    <w:rsid w:val="00CA2AE6"/>
    <w:rsid w:val="00CA3E44"/>
    <w:rsid w:val="00CA3ECA"/>
    <w:rsid w:val="00CB1ADD"/>
    <w:rsid w:val="00CB4111"/>
    <w:rsid w:val="00CC00F7"/>
    <w:rsid w:val="00CC2305"/>
    <w:rsid w:val="00CC233E"/>
    <w:rsid w:val="00CC5A24"/>
    <w:rsid w:val="00CC5C2C"/>
    <w:rsid w:val="00CC7E1E"/>
    <w:rsid w:val="00CD1152"/>
    <w:rsid w:val="00CD41BA"/>
    <w:rsid w:val="00CE1C44"/>
    <w:rsid w:val="00CE287D"/>
    <w:rsid w:val="00CE39A2"/>
    <w:rsid w:val="00CF1031"/>
    <w:rsid w:val="00CF6DEB"/>
    <w:rsid w:val="00CF721F"/>
    <w:rsid w:val="00D03277"/>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175A"/>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18A5"/>
    <w:rsid w:val="00E01927"/>
    <w:rsid w:val="00E03076"/>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7B0"/>
    <w:rsid w:val="00EE5183"/>
    <w:rsid w:val="00EE60B4"/>
    <w:rsid w:val="00EE6EA5"/>
    <w:rsid w:val="00EE7588"/>
    <w:rsid w:val="00EF0086"/>
    <w:rsid w:val="00F0037B"/>
    <w:rsid w:val="00F03569"/>
    <w:rsid w:val="00F11951"/>
    <w:rsid w:val="00F120C8"/>
    <w:rsid w:val="00F233FE"/>
    <w:rsid w:val="00F31A0C"/>
    <w:rsid w:val="00F41A5D"/>
    <w:rsid w:val="00F424FC"/>
    <w:rsid w:val="00F60E3F"/>
    <w:rsid w:val="00F643A7"/>
    <w:rsid w:val="00F6620C"/>
    <w:rsid w:val="00F7257F"/>
    <w:rsid w:val="00F73068"/>
    <w:rsid w:val="00F74EFC"/>
    <w:rsid w:val="00F75909"/>
    <w:rsid w:val="00F82E3E"/>
    <w:rsid w:val="00F87A38"/>
    <w:rsid w:val="00F97A1B"/>
    <w:rsid w:val="00FA07D7"/>
    <w:rsid w:val="00FA1F10"/>
    <w:rsid w:val="00FA2450"/>
    <w:rsid w:val="00FA26A2"/>
    <w:rsid w:val="00FA47ED"/>
    <w:rsid w:val="00FA68BC"/>
    <w:rsid w:val="00FA76C8"/>
    <w:rsid w:val="00FB0F80"/>
    <w:rsid w:val="00FB5EF8"/>
    <w:rsid w:val="00FC216B"/>
    <w:rsid w:val="00FC32E7"/>
    <w:rsid w:val="00FC6764"/>
    <w:rsid w:val="00FD02D9"/>
    <w:rsid w:val="00FD336D"/>
    <w:rsid w:val="00FE076F"/>
    <w:rsid w:val="00FE082C"/>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40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640A-40F5-47E2-8044-0F1A6C17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21</Pages>
  <Words>8781</Words>
  <Characters>52686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163</cp:revision>
  <cp:lastPrinted>2020-03-13T10:03:00Z</cp:lastPrinted>
  <dcterms:created xsi:type="dcterms:W3CDTF">2017-07-04T13:15:00Z</dcterms:created>
  <dcterms:modified xsi:type="dcterms:W3CDTF">2020-03-13T10:09:00Z</dcterms:modified>
</cp:coreProperties>
</file>