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27" w:rsidRPr="00701827" w:rsidRDefault="00701827" w:rsidP="00701827">
      <w:pPr>
        <w:keepNext/>
        <w:spacing w:before="240" w:after="60" w:line="240" w:lineRule="auto"/>
        <w:ind w:left="1416" w:firstLine="708"/>
        <w:outlineLvl w:val="2"/>
        <w:rPr>
          <w:rFonts w:ascii="Arial" w:eastAsia="Times New Roman" w:hAnsi="Arial" w:cs="Gautami"/>
          <w:b/>
          <w:bCs/>
          <w:lang w:eastAsia="pl-PL"/>
        </w:rPr>
      </w:pPr>
      <w:r w:rsidRPr="00701827">
        <w:rPr>
          <w:rFonts w:eastAsia="Times New Roman" w:cs="Gautami"/>
          <w:b/>
          <w:bCs/>
          <w:lang w:eastAsia="pl-PL"/>
        </w:rPr>
        <w:t>UMOWA o dzieło</w:t>
      </w:r>
      <w:r w:rsidRPr="00701827">
        <w:rPr>
          <w:rFonts w:ascii="Arial" w:eastAsia="Times New Roman" w:hAnsi="Arial" w:cs="Gautami"/>
          <w:b/>
          <w:bCs/>
          <w:lang w:eastAsia="pl-PL"/>
        </w:rPr>
        <w:t xml:space="preserve">    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sz w:val="24"/>
          <w:szCs w:val="24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zawarta w dniu </w:t>
      </w:r>
      <w:r w:rsidR="008D6B9C">
        <w:rPr>
          <w:rFonts w:eastAsia="Times New Roman" w:cs="Gautami"/>
          <w:color w:val="000000"/>
          <w:sz w:val="22"/>
          <w:szCs w:val="22"/>
          <w:lang w:eastAsia="pl-PL"/>
        </w:rPr>
        <w:t>………………….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pomiędzy: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ab/>
        <w:t xml:space="preserve">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Gminą Wiązownica  ul. Warszawska 15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37-522  Wiązownica   NIP 7922031567  REGON 650900364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reprezentowaną przez: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Wójta  Gminy   Wiązownica</w:t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ab/>
        <w:t xml:space="preserve"> </w:t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 xml:space="preserve">P. Marian Jerzy </w:t>
      </w:r>
      <w:proofErr w:type="spellStart"/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Ryznar</w:t>
      </w:r>
      <w:proofErr w:type="spellEnd"/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color w:val="000000"/>
          <w:sz w:val="22"/>
          <w:szCs w:val="22"/>
          <w:lang w:eastAsia="pl-PL"/>
        </w:rPr>
        <w:t xml:space="preserve">przy kontrasygnacie </w:t>
      </w: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 xml:space="preserve">Skarbnika Gminy  </w:t>
      </w: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ab/>
        <w:t xml:space="preserve">P. Aneta </w:t>
      </w:r>
      <w:proofErr w:type="spellStart"/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Dziduch</w:t>
      </w:r>
      <w:proofErr w:type="spellEnd"/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zwanym  dalej „Zamawiającym”</w:t>
      </w:r>
    </w:p>
    <w:p w:rsidR="00701827" w:rsidRPr="00701827" w:rsidRDefault="00701827" w:rsidP="008D6B9C">
      <w:pPr>
        <w:spacing w:line="240" w:lineRule="auto"/>
        <w:ind w:right="195"/>
        <w:jc w:val="both"/>
        <w:rPr>
          <w:rFonts w:eastAsia="Times New Roman" w:cs="Gautami"/>
          <w:b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 xml:space="preserve">a  </w:t>
      </w:r>
      <w:r w:rsidR="008D6B9C">
        <w:rPr>
          <w:rFonts w:eastAsia="Times New Roman" w:cs="Gautami"/>
          <w:b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…………………………………………………………………………………..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reprezentowany przez:</w:t>
      </w:r>
    </w:p>
    <w:p w:rsidR="00701827" w:rsidRPr="00701827" w:rsidRDefault="008D6B9C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……………………………………………………………………………………..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zwanym dalej  „Wykonawcą:</w:t>
      </w:r>
    </w:p>
    <w:p w:rsidR="00701827" w:rsidRPr="00701827" w:rsidRDefault="00701827" w:rsidP="00701827">
      <w:pPr>
        <w:spacing w:line="240" w:lineRule="auto"/>
        <w:ind w:right="195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8D6B9C" w:rsidRDefault="00701827" w:rsidP="008D6B9C">
      <w:pPr>
        <w:spacing w:line="240" w:lineRule="auto"/>
        <w:ind w:right="195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Zamówienia publicznego udzielono w trybie </w:t>
      </w:r>
      <w:r w:rsidR="008D6B9C">
        <w:rPr>
          <w:rFonts w:eastAsia="Times New Roman" w:cs="Times New Roman"/>
          <w:sz w:val="22"/>
          <w:szCs w:val="22"/>
          <w:lang w:eastAsia="pl-PL"/>
        </w:rPr>
        <w:t>zapytania ofertowego, zgodnie z uregulowaniami wewnętrznego regulaminu udzielania zamówień publicznych o szacunkowej wartości nie przekraczających równowartości 30 000 euro.</w:t>
      </w:r>
    </w:p>
    <w:p w:rsidR="00701827" w:rsidRPr="00701827" w:rsidRDefault="008D6B9C" w:rsidP="00701827">
      <w:pPr>
        <w:spacing w:line="240" w:lineRule="auto"/>
        <w:ind w:right="195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1. Zakres  i przedmiot umowy</w:t>
      </w:r>
    </w:p>
    <w:p w:rsidR="00701827" w:rsidRPr="00701827" w:rsidRDefault="00701827" w:rsidP="0070182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1. Przedmiotem niniejszej umowy </w:t>
      </w:r>
      <w:r w:rsidRPr="00701827">
        <w:rPr>
          <w:rFonts w:eastAsia="Times New Roman" w:cs="Times New Roman"/>
          <w:sz w:val="22"/>
          <w:szCs w:val="22"/>
          <w:lang w:eastAsia="pl-PL"/>
        </w:rPr>
        <w:t>opracowanie projektu budowlano – wykonawczego przebudowy</w:t>
      </w:r>
      <w:r w:rsidR="008D6B9C">
        <w:rPr>
          <w:rFonts w:eastAsia="Times New Roman" w:cs="Times New Roman"/>
          <w:sz w:val="22"/>
          <w:szCs w:val="22"/>
          <w:lang w:eastAsia="pl-PL"/>
        </w:rPr>
        <w:t xml:space="preserve"> istniejącej kanalizacji sanitarnej podciśnieniowej oraz rozbudowy</w:t>
      </w:r>
      <w:r w:rsidRPr="00701827">
        <w:rPr>
          <w:rFonts w:eastAsia="Times New Roman" w:cs="Times New Roman"/>
          <w:sz w:val="22"/>
          <w:szCs w:val="22"/>
          <w:lang w:eastAsia="pl-PL"/>
        </w:rPr>
        <w:t xml:space="preserve"> sieci kanalizacji sanitarnej</w:t>
      </w:r>
      <w:r w:rsidR="008D6B9C">
        <w:rPr>
          <w:rFonts w:eastAsia="Times New Roman" w:cs="Times New Roman"/>
          <w:sz w:val="22"/>
          <w:szCs w:val="22"/>
          <w:lang w:eastAsia="pl-PL"/>
        </w:rPr>
        <w:t xml:space="preserve"> grawitacyjnej i tłocznej w miejscowości Wiązownica, w zakresie przedstawionym w załączniku do zapytania ofertowego</w:t>
      </w:r>
      <w:r w:rsidRPr="00701827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2.  Forma i zakres opracowania: 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Dokumentacja projektowa powinna być opracowana w zakresie i formie niezbędnej do uzyskania pozwolenia na budowę lub zgłoszenia robót budowlanych i wykonania zadania. </w:t>
      </w:r>
    </w:p>
    <w:p w:rsid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     Dokumentacja projektowa powinna składać się z następujących części:</w:t>
      </w:r>
    </w:p>
    <w:p w:rsidR="008D6B9C" w:rsidRPr="008D6B9C" w:rsidRDefault="008D6B9C" w:rsidP="008D6B9C">
      <w:pPr>
        <w:pStyle w:val="Akapitzlist"/>
        <w:numPr>
          <w:ilvl w:val="2"/>
          <w:numId w:val="1"/>
        </w:numPr>
        <w:tabs>
          <w:tab w:val="clear" w:pos="2220"/>
          <w:tab w:val="num" w:pos="1985"/>
        </w:tabs>
        <w:autoSpaceDE w:val="0"/>
        <w:autoSpaceDN w:val="0"/>
        <w:adjustRightInd w:val="0"/>
        <w:spacing w:line="240" w:lineRule="auto"/>
        <w:ind w:left="709" w:hanging="283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koncepcja 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projekt  budowlano – wykonawczy  5 szt. 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specyfikacja techniczna wykonania i odbioru robót  ( ogólna i szczegółowa) - 2 szt.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kosztorys inwestorski wraz z przedmiarem robót - 2 szt.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Informacja dotycząca bezpieczeństwa i ochrony zdrowia, 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oświadczenie o kompletności dostarczonej dokumentacji, 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Dokumentację należy opracować zgodnie z Rozporządzeniem Ministra Infrastruktury z dnia 02.09.2004 r. w sprawie szczegółowego zakresu i formy dokumentacji projektowej, specyfikacji technicznej wykonania i odbioru robót budowlanych oraz programu funkcjonalno-użytkowego.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3. </w:t>
      </w:r>
      <w:r w:rsidRPr="00701827">
        <w:rPr>
          <w:rFonts w:eastAsia="Times New Roman" w:cs="ArialMT"/>
          <w:sz w:val="22"/>
          <w:szCs w:val="22"/>
          <w:lang w:eastAsia="pl-PL"/>
        </w:rPr>
        <w:tab/>
        <w:t>Przedmiot umowy powinien  zawierać komplet uzgodnień, i opinii wynikających z   warunków technicznych, przepisów Prawa Budowlanego oraz innych przepisów, norm i spełnić warunki do uzyskania pozwolenia na budowę lub zgłoszenia robót budowlanych, realizacji, odbioru i dopuszczenia do użytkowania.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4. Po stronie wykonawcy leżą również obowiązki uzyskania zgody od właścicieli gruntów na wejście na teren nieruchomości, wypisy z rejestru gruntów.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5. </w:t>
      </w:r>
      <w:r w:rsidRPr="00701827">
        <w:rPr>
          <w:rFonts w:eastAsia="Times New Roman" w:cs="ArialMT"/>
          <w:sz w:val="22"/>
          <w:szCs w:val="22"/>
          <w:lang w:eastAsia="pl-PL"/>
        </w:rPr>
        <w:tab/>
        <w:t xml:space="preserve">Wykonawca, wykonując opracowanie projektowe, </w:t>
      </w:r>
      <w:r w:rsidRPr="00701827">
        <w:rPr>
          <w:rFonts w:eastAsia="Times New Roman" w:cs="Arial-BoldItalicMT"/>
          <w:bCs/>
          <w:iCs/>
          <w:sz w:val="22"/>
          <w:szCs w:val="22"/>
          <w:lang w:eastAsia="pl-PL"/>
        </w:rPr>
        <w:t>nie może go opisywać</w:t>
      </w:r>
      <w:r w:rsidRPr="00701827">
        <w:rPr>
          <w:rFonts w:eastAsia="Times New Roman" w:cs="Arial-BoldItalicMT"/>
          <w:bCs/>
          <w:i/>
          <w:iCs/>
          <w:sz w:val="22"/>
          <w:szCs w:val="22"/>
          <w:lang w:eastAsia="pl-PL"/>
        </w:rPr>
        <w:t xml:space="preserve"> </w:t>
      </w:r>
      <w:r w:rsidRPr="00701827">
        <w:rPr>
          <w:rFonts w:eastAsia="Times New Roman" w:cs="ArialMT"/>
          <w:sz w:val="22"/>
          <w:szCs w:val="22"/>
          <w:lang w:eastAsia="pl-PL"/>
        </w:rPr>
        <w:t>poprzez wskazywanie znaków towarowych, patentów lub pochodzenia chyba, że jest to uzasadnione specyfiką opracowania i Wykonawca nie może go opisać za pomocą dostatecznie dokładnych określeń a wskazaniu takiemu towarzyszyć będą wyrazy „ lub” równoważny”.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6.</w:t>
      </w:r>
      <w:r w:rsidRPr="00701827">
        <w:rPr>
          <w:rFonts w:eastAsia="Times New Roman" w:cs="Times New Roman"/>
          <w:sz w:val="22"/>
          <w:szCs w:val="22"/>
          <w:lang w:eastAsia="pl-PL"/>
        </w:rPr>
        <w:tab/>
        <w:t>Przedmiot umowy zostanie uznana za wykonany  po podpisaniu protokołu zdawczo-odbiorczego.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7.  Mapy do celów projektowych wykona Wykonawca we własnym zakresie.</w:t>
      </w:r>
    </w:p>
    <w:p w:rsidR="00701827" w:rsidRPr="00701827" w:rsidRDefault="00701827" w:rsidP="00701827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8.  Całość  opracowania należy dostarczyć w ww. ilościach w formie papierowej oraz w formie    </w:t>
      </w:r>
    </w:p>
    <w:p w:rsidR="00701827" w:rsidRPr="00701827" w:rsidRDefault="00701827" w:rsidP="00701827">
      <w:pPr>
        <w:spacing w:line="240" w:lineRule="auto"/>
        <w:ind w:left="284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lastRenderedPageBreak/>
        <w:t xml:space="preserve">elektronicznej na  płytach CD.   </w:t>
      </w:r>
    </w:p>
    <w:p w:rsidR="00701827" w:rsidRPr="00701827" w:rsidRDefault="00701827" w:rsidP="00701827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9. </w:t>
      </w:r>
      <w:r w:rsidRPr="00701827">
        <w:rPr>
          <w:rFonts w:eastAsia="Times New Roman" w:cs="Tahoma"/>
          <w:sz w:val="22"/>
          <w:szCs w:val="22"/>
          <w:lang w:eastAsia="pl-PL"/>
        </w:rPr>
        <w:t>Oznaczenie przedmiotu zamówienia według Wspólnego Słownika Zamówień ( CPV).</w:t>
      </w:r>
    </w:p>
    <w:p w:rsidR="00701827" w:rsidRPr="00701827" w:rsidRDefault="00701827" w:rsidP="00701827">
      <w:pPr>
        <w:spacing w:line="240" w:lineRule="auto"/>
        <w:jc w:val="both"/>
        <w:rPr>
          <w:rFonts w:eastAsia="Times New Roman" w:cs="Tahoma"/>
          <w:sz w:val="22"/>
          <w:szCs w:val="22"/>
          <w:lang w:eastAsia="pl-PL"/>
        </w:rPr>
      </w:pPr>
      <w:r w:rsidRPr="00701827">
        <w:rPr>
          <w:rFonts w:eastAsia="Times New Roman" w:cs="Tahoma"/>
          <w:sz w:val="22"/>
          <w:szCs w:val="22"/>
          <w:lang w:eastAsia="pl-PL"/>
        </w:rPr>
        <w:t xml:space="preserve">    CPV  74232000-4  Usługi inżynieryjne w zakresie projektowania,</w:t>
      </w:r>
    </w:p>
    <w:p w:rsidR="00701827" w:rsidRPr="00701827" w:rsidRDefault="00701827" w:rsidP="00701827">
      <w:pPr>
        <w:spacing w:line="240" w:lineRule="auto"/>
        <w:ind w:left="284" w:hanging="284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10. Wykonawca  przenosi na Zamawiającego autorskie prawa majątkowe do projektów,           o których mowa w § 1 pkt 2 umowy, co oznacza, że Zamawiający ma prawo do: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utrwalenia projektu,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zwielokrotnienia projektu lub jego części dowolną techniką,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zapisu projektu w formie elektronicznej,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wykorzystania projektu w postępowaniu o udzielenie zamówienia publicznego, którego przedmiotem będzie wybór wykonawcy robót budowlanych, w szczególności poprzez włączenie projektu lub jego części do Specyfikacji Istotnych Warunków Zamówienia oraz udostępnianie projektu i jego części wszystkim zainteresowanym tym postępowaniem,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używania i sporządzania kopii (techniką kserograficzną i cyfrową oraz na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            nośnikach magnetycznych typu dyskietki, CD),</w:t>
      </w:r>
    </w:p>
    <w:p w:rsidR="00701827" w:rsidRPr="00701827" w:rsidRDefault="00701827" w:rsidP="00701827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jednokrotnego wykorzystania dokumentacji projektowej, o której mowa w § 2, w celu realizacji inwestycji.</w:t>
      </w:r>
    </w:p>
    <w:p w:rsidR="00701827" w:rsidRPr="00701827" w:rsidRDefault="00701827" w:rsidP="00701827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11. Wykonawca zobowiązuje się wykonywać swe obowiązki z najwyższą starannością, zgodnie   z zasadami wiedzy technicznej i </w:t>
      </w:r>
      <w:r w:rsidRPr="00701827">
        <w:rPr>
          <w:rFonts w:eastAsia="Times New Roman" w:cs="Times New Roman"/>
          <w:sz w:val="22"/>
          <w:szCs w:val="22"/>
          <w:lang w:eastAsia="ar-SA"/>
        </w:rPr>
        <w:t>przepisami prawa.</w:t>
      </w:r>
    </w:p>
    <w:p w:rsidR="00701827" w:rsidRPr="00701827" w:rsidRDefault="00701827" w:rsidP="007018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701827">
        <w:rPr>
          <w:rFonts w:eastAsia="Times New Roman" w:cs="Times New Roman"/>
          <w:b/>
          <w:sz w:val="22"/>
          <w:szCs w:val="22"/>
          <w:lang w:eastAsia="pl-PL"/>
        </w:rPr>
        <w:t>§ 2. Terminy realizacji umowy</w:t>
      </w:r>
    </w:p>
    <w:p w:rsidR="008D6B9C" w:rsidRDefault="00701827" w:rsidP="008D6B9C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1. Strony ustalają następujące terminy realizacji:                                                                                                   </w:t>
      </w:r>
      <w:r w:rsidR="008D6B9C">
        <w:rPr>
          <w:rFonts w:eastAsia="Times New Roman" w:cs="Times New Roman"/>
          <w:sz w:val="22"/>
          <w:szCs w:val="22"/>
          <w:lang w:eastAsia="pl-PL"/>
        </w:rPr>
        <w:t xml:space="preserve">     </w:t>
      </w:r>
    </w:p>
    <w:p w:rsidR="008D6B9C" w:rsidRPr="008D6B9C" w:rsidRDefault="008D6B9C" w:rsidP="008D6B9C">
      <w:pPr>
        <w:spacing w:line="240" w:lineRule="auto"/>
        <w:ind w:left="284"/>
        <w:rPr>
          <w:rFonts w:eastAsia="Times New Roman" w:cs="Arial"/>
          <w:b/>
          <w:sz w:val="22"/>
          <w:szCs w:val="22"/>
          <w:lang w:eastAsia="pl-PL"/>
        </w:rPr>
      </w:pPr>
      <w:r w:rsidRPr="008D6B9C">
        <w:rPr>
          <w:rFonts w:eastAsia="Times New Roman" w:cs="Arial"/>
          <w:sz w:val="22"/>
          <w:szCs w:val="22"/>
          <w:lang w:eastAsia="pl-PL"/>
        </w:rPr>
        <w:t>Etap I - opracowanie koncepcji - w terminie 1 miesiąca od dnia podpisania umowy.</w:t>
      </w:r>
    </w:p>
    <w:p w:rsidR="008D6B9C" w:rsidRPr="008D6B9C" w:rsidRDefault="008D6B9C" w:rsidP="008D6B9C">
      <w:pPr>
        <w:spacing w:line="240" w:lineRule="auto"/>
        <w:ind w:firstLine="284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8D6B9C">
        <w:rPr>
          <w:rFonts w:eastAsia="Times New Roman" w:cs="Arial"/>
          <w:sz w:val="22"/>
          <w:szCs w:val="22"/>
          <w:lang w:eastAsia="pl-PL"/>
        </w:rPr>
        <w:t>Etap II - opracowanie dokumentacji projektowej  - do 30.11.2019 r.</w:t>
      </w:r>
    </w:p>
    <w:p w:rsidR="008D6B9C" w:rsidRPr="008D6B9C" w:rsidRDefault="008D6B9C" w:rsidP="008D6B9C">
      <w:pPr>
        <w:spacing w:line="240" w:lineRule="auto"/>
        <w:ind w:left="284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8D6B9C">
        <w:rPr>
          <w:rFonts w:eastAsia="Times New Roman" w:cs="Arial"/>
          <w:sz w:val="22"/>
          <w:szCs w:val="22"/>
          <w:lang w:eastAsia="pl-PL"/>
        </w:rPr>
        <w:t xml:space="preserve">Za termin przekazania koncepcji oraz dokumentacji projektowej uznaje się dzień  akceptacji przez zamawiającego, potwierdzony podpisanym protokołem zdawczo -odbiorczym. </w:t>
      </w:r>
    </w:p>
    <w:p w:rsidR="00701827" w:rsidRPr="00701827" w:rsidRDefault="00701827" w:rsidP="008D6B9C">
      <w:pPr>
        <w:spacing w:line="240" w:lineRule="auto"/>
        <w:ind w:left="284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701827">
        <w:rPr>
          <w:rFonts w:eastAsia="Times New Roman" w:cs="Times New Roman"/>
          <w:bCs/>
          <w:sz w:val="22"/>
          <w:szCs w:val="22"/>
          <w:lang w:eastAsia="pl-PL"/>
        </w:rPr>
        <w:t xml:space="preserve">2. </w:t>
      </w:r>
      <w:r w:rsidRPr="00701827">
        <w:rPr>
          <w:rFonts w:eastAsia="Times New Roman" w:cs="Times New Roman"/>
          <w:bCs/>
          <w:sz w:val="22"/>
          <w:szCs w:val="22"/>
          <w:lang w:eastAsia="pl-PL"/>
        </w:rPr>
        <w:tab/>
        <w:t xml:space="preserve">Wykonawca przedłoży Zamawiającemu opracowany projekt, uwzględniający wszelkie wnioski i uwagi celem uzgodnienia ostatecznej wersji projektu budowlanego.  </w:t>
      </w:r>
      <w:r w:rsidRPr="007018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   </w:t>
      </w:r>
    </w:p>
    <w:p w:rsidR="008D6B9C" w:rsidRDefault="00701827" w:rsidP="008D6B9C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3. Zamawiający nie ma obowiązku przedłużenia terminu wykonania zamówienia, jeżeli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Wykonawca w ciągu 14 dni od zaistnienia okoliczności nie przedstawi Zamawiającemu</w:t>
      </w:r>
      <w:r w:rsidRPr="00701827">
        <w:rPr>
          <w:rFonts w:ascii="Times New Roman" w:eastAsia="Times New Roman" w:hAnsi="Times New Roman" w:cs="Gautami"/>
          <w:color w:val="000000"/>
          <w:sz w:val="24"/>
          <w:szCs w:val="24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wniosku o przedłużenie terminu ze szczegółowym uzasadnieniem.                                                          </w:t>
      </w:r>
    </w:p>
    <w:p w:rsidR="00701827" w:rsidRPr="00701827" w:rsidRDefault="00701827" w:rsidP="008D6B9C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4. Po  przekroczeniu terminu umownego, Wykonawcy nie przysługuje prawo do odstąpienia od </w:t>
      </w:r>
    </w:p>
    <w:p w:rsidR="00701827" w:rsidRPr="00701827" w:rsidRDefault="00701827" w:rsidP="008D6B9C">
      <w:pPr>
        <w:spacing w:line="240" w:lineRule="auto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wykonania przedmiotu umowy.                                                                                                 </w:t>
      </w:r>
    </w:p>
    <w:p w:rsidR="00701827" w:rsidRPr="00701827" w:rsidRDefault="00701827" w:rsidP="00701827">
      <w:pPr>
        <w:spacing w:line="240" w:lineRule="auto"/>
        <w:ind w:right="195"/>
        <w:rPr>
          <w:rFonts w:eastAsia="Times New Roman" w:cs="Gautami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3. Wynagrodzenie</w:t>
      </w:r>
    </w:p>
    <w:p w:rsidR="00701827" w:rsidRPr="00701827" w:rsidRDefault="00701827" w:rsidP="00C539E7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Za wykonanie przedmiotu umowy określonego w § 1  umowy strony ustalają umowne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wynagrodzenie   w łącznej  kwocie  brutto  ……………… zł.</w:t>
      </w:r>
    </w:p>
    <w:p w:rsid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słownie: …………………………………………………………………………………………………….</w:t>
      </w:r>
    </w:p>
    <w:p w:rsidR="00F67A73" w:rsidRPr="00701827" w:rsidRDefault="00F67A73" w:rsidP="00F67A73">
      <w:pPr>
        <w:ind w:left="284" w:right="195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2. Wynagrodzenie ryczałtowe o którym mowa w ust. 1 obejmuje wszystkie koszty zwią</w:t>
      </w:r>
      <w:r>
        <w:rPr>
          <w:color w:val="000000"/>
          <w:sz w:val="22"/>
        </w:rPr>
        <w:t>zane z realizacją przedmiotu zamówienia</w:t>
      </w:r>
      <w:r>
        <w:rPr>
          <w:color w:val="000000"/>
          <w:sz w:val="22"/>
        </w:rPr>
        <w:t>, w tym ryzyko Wykonawcy z tytułu oszacowania wszelkich kosztów związanych z realizacją przedmiotu umowy, a także oddziaływania innych czynników mających lub</w:t>
      </w:r>
      <w:r>
        <w:rPr>
          <w:color w:val="000000"/>
          <w:sz w:val="22"/>
        </w:rPr>
        <w:t xml:space="preserve"> mogących mieć wpływ na koszty.</w:t>
      </w:r>
    </w:p>
    <w:p w:rsidR="00701827" w:rsidRPr="00701827" w:rsidRDefault="00F67A73" w:rsidP="00C539E7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>3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. Podstawą do wystawienia faktury  będzie  protokół zdawczo – odbiorczy  wykonanej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>podpisany przez strony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.</w:t>
      </w:r>
    </w:p>
    <w:p w:rsidR="00F67A73" w:rsidRDefault="00F67A73" w:rsidP="00F67A73">
      <w:pPr>
        <w:ind w:left="284" w:right="195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4. Wykonawca oświadczam że jest płatnikiem podatku VAT, uprawnionym do wystawienia faktury VAT.</w:t>
      </w:r>
    </w:p>
    <w:p w:rsidR="00F67A73" w:rsidRDefault="00F67A73" w:rsidP="00F67A73">
      <w:pPr>
        <w:ind w:left="284" w:right="195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5. Dopuszcza się możliwość częściowego rozliczenia pomi</w:t>
      </w:r>
      <w:r>
        <w:rPr>
          <w:color w:val="000000"/>
          <w:sz w:val="22"/>
        </w:rPr>
        <w:t>ędzy stronami za wykonane prace projektowe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w następującym zakresie:</w:t>
      </w:r>
    </w:p>
    <w:p w:rsidR="00F67A73" w:rsidRDefault="00F67A73" w:rsidP="00F67A73">
      <w:pPr>
        <w:ind w:left="567" w:right="195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- 10% wynagrodzenia określonego w pkt. 1 po przedłożeniu  i pozytywnej akceptacji koncepcji projektu,</w:t>
      </w:r>
    </w:p>
    <w:p w:rsidR="00F67A73" w:rsidRDefault="00F67A73" w:rsidP="00F67A73">
      <w:pPr>
        <w:ind w:left="567" w:right="195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- </w:t>
      </w:r>
      <w:r w:rsidR="008430ED">
        <w:rPr>
          <w:color w:val="000000"/>
          <w:sz w:val="22"/>
        </w:rPr>
        <w:t>75</w:t>
      </w:r>
      <w:r>
        <w:rPr>
          <w:color w:val="000000"/>
          <w:sz w:val="22"/>
        </w:rPr>
        <w:t xml:space="preserve">% </w:t>
      </w:r>
      <w:r>
        <w:rPr>
          <w:color w:val="000000"/>
          <w:sz w:val="22"/>
        </w:rPr>
        <w:t>wynagrodzenia określ</w:t>
      </w:r>
      <w:r>
        <w:rPr>
          <w:color w:val="000000"/>
          <w:sz w:val="22"/>
        </w:rPr>
        <w:t xml:space="preserve">onego w pkt. 1 po przedłożeniu projektu budowlano – wykonawczego,  specyfikacji technicznych wykonania i odbioru robót budowlanych, </w:t>
      </w:r>
      <w:r>
        <w:rPr>
          <w:color w:val="000000"/>
          <w:sz w:val="22"/>
        </w:rPr>
        <w:lastRenderedPageBreak/>
        <w:t>kosztorysów inwestorskich, planu BIOZ i przedmiarów robót, po akceptacji i spisaniu protokołu odbioru opracowań,</w:t>
      </w:r>
    </w:p>
    <w:p w:rsidR="00F67A73" w:rsidRDefault="008430ED" w:rsidP="00F67A73">
      <w:pPr>
        <w:ind w:left="567" w:right="195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- 15</w:t>
      </w:r>
      <w:r w:rsidR="00F67A73">
        <w:rPr>
          <w:color w:val="000000"/>
          <w:sz w:val="22"/>
        </w:rPr>
        <w:t>%</w:t>
      </w:r>
      <w:r>
        <w:rPr>
          <w:color w:val="000000"/>
          <w:sz w:val="22"/>
        </w:rPr>
        <w:t xml:space="preserve"> po otrzymaniu  pozwolenia na budowę lub przyjęciu zgłoszenia robót nie wymagających pozwolenia na budowę.</w:t>
      </w:r>
      <w:r w:rsidR="00F67A73">
        <w:rPr>
          <w:color w:val="000000"/>
          <w:sz w:val="22"/>
        </w:rPr>
        <w:t xml:space="preserve"> </w:t>
      </w:r>
    </w:p>
    <w:p w:rsidR="00F67A73" w:rsidRDefault="00F67A73" w:rsidP="00F67A73">
      <w:pPr>
        <w:ind w:left="284" w:right="195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6</w:t>
      </w:r>
      <w:r>
        <w:rPr>
          <w:color w:val="000000"/>
          <w:sz w:val="22"/>
        </w:rPr>
        <w:t>. Płatności będą dokonywane przelewem na wskazany przez Wykonawcę rachunek bankowy, w terminie 14 dni od daty otrzymania przez Zamawiającego prawidłowo wystawionej faktury wraz z zatwie</w:t>
      </w:r>
      <w:r>
        <w:rPr>
          <w:color w:val="000000"/>
          <w:sz w:val="22"/>
        </w:rPr>
        <w:t>rdzonym protokołem odbioru</w:t>
      </w:r>
      <w:r>
        <w:rPr>
          <w:color w:val="000000"/>
          <w:sz w:val="22"/>
        </w:rPr>
        <w:t>.</w:t>
      </w:r>
    </w:p>
    <w:p w:rsidR="00F67A73" w:rsidRDefault="00F67A73" w:rsidP="00F67A73">
      <w:pPr>
        <w:ind w:left="284" w:right="195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>
        <w:rPr>
          <w:color w:val="000000"/>
          <w:sz w:val="22"/>
        </w:rPr>
        <w:t xml:space="preserve">. </w:t>
      </w:r>
      <w:r>
        <w:rPr>
          <w:color w:val="000000"/>
          <w:sz w:val="22"/>
        </w:rPr>
        <w:tab/>
        <w:t>Za nieterminowe płatności faktur, Wykonawca ma prawo naliczyć odsetki ustawowe.</w:t>
      </w:r>
    </w:p>
    <w:p w:rsidR="00701827" w:rsidRPr="00701827" w:rsidRDefault="00F67A73" w:rsidP="008430ED">
      <w:pPr>
        <w:ind w:left="284" w:right="195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8</w:t>
      </w:r>
      <w:r>
        <w:rPr>
          <w:color w:val="000000"/>
          <w:sz w:val="22"/>
        </w:rPr>
        <w:t>. Zgodnie z ustawą z dnia 15 grudnia 2017 r. o zmianie ustawy o podatku od towarów i usług oraz niektórych innych ustaw ( Dz.U. z 2018 r. poz. 62) Gmina Wiązownica informuje, że zgodnie z ww. przepisami oraz wydanym Zarządzeniem nr 62/2018 Wójta Gminy Wiązownica z dnia 29.06.2018 r. płatności za dostarczone towary i usługi będzie płacić z zastosowaniem procedury MPP ( dotyczy to dostarczonych towarów i usł</w:t>
      </w:r>
      <w:r w:rsidR="008430ED">
        <w:rPr>
          <w:color w:val="000000"/>
          <w:sz w:val="22"/>
        </w:rPr>
        <w:t>ug od kwoty 10 000 zł. brutto).</w:t>
      </w:r>
      <w:bookmarkStart w:id="0" w:name="_GoBack"/>
      <w:bookmarkEnd w:id="0"/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4. Przedstawiciele stron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Przedstawicielem Wykonawcy (Projektant koordynator) będzie P. ……………………………..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działający w granicach umocowania określonego przepisami ustawy Prawo budowlane (</w:t>
      </w:r>
      <w:proofErr w:type="spellStart"/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t.j</w:t>
      </w:r>
      <w:proofErr w:type="spellEnd"/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.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Dz. U. Nr 2018, poz. 2016 z późniejszymi zmianami).</w:t>
      </w:r>
    </w:p>
    <w:p w:rsidR="00701827" w:rsidRPr="00701827" w:rsidRDefault="00701827" w:rsidP="00701827">
      <w:pPr>
        <w:spacing w:line="240" w:lineRule="auto"/>
        <w:ind w:right="195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5. Gwarancja i rękojmia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Uprawnienia z tytułu rękojmi za wady w dokumentacji projektowej wygasają w stosunku do Wykonawcy wraz z wygaśnięciem odpowiedzialności wykonawcy robót z tytułu rękojmi za wady obiektu lub robót wykonanych na podstawie tego projektu</w:t>
      </w:r>
      <w:r w:rsidRPr="00701827">
        <w:rPr>
          <w:rFonts w:ascii="ArialMT" w:eastAsia="Times New Roman" w:hAnsi="ArialMT" w:cs="ArialMT"/>
          <w:sz w:val="24"/>
          <w:szCs w:val="24"/>
          <w:lang w:eastAsia="pl-PL"/>
        </w:rPr>
        <w:t>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ArialMT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6. Kary umowne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1.  Niezależnie od zabezpieczenia należytego wykonania umowy, Strony ustalają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 zabezpieczenie w formie kar umownych.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2.  Kary te będą naliczane w następujący sposób: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 xml:space="preserve">     1) Wykonawca płaci Zamawiającemu kary umowne:</w:t>
      </w:r>
    </w:p>
    <w:p w:rsidR="00701827" w:rsidRPr="00701827" w:rsidRDefault="00701827" w:rsidP="007018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0,5 % wartości zamówienia za każdy dzień zwłoki w wykonaniu przedmiotu umowy, liczonej od dnia wyznaczonego na wykonanie roboty do dnia faktycznego odbioru, jeżeli zwłoka powstała z przyczyn zależnych od Wykonawcy (36,5 % rocznie);</w:t>
      </w:r>
    </w:p>
    <w:p w:rsidR="00701827" w:rsidRPr="00701827" w:rsidRDefault="00701827" w:rsidP="007018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0,5 % za każdy dzień zwłoki w usunięciu wad, liczonej od dnia wyznaczonego na </w:t>
      </w:r>
    </w:p>
    <w:p w:rsidR="00701827" w:rsidRPr="00701827" w:rsidRDefault="00701827" w:rsidP="00701827">
      <w:pPr>
        <w:spacing w:line="240" w:lineRule="auto"/>
        <w:ind w:left="705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  wykonanie usunięcia wad do dnia faktycznego odbioru;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ab/>
        <w:t>c)  za odstąpienie od umowy z przyczyn zależnych od Wykonawcy w wysokości 20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            % wynagrodzenia umownego;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2) Zamawiający płaci Wykonawcy kary umowne:</w:t>
      </w:r>
    </w:p>
    <w:p w:rsidR="00701827" w:rsidRPr="00701827" w:rsidRDefault="00701827" w:rsidP="007018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za zwłokę w odbiorze przedmiotu umowy, z przyczyn zależnych od Zamawiającego, w wysokości 0,5 % za każdy dzień zwłoki;</w:t>
      </w:r>
    </w:p>
    <w:p w:rsidR="00701827" w:rsidRPr="00701827" w:rsidRDefault="00701827" w:rsidP="007018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z tytułu odstąpienia od umowy z przyczyn zależnych od Zamawiającego – </w:t>
      </w:r>
    </w:p>
    <w:p w:rsidR="00701827" w:rsidRPr="00701827" w:rsidRDefault="00701827" w:rsidP="00701827">
      <w:pPr>
        <w:spacing w:line="240" w:lineRule="auto"/>
        <w:ind w:left="1062" w:right="195" w:firstLine="3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 wysokości 20% wynagrodzenia umownego.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3.  Łączna wysokość kar umownych nie może przekroczyć 20 % wynagrodzenia za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przedmiot  umowy z wyłączeniem przypadku określonego w ust. 4.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4. Jeżeli wartość szkody przeniesie wartość należnych kar umownych, strony będą mogły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dochodzić od siebie należności w wysokości rzeczywiście poniesionej szkody.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C539E7">
      <w:pPr>
        <w:spacing w:line="240" w:lineRule="auto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7. Odbiór opracowań projektowych</w:t>
      </w:r>
    </w:p>
    <w:p w:rsidR="00701827" w:rsidRPr="00701827" w:rsidRDefault="00C539E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>1.</w:t>
      </w:r>
      <w:r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Odbiór dokumentacji  będzie dokonany w siedzibie Zamawiającego i potwierdzony spisanym protokołem zdawczo – odbiorczym.</w:t>
      </w:r>
    </w:p>
    <w:p w:rsidR="00701827" w:rsidRPr="00701827" w:rsidRDefault="00C539E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lastRenderedPageBreak/>
        <w:t>2.</w:t>
      </w:r>
      <w:r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Za datę zakończenia robót przyjmuje się datę s</w:t>
      </w:r>
      <w:r>
        <w:rPr>
          <w:rFonts w:eastAsia="Times New Roman" w:cs="Gautami"/>
          <w:color w:val="000000"/>
          <w:sz w:val="22"/>
          <w:szCs w:val="22"/>
          <w:lang w:eastAsia="pl-PL"/>
        </w:rPr>
        <w:t>porządzenia protokołu zdawczo –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odbiorczego.</w:t>
      </w:r>
    </w:p>
    <w:p w:rsidR="00701827" w:rsidRPr="00701827" w:rsidRDefault="00C539E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3. 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Jeżeli w toku czynności odbiorowych zostaną stwierdzone wady, to Zamawiający jest     uprawniony do żądania:</w:t>
      </w:r>
    </w:p>
    <w:p w:rsidR="00701827" w:rsidRPr="00701827" w:rsidRDefault="00701827" w:rsidP="00C539E7">
      <w:pPr>
        <w:spacing w:line="240" w:lineRule="auto"/>
        <w:ind w:right="195" w:firstLine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1)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poprawienia lub ponownego wykonania odpowiedniej części  dokumentacji, jeżeli </w:t>
      </w:r>
    </w:p>
    <w:p w:rsidR="00701827" w:rsidRPr="00701827" w:rsidRDefault="00701827" w:rsidP="00C539E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stwierdzone wady i usterki  są możliwe do usunięcia;</w:t>
      </w:r>
    </w:p>
    <w:p w:rsidR="00701827" w:rsidRPr="00701827" w:rsidRDefault="00701827" w:rsidP="00C539E7">
      <w:pPr>
        <w:spacing w:line="240" w:lineRule="auto"/>
        <w:ind w:left="284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2)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jeżeli wady i usterki nie nadają się do usunięcia to Zamawiający może obniżyć </w:t>
      </w:r>
    </w:p>
    <w:p w:rsidR="00701827" w:rsidRPr="00701827" w:rsidRDefault="00701827" w:rsidP="00C539E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odpowiednio wynagrodzenie;</w:t>
      </w:r>
    </w:p>
    <w:p w:rsidR="00701827" w:rsidRPr="00701827" w:rsidRDefault="00C539E7" w:rsidP="00C539E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ArialMT"/>
          <w:sz w:val="22"/>
          <w:szCs w:val="22"/>
          <w:lang w:eastAsia="pl-PL"/>
        </w:rPr>
      </w:pPr>
      <w:r>
        <w:rPr>
          <w:rFonts w:eastAsia="Times New Roman" w:cs="ArialMT"/>
          <w:sz w:val="22"/>
          <w:szCs w:val="22"/>
          <w:lang w:eastAsia="pl-PL"/>
        </w:rPr>
        <w:t xml:space="preserve">3) </w:t>
      </w:r>
      <w:r>
        <w:rPr>
          <w:rFonts w:eastAsia="Times New Roman" w:cs="ArialMT"/>
          <w:sz w:val="22"/>
          <w:szCs w:val="22"/>
          <w:lang w:eastAsia="pl-PL"/>
        </w:rPr>
        <w:tab/>
        <w:t>w</w:t>
      </w:r>
      <w:r w:rsidR="00701827" w:rsidRPr="00701827">
        <w:rPr>
          <w:rFonts w:eastAsia="Times New Roman" w:cs="ArialMT"/>
          <w:sz w:val="22"/>
          <w:szCs w:val="22"/>
          <w:lang w:eastAsia="pl-PL"/>
        </w:rPr>
        <w:t xml:space="preserve"> przypadku odmowy usunięcia wad lub niezgodności z przedmiotem umowy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ArialMT"/>
          <w:sz w:val="22"/>
          <w:szCs w:val="22"/>
          <w:lang w:eastAsia="pl-PL"/>
        </w:rPr>
        <w:tab/>
      </w:r>
      <w:r w:rsidRPr="00701827">
        <w:rPr>
          <w:rFonts w:eastAsia="Times New Roman" w:cs="ArialMT"/>
          <w:sz w:val="22"/>
          <w:szCs w:val="22"/>
          <w:lang w:eastAsia="pl-PL"/>
        </w:rPr>
        <w:t>przez Wykonawcę , Zamawiający odstąpi od umowy i zwróci Wykonawcy wadliwe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ArialMT"/>
          <w:sz w:val="22"/>
          <w:szCs w:val="22"/>
          <w:lang w:eastAsia="pl-PL"/>
        </w:rPr>
        <w:tab/>
      </w:r>
      <w:r w:rsidRPr="00701827">
        <w:rPr>
          <w:rFonts w:eastAsia="Times New Roman" w:cs="ArialMT"/>
          <w:sz w:val="22"/>
          <w:szCs w:val="22"/>
          <w:lang w:eastAsia="pl-PL"/>
        </w:rPr>
        <w:t>opracowanie.</w:t>
      </w:r>
    </w:p>
    <w:p w:rsidR="00701827" w:rsidRPr="00701827" w:rsidRDefault="00701827" w:rsidP="00C539E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8. Zmiany w umowie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1. Zmiana postanowień zawartej umowy w stosunku do treści oferty, może nastąpić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</w:t>
      </w:r>
      <w:r w:rsidRPr="00701827">
        <w:rPr>
          <w:rFonts w:eastAsia="Times New Roman" w:cs="ArialMT"/>
          <w:sz w:val="22"/>
          <w:szCs w:val="22"/>
          <w:lang w:eastAsia="pl-PL"/>
        </w:rPr>
        <w:t>wyłącznie za zgodą obu Stron, w formie aneksu pisemnego pod rygorem nieważności, w niżej podanych przypadkach: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a) zmiany przepisów prawa, które mają wpływ na wykonanie dokumentacji projektowej,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b) zdarzeń losowych w odniesieniu do osób realizujących opracowania projektowe,</w:t>
      </w:r>
    </w:p>
    <w:p w:rsidR="00C539E7" w:rsidRDefault="0070182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ArialMT"/>
          <w:sz w:val="22"/>
          <w:szCs w:val="22"/>
          <w:lang w:eastAsia="pl-PL"/>
        </w:rPr>
        <w:t>np. w niżej wymienionych okolicznościach; nagła choroba, wypadek, uszczerbek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</w:t>
      </w:r>
      <w:r w:rsidRPr="00701827">
        <w:rPr>
          <w:rFonts w:eastAsia="Times New Roman" w:cs="ArialMT"/>
          <w:sz w:val="22"/>
          <w:szCs w:val="22"/>
          <w:lang w:eastAsia="pl-PL"/>
        </w:rPr>
        <w:t xml:space="preserve">na 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  </w:t>
      </w:r>
    </w:p>
    <w:p w:rsidR="00701827" w:rsidRPr="00701827" w:rsidRDefault="00C539E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>
        <w:rPr>
          <w:rFonts w:eastAsia="Times New Roman" w:cs="ArialMT"/>
          <w:sz w:val="22"/>
          <w:szCs w:val="22"/>
          <w:lang w:eastAsia="pl-PL"/>
        </w:rPr>
        <w:t xml:space="preserve">         </w:t>
      </w:r>
      <w:r w:rsidR="00701827" w:rsidRPr="00701827">
        <w:rPr>
          <w:rFonts w:eastAsia="Times New Roman" w:cs="ArialMT"/>
          <w:sz w:val="22"/>
          <w:szCs w:val="22"/>
          <w:lang w:eastAsia="pl-PL"/>
        </w:rPr>
        <w:t xml:space="preserve">zdrowiu, utrata danych projektowych </w:t>
      </w:r>
      <w:proofErr w:type="spellStart"/>
      <w:r w:rsidR="00701827" w:rsidRPr="00701827">
        <w:rPr>
          <w:rFonts w:eastAsia="Times New Roman" w:cs="ArialMT"/>
          <w:sz w:val="22"/>
          <w:szCs w:val="22"/>
          <w:lang w:eastAsia="pl-PL"/>
        </w:rPr>
        <w:t>itp</w:t>
      </w:r>
      <w:proofErr w:type="spellEnd"/>
      <w:r w:rsidR="00701827" w:rsidRPr="00701827">
        <w:rPr>
          <w:rFonts w:eastAsia="Times New Roman" w:cs="ArialMT"/>
          <w:sz w:val="22"/>
          <w:szCs w:val="22"/>
          <w:lang w:eastAsia="pl-PL"/>
        </w:rPr>
        <w:t>,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c) ograniczenia zakresu usług projektowych, przy jednoczes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nym odpowiednim zmniejszeniu </w:t>
      </w:r>
      <w:r w:rsidRPr="00701827">
        <w:rPr>
          <w:rFonts w:eastAsia="Times New Roman" w:cs="ArialMT"/>
          <w:sz w:val="22"/>
          <w:szCs w:val="22"/>
          <w:lang w:eastAsia="pl-PL"/>
        </w:rPr>
        <w:t>wynagrodzenia umownego Wykonawcy, jeżeli okaże się, że ich wykonanie będzie zbędne z punktu widzenia procesu inwestycyjnego,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2. W szczególności zmianie może ulec termin końcowy wykonania przedmiotu umowy, który może ulec wydłużeniu o odpowiednią liczbę dni, 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która była powodem opóźnienie w uzyskaniu </w:t>
      </w:r>
      <w:r w:rsidRPr="00701827">
        <w:rPr>
          <w:rFonts w:eastAsia="Times New Roman" w:cs="ArialMT"/>
          <w:sz w:val="22"/>
          <w:szCs w:val="22"/>
          <w:lang w:eastAsia="pl-PL"/>
        </w:rPr>
        <w:t>od Zamawiającego materiałów do wykonania dalszych etapów dokumentacji projektowej (decyzji o warunkach zabudowy lub decyzji o lokalizacji inwestycji celu publicznego).</w:t>
      </w: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9. Odstąpienie od umowy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Zamawiającemu przysługuje prawo do odstąpienia od umowy gdy:</w:t>
      </w:r>
    </w:p>
    <w:p w:rsidR="00701827" w:rsidRPr="00701827" w:rsidRDefault="00701827" w:rsidP="00C539E7">
      <w:pPr>
        <w:spacing w:line="240" w:lineRule="auto"/>
        <w:ind w:left="284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1) Wykonawca z nieuzasadnionych przyczyn nie rozpoczął prac projektowych  w ciągu 14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dni kalendarzowych od podpisania umowy;</w:t>
      </w:r>
    </w:p>
    <w:p w:rsidR="00701827" w:rsidRPr="00701827" w:rsidRDefault="00701827" w:rsidP="00C539E7">
      <w:pPr>
        <w:spacing w:line="240" w:lineRule="auto"/>
        <w:ind w:left="567" w:right="195" w:hanging="283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2) Wykonawca z nieuzasadnionych przyczyn przerwał realizację prac i przerwa ta trwa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dłużej niż 14 dni pomimo wezwania wystosowanego przez Zamawiającego złożonego na piśmie.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2. Wykonawcy przysługuje prawo odstąpienia od umowy jeżeli Zamawiający:</w:t>
      </w:r>
    </w:p>
    <w:p w:rsidR="00701827" w:rsidRPr="00701827" w:rsidRDefault="00701827" w:rsidP="00C539E7">
      <w:pPr>
        <w:spacing w:line="240" w:lineRule="auto"/>
        <w:ind w:left="284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1) nie wywiązuje się z obowiązku zapłaty faktur po upływie 14 dni kalendarzowych od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terminu zapłaty, pomimo wezwania wystosowanego przez Wykonawcę złożonego na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piśmie;</w:t>
      </w:r>
    </w:p>
    <w:p w:rsidR="00701827" w:rsidRPr="00701827" w:rsidRDefault="00C539E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2) </w:t>
      </w: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odmawia przez 14 dni kalendarzowych, bez wskazania uzasadnionej przyczyny, odbioru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robót lub odmawia podpisania protokołu odbioru, pomimo wezwania wystosowanego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przez Wykonawcę złożonego na piśmie.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3. Odstąpienie od umowy, o którym mowa w ust. 1 i 2, powinno nastąpić w formie pisemnej  i powinno zawierać uzasadnienie pod rygorem nieważności takiego oświadczenia.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4.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Strona, z której winy zostało dokonane odstąpienie od umowy poniesie koszty wynikłe z odstąpienia od umowy. </w:t>
      </w: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10. Postanowienia końcowe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Strony ustalają, że w sprawach nieuregulowanych w niniejszej umowie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będą miały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zastosowanie przepisy kodeksu cywilnego.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2.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 przypadku zaistnienia sporu strony zobowiązują się przekazać sprawy do sądu miejscowo właściwego dla Zamawiającego.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3. Umowę sporządzono w 2 egzemplarzach po 1 egzemplarze dla każdej ze stron.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701827">
      <w:pPr>
        <w:keepNext/>
        <w:spacing w:line="240" w:lineRule="auto"/>
        <w:outlineLvl w:val="0"/>
        <w:rPr>
          <w:rFonts w:eastAsia="Times New Roman" w:cs="Gautami"/>
          <w:b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sz w:val="24"/>
          <w:szCs w:val="22"/>
          <w:lang w:eastAsia="pl-PL"/>
        </w:rPr>
        <w:lastRenderedPageBreak/>
        <w:t xml:space="preserve">         </w:t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>Zamawiający</w:t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  <w:t>Wykonawca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ab/>
      </w:r>
    </w:p>
    <w:p w:rsidR="00701827" w:rsidRPr="00701827" w:rsidRDefault="00701827" w:rsidP="00701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827" w:rsidRPr="00701827" w:rsidRDefault="00701827" w:rsidP="00701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6CE"/>
    <w:multiLevelType w:val="hybridMultilevel"/>
    <w:tmpl w:val="0352C8E4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A6199"/>
    <w:multiLevelType w:val="hybridMultilevel"/>
    <w:tmpl w:val="71EAA13E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62DD1"/>
    <w:multiLevelType w:val="hybridMultilevel"/>
    <w:tmpl w:val="78C46B1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9"/>
    <w:rsid w:val="0036521E"/>
    <w:rsid w:val="00701827"/>
    <w:rsid w:val="008430ED"/>
    <w:rsid w:val="008D6B9C"/>
    <w:rsid w:val="00C539E7"/>
    <w:rsid w:val="00EB51A9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2353-9934-459B-BFAC-0DF4022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2019-05-17T10:33:00Z</dcterms:created>
  <dcterms:modified xsi:type="dcterms:W3CDTF">2019-05-17T11:05:00Z</dcterms:modified>
</cp:coreProperties>
</file>