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D4545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271.I.13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B248A" w:rsidRPr="00ED4545" w:rsidRDefault="001502AB" w:rsidP="005B248A">
      <w:pPr>
        <w:jc w:val="both"/>
        <w:rPr>
          <w:rFonts w:ascii="CG Omega" w:hAnsi="CG Omega"/>
          <w:b/>
          <w:smallCap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5B248A">
        <w:rPr>
          <w:rFonts w:ascii="CG Omega" w:eastAsia="Times New Roman" w:hAnsi="CG Omega" w:cs="Arial"/>
          <w:lang w:eastAsia="pl-PL"/>
        </w:rPr>
        <w:t xml:space="preserve">owego, którego przedmiotem jest: </w:t>
      </w:r>
      <w:r w:rsidR="005B248A" w:rsidRPr="005B248A">
        <w:rPr>
          <w:rFonts w:ascii="CG Omega" w:eastAsia="Times New Roman" w:hAnsi="CG Omega" w:cs="Arial"/>
          <w:b/>
          <w:lang w:eastAsia="pl-PL"/>
        </w:rPr>
        <w:t>„</w:t>
      </w:r>
      <w:r w:rsidR="00CF6766">
        <w:rPr>
          <w:rFonts w:ascii="CG Omega" w:hAnsi="CG Omega"/>
          <w:b/>
          <w:bCs/>
        </w:rPr>
        <w:t>Utrzymanie czystości i porządku na terenie gminy Wiązownica</w:t>
      </w:r>
      <w:bookmarkStart w:id="0" w:name="_GoBack"/>
      <w:bookmarkEnd w:id="0"/>
      <w:r w:rsidR="00ED4545">
        <w:rPr>
          <w:rFonts w:ascii="CG Omega" w:hAnsi="CG Omega"/>
          <w:b/>
          <w:smallCaps/>
        </w:rPr>
        <w:t xml:space="preserve">” </w:t>
      </w:r>
    </w:p>
    <w:p w:rsidR="001502AB" w:rsidRDefault="001502AB" w:rsidP="005B24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36521E"/>
    <w:rsid w:val="005B248A"/>
    <w:rsid w:val="00B104D3"/>
    <w:rsid w:val="00CF6766"/>
    <w:rsid w:val="00D073BC"/>
    <w:rsid w:val="00E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2019-05-09T13:12:00Z</dcterms:modified>
</cp:coreProperties>
</file>