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A1" w:rsidRPr="00FA46F8" w:rsidRDefault="001D05A1" w:rsidP="00FA46F8">
      <w:pPr>
        <w:spacing w:after="200" w:line="276" w:lineRule="auto"/>
        <w:rPr>
          <w:b w:val="0"/>
          <w:bCs w:val="0"/>
          <w:spacing w:val="-14"/>
          <w:sz w:val="18"/>
          <w:szCs w:val="18"/>
        </w:rPr>
      </w:pPr>
      <w:r w:rsidRPr="00FA46F8">
        <w:rPr>
          <w:sz w:val="22"/>
          <w:szCs w:val="22"/>
        </w:rPr>
        <w:t>Znak</w:t>
      </w:r>
      <w:r w:rsidRPr="00FA46F8">
        <w:rPr>
          <w:b w:val="0"/>
          <w:bCs w:val="0"/>
          <w:sz w:val="22"/>
          <w:szCs w:val="22"/>
        </w:rPr>
        <w:t xml:space="preserve">: </w:t>
      </w:r>
      <w:r w:rsidRPr="00334493">
        <w:rPr>
          <w:sz w:val="22"/>
          <w:szCs w:val="22"/>
        </w:rPr>
        <w:t>ZGK.P.26.1.201</w:t>
      </w:r>
      <w:r w:rsidR="00A13A34">
        <w:rPr>
          <w:sz w:val="22"/>
          <w:szCs w:val="22"/>
        </w:rPr>
        <w:t>9</w:t>
      </w:r>
      <w:r w:rsidRPr="00FA46F8">
        <w:rPr>
          <w:b w:val="0"/>
          <w:bCs w:val="0"/>
          <w:sz w:val="22"/>
          <w:szCs w:val="22"/>
        </w:rPr>
        <w:t xml:space="preserve">                                                                    </w:t>
      </w:r>
      <w:r w:rsidR="0057469B">
        <w:rPr>
          <w:sz w:val="20"/>
          <w:szCs w:val="20"/>
        </w:rPr>
        <w:t xml:space="preserve">Załącznik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FA46F8">
        <w:rPr>
          <w:sz w:val="20"/>
          <w:szCs w:val="20"/>
        </w:rPr>
        <w:t xml:space="preserve">do SIWZ                                                                           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1D05A1" w:rsidRPr="00D462B4">
        <w:trPr>
          <w:trHeight w:val="1125"/>
        </w:trPr>
        <w:tc>
          <w:tcPr>
            <w:tcW w:w="2519" w:type="dxa"/>
          </w:tcPr>
          <w:p w:rsidR="001D05A1" w:rsidRPr="00D462B4" w:rsidRDefault="001D05A1" w:rsidP="00A6030A">
            <w:pPr>
              <w:spacing w:after="200" w:line="276" w:lineRule="auto"/>
              <w:rPr>
                <w:sz w:val="18"/>
                <w:szCs w:val="18"/>
              </w:rPr>
            </w:pPr>
            <w:r w:rsidRPr="00D462B4">
              <w:rPr>
                <w:sz w:val="18"/>
                <w:szCs w:val="18"/>
              </w:rPr>
              <w:t xml:space="preserve">                    </w:t>
            </w:r>
          </w:p>
          <w:p w:rsidR="001D05A1" w:rsidRPr="00D462B4" w:rsidRDefault="001D05A1" w:rsidP="00A6030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D05A1" w:rsidRPr="00FA46F8" w:rsidRDefault="001D05A1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sz w:val="24"/>
          <w:szCs w:val="24"/>
        </w:rPr>
      </w:pPr>
      <w:r w:rsidRPr="00FA46F8">
        <w:rPr>
          <w:b w:val="0"/>
          <w:bCs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  <w:r w:rsidRPr="00FA46F8">
        <w:rPr>
          <w:rFonts w:ascii="Gautami" w:hAnsi="Gautami" w:cs="Gautami"/>
          <w:b w:val="0"/>
          <w:bCs w:val="0"/>
          <w:spacing w:val="-14"/>
        </w:rPr>
        <w:tab/>
      </w:r>
    </w:p>
    <w:p w:rsidR="001D05A1" w:rsidRPr="00FA46F8" w:rsidRDefault="001D05A1" w:rsidP="00FA46F8">
      <w:pPr>
        <w:autoSpaceDE w:val="0"/>
        <w:autoSpaceDN w:val="0"/>
        <w:adjustRightInd w:val="0"/>
        <w:spacing w:after="200" w:line="276" w:lineRule="auto"/>
        <w:rPr>
          <w:i/>
          <w:iCs/>
          <w:sz w:val="16"/>
          <w:szCs w:val="16"/>
        </w:rPr>
      </w:pPr>
      <w:r w:rsidRPr="00FA46F8">
        <w:rPr>
          <w:i/>
          <w:iCs/>
          <w:sz w:val="16"/>
          <w:szCs w:val="16"/>
        </w:rPr>
        <w:t xml:space="preserve">     ( pieczęć Wykonawcy)</w:t>
      </w: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jc w:val="center"/>
        <w:rPr>
          <w:rFonts w:ascii="CG Omega" w:hAnsi="CG Omega" w:cs="CG Omega"/>
          <w:b/>
          <w:bCs/>
          <w:smallCaps/>
          <w:sz w:val="28"/>
          <w:szCs w:val="28"/>
        </w:rPr>
      </w:pPr>
      <w:r w:rsidRPr="00FA46F8">
        <w:rPr>
          <w:rFonts w:ascii="CG Omega" w:hAnsi="CG Omega" w:cs="CG Omega"/>
          <w:b/>
          <w:bCs/>
          <w:smallCaps/>
          <w:sz w:val="28"/>
          <w:szCs w:val="28"/>
        </w:rPr>
        <w:t>Oświadczenie Wykonawcy</w:t>
      </w:r>
    </w:p>
    <w:p w:rsidR="001D05A1" w:rsidRPr="00FA46F8" w:rsidRDefault="001D05A1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1D05A1" w:rsidRPr="00FA46F8" w:rsidRDefault="001D05A1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jc w:val="both"/>
        <w:rPr>
          <w:b w:val="0"/>
          <w:bCs w:val="0"/>
          <w:sz w:val="22"/>
          <w:szCs w:val="22"/>
        </w:rPr>
      </w:pPr>
      <w:r w:rsidRPr="00FA46F8">
        <w:rPr>
          <w:b w:val="0"/>
          <w:bCs w:val="0"/>
          <w:sz w:val="22"/>
          <w:szCs w:val="22"/>
        </w:rPr>
        <w:t xml:space="preserve">Składając ofertę w postępowaniu o udzielenie zamówienia publicznego na wykonanie zadania : </w:t>
      </w:r>
      <w:r w:rsidRPr="00C3277C">
        <w:rPr>
          <w:sz w:val="22"/>
          <w:szCs w:val="22"/>
        </w:rPr>
        <w:t>„</w:t>
      </w:r>
      <w:r w:rsidR="00C3277C" w:rsidRPr="00C3277C">
        <w:rPr>
          <w:bCs w:val="0"/>
          <w:i/>
          <w:sz w:val="22"/>
          <w:szCs w:val="22"/>
        </w:rPr>
        <w:t>Dostawa  materiałów do budowy sieci wodociągowej  i kanalizacyjnej</w:t>
      </w:r>
      <w:r w:rsidRPr="00C3277C">
        <w:rPr>
          <w:sz w:val="22"/>
          <w:szCs w:val="22"/>
        </w:rPr>
        <w:t>”</w:t>
      </w:r>
      <w:r w:rsidRPr="00FD1CA0">
        <w:rPr>
          <w:sz w:val="22"/>
          <w:szCs w:val="22"/>
        </w:rPr>
        <w:t xml:space="preserve"> </w:t>
      </w:r>
      <w:r w:rsidRPr="00FD1CA0">
        <w:rPr>
          <w:b w:val="0"/>
          <w:bCs w:val="0"/>
          <w:sz w:val="22"/>
          <w:szCs w:val="22"/>
        </w:rPr>
        <w:t>oświadczam, że wypełniłem</w:t>
      </w:r>
      <w:r w:rsidRPr="00FA46F8">
        <w:rPr>
          <w:b w:val="0"/>
          <w:bCs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bCs w:val="0"/>
          <w:sz w:val="22"/>
          <w:szCs w:val="22"/>
          <w:vertAlign w:val="superscript"/>
        </w:rPr>
        <w:t>1</w:t>
      </w:r>
      <w:r w:rsidRPr="00FA46F8">
        <w:rPr>
          <w:b w:val="0"/>
          <w:bCs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bCs w:val="0"/>
          <w:sz w:val="22"/>
          <w:szCs w:val="22"/>
          <w:vertAlign w:val="superscript"/>
        </w:rPr>
        <w:t>2</w:t>
      </w:r>
      <w:r w:rsidRPr="00FA46F8">
        <w:rPr>
          <w:b w:val="0"/>
          <w:bCs w:val="0"/>
          <w:sz w:val="22"/>
          <w:szCs w:val="22"/>
        </w:rPr>
        <w:t xml:space="preserve">. </w:t>
      </w: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2D776A" w:rsidRDefault="001D05A1" w:rsidP="00334493">
      <w:pPr>
        <w:jc w:val="center"/>
        <w:rPr>
          <w:b w:val="0"/>
          <w:bCs w:val="0"/>
          <w:smallCaps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b w:val="0"/>
          <w:bCs w:val="0"/>
          <w:color w:val="000000"/>
          <w:sz w:val="22"/>
          <w:szCs w:val="22"/>
          <w:lang w:eastAsia="pl-PL"/>
        </w:rPr>
      </w:pPr>
      <w:r w:rsidRPr="00FA46F8">
        <w:rPr>
          <w:b w:val="0"/>
          <w:bCs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1D05A1" w:rsidRPr="00FA46F8" w:rsidRDefault="001D05A1" w:rsidP="00FA46F8">
      <w:pPr>
        <w:autoSpaceDE w:val="0"/>
        <w:autoSpaceDN w:val="0"/>
        <w:adjustRightInd w:val="0"/>
        <w:spacing w:before="29" w:line="178" w:lineRule="exact"/>
        <w:jc w:val="both"/>
        <w:rPr>
          <w:b w:val="0"/>
          <w:bCs w:val="0"/>
          <w:color w:val="000000"/>
          <w:sz w:val="16"/>
          <w:szCs w:val="16"/>
          <w:lang w:eastAsia="pl-PL"/>
        </w:rPr>
      </w:pPr>
      <w:r w:rsidRPr="00FA46F8">
        <w:rPr>
          <w:b w:val="0"/>
          <w:bCs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b w:val="0"/>
          <w:bCs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b w:val="0"/>
          <w:bCs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b w:val="0"/>
          <w:bCs w:val="0"/>
          <w:color w:val="000000"/>
          <w:sz w:val="14"/>
          <w:szCs w:val="14"/>
          <w:lang w:eastAsia="pl-PL"/>
        </w:rPr>
        <w:tab/>
      </w:r>
      <w:r w:rsidRPr="00FA46F8">
        <w:rPr>
          <w:b w:val="0"/>
          <w:bCs w:val="0"/>
          <w:color w:val="000000"/>
          <w:sz w:val="14"/>
          <w:szCs w:val="14"/>
          <w:lang w:eastAsia="pl-PL"/>
        </w:rPr>
        <w:tab/>
      </w:r>
      <w:r w:rsidRPr="00FA46F8">
        <w:rPr>
          <w:b w:val="0"/>
          <w:bCs w:val="0"/>
          <w:color w:val="000000"/>
          <w:sz w:val="16"/>
          <w:szCs w:val="16"/>
          <w:lang w:eastAsia="pl-PL"/>
        </w:rPr>
        <w:t xml:space="preserve">Podpis (y) osób </w:t>
      </w:r>
    </w:p>
    <w:p w:rsidR="001D05A1" w:rsidRPr="00FA46F8" w:rsidRDefault="001D05A1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b w:val="0"/>
          <w:bCs w:val="0"/>
          <w:color w:val="000000"/>
          <w:sz w:val="16"/>
          <w:szCs w:val="16"/>
          <w:lang w:eastAsia="pl-PL"/>
        </w:rPr>
      </w:pPr>
      <w:r w:rsidRPr="00FA46F8">
        <w:rPr>
          <w:b w:val="0"/>
          <w:bCs w:val="0"/>
          <w:color w:val="000000"/>
          <w:sz w:val="16"/>
          <w:szCs w:val="16"/>
          <w:lang w:eastAsia="pl-PL"/>
        </w:rPr>
        <w:t>uprawnionych  do reprezentowania Wykonawcy</w:t>
      </w: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1440"/>
        <w:rPr>
          <w:rFonts w:ascii="CG Omega" w:hAnsi="CG Omega" w:cs="CG Omega"/>
        </w:rPr>
      </w:pPr>
    </w:p>
    <w:p w:rsidR="001D05A1" w:rsidRPr="00FA46F8" w:rsidRDefault="001D05A1" w:rsidP="00FA46F8">
      <w:pPr>
        <w:pStyle w:val="Akapitzlist"/>
        <w:ind w:left="426"/>
        <w:jc w:val="both"/>
        <w:rPr>
          <w:rFonts w:ascii="CG Omega" w:hAnsi="CG Omega" w:cs="CG Omega"/>
          <w:i/>
          <w:iCs/>
          <w:sz w:val="18"/>
          <w:szCs w:val="18"/>
        </w:rPr>
      </w:pPr>
      <w:r w:rsidRPr="00FA46F8">
        <w:rPr>
          <w:rFonts w:ascii="CG Omega" w:hAnsi="CG Omega" w:cs="CG Omega"/>
          <w:i/>
          <w:iCs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 w:cs="CG Omega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 w:cs="CG Omega"/>
          <w:i/>
          <w:iCs/>
          <w:sz w:val="18"/>
          <w:szCs w:val="18"/>
        </w:rPr>
        <w:t>Dz.Urz.UE</w:t>
      </w:r>
      <w:proofErr w:type="spellEnd"/>
      <w:r w:rsidRPr="00FA46F8">
        <w:rPr>
          <w:rFonts w:ascii="CG Omega" w:hAnsi="CG Omega" w:cs="CG Omega"/>
          <w:i/>
          <w:iCs/>
          <w:sz w:val="18"/>
          <w:szCs w:val="18"/>
        </w:rPr>
        <w:t xml:space="preserve"> L 119 z 04.05.2016, str. 1,</w:t>
      </w:r>
    </w:p>
    <w:p w:rsidR="001D05A1" w:rsidRPr="00FA46F8" w:rsidRDefault="001D05A1" w:rsidP="00FA46F8">
      <w:pPr>
        <w:pStyle w:val="Akapitzlist"/>
        <w:ind w:left="1440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1D05A1" w:rsidRPr="00FA46F8" w:rsidRDefault="001D05A1" w:rsidP="00FA46F8">
      <w:pPr>
        <w:pStyle w:val="Akapitzlist"/>
        <w:ind w:left="426"/>
        <w:jc w:val="both"/>
        <w:rPr>
          <w:rFonts w:ascii="CG Omega" w:hAnsi="CG Omega" w:cs="CG Omega"/>
          <w:i/>
          <w:iCs/>
          <w:sz w:val="18"/>
          <w:szCs w:val="18"/>
        </w:rPr>
      </w:pPr>
      <w:r w:rsidRPr="00FA46F8">
        <w:rPr>
          <w:rFonts w:ascii="CG Omega" w:hAnsi="CG Omega" w:cs="CG Omega"/>
          <w:i/>
          <w:iCs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 w:cs="CG Omega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1D05A1" w:rsidRPr="00FA46F8" w:rsidRDefault="001D05A1" w:rsidP="00FA46F8">
      <w:pPr>
        <w:spacing w:after="200" w:line="276" w:lineRule="auto"/>
        <w:jc w:val="center"/>
        <w:rPr>
          <w:sz w:val="22"/>
          <w:szCs w:val="22"/>
        </w:rPr>
      </w:pPr>
    </w:p>
    <w:p w:rsidR="001D05A1" w:rsidRPr="00FA46F8" w:rsidRDefault="001D05A1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sz w:val="24"/>
          <w:szCs w:val="24"/>
        </w:rPr>
      </w:pPr>
    </w:p>
    <w:p w:rsidR="001D05A1" w:rsidRPr="00FA46F8" w:rsidRDefault="001D05A1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sz w:val="24"/>
          <w:szCs w:val="24"/>
        </w:rPr>
      </w:pPr>
    </w:p>
    <w:p w:rsidR="001D05A1" w:rsidRPr="00FA46F8" w:rsidRDefault="001D05A1" w:rsidP="00FA46F8">
      <w:pPr>
        <w:spacing w:after="200" w:line="276" w:lineRule="auto"/>
        <w:rPr>
          <w:b w:val="0"/>
          <w:bCs w:val="0"/>
          <w:sz w:val="22"/>
          <w:szCs w:val="22"/>
        </w:rPr>
      </w:pPr>
    </w:p>
    <w:p w:rsidR="001D05A1" w:rsidRDefault="001D05A1"/>
    <w:sectPr w:rsidR="001D05A1" w:rsidSect="00DC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7ED"/>
    <w:rsid w:val="001D05A1"/>
    <w:rsid w:val="001E5349"/>
    <w:rsid w:val="002D776A"/>
    <w:rsid w:val="00334493"/>
    <w:rsid w:val="0036521E"/>
    <w:rsid w:val="003773E8"/>
    <w:rsid w:val="004B2333"/>
    <w:rsid w:val="0057469B"/>
    <w:rsid w:val="009A27ED"/>
    <w:rsid w:val="00A13A34"/>
    <w:rsid w:val="00A6030A"/>
    <w:rsid w:val="00C3277C"/>
    <w:rsid w:val="00D462B4"/>
    <w:rsid w:val="00DC3ED5"/>
    <w:rsid w:val="00EF102C"/>
    <w:rsid w:val="00F007DD"/>
    <w:rsid w:val="00FA46F8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8DBE5-BFBE-4074-971A-68C4E35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="Calibri" w:hAnsi="CG Omeg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D5"/>
    <w:pPr>
      <w:spacing w:line="259" w:lineRule="auto"/>
    </w:pPr>
    <w:rPr>
      <w:rFonts w:cs="CG Omega"/>
      <w:b/>
      <w:b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46F8"/>
    <w:pPr>
      <w:spacing w:after="160"/>
      <w:ind w:left="720"/>
    </w:pPr>
    <w:rPr>
      <w:rFonts w:ascii="Calibri" w:hAnsi="Calibri" w:cs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ZGK</vt:lpstr>
    </vt:vector>
  </TitlesOfParts>
  <Company>Zakład Gospodarki Komunalnej Gminy Wiązownica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ZGK</dc:title>
  <dc:subject/>
  <dc:creator>Inwest-1</dc:creator>
  <cp:keywords/>
  <dc:description/>
  <cp:lastModifiedBy>Inwest-1</cp:lastModifiedBy>
  <cp:revision>8</cp:revision>
  <dcterms:created xsi:type="dcterms:W3CDTF">2018-08-24T06:21:00Z</dcterms:created>
  <dcterms:modified xsi:type="dcterms:W3CDTF">2019-02-15T06:51:00Z</dcterms:modified>
</cp:coreProperties>
</file>