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 w:rsidRPr="00930356">
        <w:rPr>
          <w:rFonts w:ascii="CG Omega" w:hAnsi="CG Omega"/>
          <w:b/>
          <w:bCs/>
          <w:sz w:val="28"/>
          <w:szCs w:val="28"/>
        </w:rPr>
        <w:t>Istotne postanowienia umowy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b/>
          <w:bCs/>
          <w:sz w:val="22"/>
        </w:rPr>
        <w:t>zawarta dnia ………………… roku</w:t>
      </w:r>
      <w:r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Anety </w:t>
      </w:r>
      <w:proofErr w:type="spellStart"/>
      <w:r w:rsidRPr="00930356">
        <w:rPr>
          <w:rStyle w:val="Pogrubienie"/>
          <w:rFonts w:ascii="CG Omega" w:hAnsi="CG Omega"/>
          <w:color w:val="000000"/>
          <w:sz w:val="22"/>
        </w:rPr>
        <w:t>Dziduch</w:t>
      </w:r>
      <w:proofErr w:type="spellEnd"/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Pr="00930356">
        <w:rPr>
          <w:rFonts w:ascii="CG Omega" w:hAnsi="CG Omega" w:cs="Arial"/>
          <w:b/>
          <w:bCs/>
          <w:sz w:val="22"/>
        </w:rPr>
        <w:t>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reprezentowana przez: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>………………………………………………………………………………………………………………………………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o treści następującej: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>przesyłki listowe o wadze do 2000 g (gabaryt A i B):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>przedmiotem zamówienia rozumie się paczki pocztowe o wadze do 10.000 g (gabaryt A i B):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:rsidR="001F77FF" w:rsidRPr="00930356" w:rsidRDefault="001F77FF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-09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Usługi pocztowe, o których mowa w § 1 realizowane będą na zasadach określonych w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ustawie z dnia 23 listopada 2012 r. – Prawo pocztowe (Dz. U.</w:t>
      </w:r>
      <w:r w:rsidR="00930356">
        <w:rPr>
          <w:rFonts w:ascii="CG Omega" w:hAnsi="CG Omega"/>
          <w:color w:val="auto"/>
          <w:sz w:val="22"/>
          <w:szCs w:val="22"/>
        </w:rPr>
        <w:t xml:space="preserve"> z 2016 r., poz. 1113 ze zm.);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>. Strony zobowiązują się do nie ujawniania informacji uzyskanych w związku z realizacją umowy stanowiących tajemnicę przedsiębiorstwa Wykonawcy i Zamawiającego w rozumieniu ustawy 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Maksymalne wynagrodzenie za wykonanie przedmiotu umowy zgodnie ze złożoną ofertą wynosi ………………….. zł brutto </w:t>
      </w:r>
      <w:r w:rsidRPr="00930356">
        <w:rPr>
          <w:rFonts w:ascii="CG Omega" w:hAnsi="CG Omega"/>
          <w:color w:val="auto"/>
          <w:sz w:val="22"/>
          <w:szCs w:val="22"/>
        </w:rPr>
        <w:t xml:space="preserve">(słownie złotych: …./100). </w:t>
      </w:r>
    </w:p>
    <w:p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D216E" w:rsidRPr="005D6DF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:rsidR="00D728C5" w:rsidRPr="00930356" w:rsidRDefault="00D728C5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:rsidR="007D216E" w:rsidRPr="00930356" w:rsidRDefault="0093674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(Dz. U. z 2016, poz. 1113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674E">
        <w:rPr>
          <w:rFonts w:ascii="CG Omega" w:hAnsi="CG Omega"/>
          <w:b/>
          <w:bCs/>
          <w:color w:val="auto"/>
          <w:sz w:val="22"/>
          <w:szCs w:val="22"/>
        </w:rPr>
        <w:t xml:space="preserve">Umowa obowiązuje od dnia podpisania umowy 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do dnia 31.12.2019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ze strony Zamawiającego……………………….., tel. ………………….., email: lub ……………. tel.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……….., email: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ze strony Wykonawcy …………………………………. lub …………………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umowy zobowiązują się do niezwłocznego wzajemnego informowania o każdej 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 xml:space="preserve">, przez Prezesa Urzędu Komunikacji Elektronicznej </w:t>
      </w:r>
    </w:p>
    <w:p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>. Dz. U. z 2016 r. poz. 380); oraz ustawy z dnia 29 stycznia 2004 r. Prawo zamówień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publicznych (</w:t>
      </w:r>
      <w:proofErr w:type="spellStart"/>
      <w:r w:rsidR="00930356"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="00930356" w:rsidRPr="00930356">
        <w:rPr>
          <w:rFonts w:ascii="CG Omega" w:hAnsi="CG Omega"/>
          <w:color w:val="auto"/>
          <w:sz w:val="22"/>
          <w:szCs w:val="22"/>
        </w:rPr>
        <w:t>. Dz. U. z 2018 r. poz. 1986</w:t>
      </w:r>
      <w:r w:rsidRPr="00930356">
        <w:rPr>
          <w:rFonts w:ascii="CG Omega" w:hAnsi="CG Omega"/>
          <w:color w:val="auto"/>
          <w:sz w:val="22"/>
          <w:szCs w:val="22"/>
        </w:rPr>
        <w:t xml:space="preserve"> ze zm.); Prawo Pocztowe ( Dz. U. z 2016 r. poz. 1113 ze zm.) oraz KPA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 xml:space="preserve">. Dz. U. z 2016 r. poz. 23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Pr="0093035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bookmarkStart w:id="0" w:name="_GoBack"/>
      <w:bookmarkEnd w:id="0"/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07" w:rsidRDefault="00BC5A07">
      <w:pPr>
        <w:spacing w:after="0"/>
      </w:pPr>
      <w:r>
        <w:separator/>
      </w:r>
    </w:p>
  </w:endnote>
  <w:endnote w:type="continuationSeparator" w:id="0">
    <w:p w:rsidR="00BC5A07" w:rsidRDefault="00BC5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07" w:rsidRDefault="00BC5A07">
      <w:pPr>
        <w:spacing w:after="0"/>
      </w:pPr>
      <w:r>
        <w:separator/>
      </w:r>
    </w:p>
  </w:footnote>
  <w:footnote w:type="continuationSeparator" w:id="0">
    <w:p w:rsidR="00BC5A07" w:rsidRDefault="00BC5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37465"/>
    <w:rsid w:val="000E7B11"/>
    <w:rsid w:val="001F77FF"/>
    <w:rsid w:val="00217275"/>
    <w:rsid w:val="00283005"/>
    <w:rsid w:val="002E69BC"/>
    <w:rsid w:val="00344E8E"/>
    <w:rsid w:val="0036521E"/>
    <w:rsid w:val="003907B9"/>
    <w:rsid w:val="003B64F5"/>
    <w:rsid w:val="003C451D"/>
    <w:rsid w:val="004A73A3"/>
    <w:rsid w:val="004C2479"/>
    <w:rsid w:val="004F73A1"/>
    <w:rsid w:val="005C27DB"/>
    <w:rsid w:val="005D6DFE"/>
    <w:rsid w:val="005F1628"/>
    <w:rsid w:val="00661A7F"/>
    <w:rsid w:val="006E255A"/>
    <w:rsid w:val="00795FE9"/>
    <w:rsid w:val="007D216E"/>
    <w:rsid w:val="0082163F"/>
    <w:rsid w:val="00885244"/>
    <w:rsid w:val="00930356"/>
    <w:rsid w:val="0093674E"/>
    <w:rsid w:val="009669AA"/>
    <w:rsid w:val="00985582"/>
    <w:rsid w:val="009F6898"/>
    <w:rsid w:val="00A52596"/>
    <w:rsid w:val="00B6515F"/>
    <w:rsid w:val="00BC5A07"/>
    <w:rsid w:val="00BF50E3"/>
    <w:rsid w:val="00BF7068"/>
    <w:rsid w:val="00CA2904"/>
    <w:rsid w:val="00D6486D"/>
    <w:rsid w:val="00D728C5"/>
    <w:rsid w:val="00DC2B13"/>
    <w:rsid w:val="00DC4D7D"/>
    <w:rsid w:val="00E07E06"/>
    <w:rsid w:val="00EE2260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uiPriority w:val="99"/>
    <w:semiHidden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2017-01-04T07:18:00Z</dcterms:created>
  <dcterms:modified xsi:type="dcterms:W3CDTF">2019-01-21T06:41:00Z</dcterms:modified>
</cp:coreProperties>
</file>