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7611CC" w:rsidRDefault="00F014B6" w:rsidP="007611CC">
      <w:pPr>
        <w:rPr>
          <w:rFonts w:ascii="CG Omega" w:hAnsi="CG Omega" w:cs="Arial"/>
          <w:b/>
          <w:bCs/>
          <w:sz w:val="20"/>
          <w:szCs w:val="2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</w:t>
      </w:r>
      <w:r w:rsidR="001670F2" w:rsidRPr="004B74B5">
        <w:rPr>
          <w:rFonts w:ascii="CG Omega" w:hAnsi="CG Omega" w:cs="Arial"/>
          <w:b/>
        </w:rPr>
        <w:t>.</w:t>
      </w:r>
      <w:r w:rsidR="004B74B5" w:rsidRPr="004B74B5">
        <w:rPr>
          <w:rFonts w:ascii="CG Omega" w:hAnsi="CG Omega" w:cs="Arial"/>
          <w:b/>
        </w:rPr>
        <w:t xml:space="preserve"> </w:t>
      </w:r>
      <w:r w:rsidR="00E64D9F">
        <w:rPr>
          <w:rFonts w:ascii="CG Omega" w:hAnsi="CG Omega" w:cs="Arial"/>
          <w:b/>
        </w:rPr>
        <w:t>„Opracowanie projektów decyzji o warunkach zabudowy i projektów decyzji o ustaleniu lokalizacji inwestycji celu publicznego dla obszarów nieobjętych miejscowym planem zagospodarowania przestrzennego na terenie gminy Wiązownica”</w:t>
      </w:r>
      <w:bookmarkStart w:id="0" w:name="_GoBack"/>
      <w:bookmarkEnd w:id="0"/>
      <w:r w:rsidR="007611CC" w:rsidRPr="007611CC">
        <w:rPr>
          <w:rFonts w:ascii="CG Omega" w:hAnsi="CG Omega" w:cs="Arial"/>
          <w:b/>
          <w:bCs/>
        </w:rPr>
        <w:t xml:space="preserve">,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4B74B5" w:rsidRPr="00BE6B4F" w:rsidRDefault="004B74B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197E1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dstrike/>
          <w:sz w:val="20"/>
          <w:szCs w:val="20"/>
        </w:rPr>
      </w:pPr>
      <w:r w:rsidRPr="00197E16">
        <w:rPr>
          <w:rFonts w:ascii="CG Omega" w:hAnsi="CG Omega" w:cs="Arial"/>
          <w:dstrike/>
          <w:sz w:val="21"/>
          <w:szCs w:val="21"/>
        </w:rPr>
        <w:t>Oświadczam, że n</w:t>
      </w:r>
      <w:r w:rsidR="009301A2" w:rsidRPr="00197E16">
        <w:rPr>
          <w:rFonts w:ascii="CG Omega" w:hAnsi="CG Omega" w:cs="Arial"/>
          <w:dstrike/>
          <w:sz w:val="21"/>
          <w:szCs w:val="21"/>
        </w:rPr>
        <w:t xml:space="preserve">ie </w:t>
      </w:r>
      <w:r w:rsidR="008D0487" w:rsidRPr="00197E16">
        <w:rPr>
          <w:rFonts w:ascii="CG Omega" w:hAnsi="CG Omega" w:cs="Arial"/>
          <w:dstrike/>
          <w:sz w:val="21"/>
          <w:szCs w:val="21"/>
        </w:rPr>
        <w:t>podlegam wykluczeniu z postępowania na podstawie</w:t>
      </w:r>
      <w:r w:rsidR="00E21B42" w:rsidRPr="00197E16">
        <w:rPr>
          <w:rFonts w:ascii="CG Omega" w:hAnsi="CG Omega" w:cs="Arial"/>
          <w:dstrike/>
          <w:sz w:val="21"/>
          <w:szCs w:val="21"/>
        </w:rPr>
        <w:t xml:space="preserve"> </w:t>
      </w:r>
      <w:r w:rsidR="009C6DDE" w:rsidRPr="00197E16">
        <w:rPr>
          <w:rFonts w:ascii="CG Omega" w:hAnsi="CG Omega" w:cs="Arial"/>
          <w:dstrike/>
          <w:sz w:val="21"/>
          <w:szCs w:val="21"/>
        </w:rPr>
        <w:br/>
      </w:r>
      <w:r w:rsidR="00E21B42" w:rsidRPr="00197E16">
        <w:rPr>
          <w:rFonts w:ascii="CG Omega" w:hAnsi="CG Omega" w:cs="Arial"/>
          <w:dstrike/>
          <w:sz w:val="21"/>
          <w:szCs w:val="21"/>
        </w:rPr>
        <w:t xml:space="preserve">art. 24 ust. 5 </w:t>
      </w:r>
      <w:r w:rsidR="008D0487" w:rsidRPr="00197E16">
        <w:rPr>
          <w:rFonts w:ascii="CG Omega" w:hAnsi="CG Omega" w:cs="Arial"/>
          <w:dstrike/>
          <w:sz w:val="21"/>
          <w:szCs w:val="21"/>
        </w:rPr>
        <w:t>u</w:t>
      </w:r>
      <w:r w:rsidR="00E21B42" w:rsidRPr="00197E16">
        <w:rPr>
          <w:rFonts w:ascii="CG Omega" w:hAnsi="CG Omega" w:cs="Arial"/>
          <w:dstrike/>
          <w:sz w:val="21"/>
          <w:szCs w:val="21"/>
        </w:rPr>
        <w:t>stawy</w:t>
      </w:r>
      <w:r w:rsidR="008D0487" w:rsidRPr="00197E16">
        <w:rPr>
          <w:rFonts w:ascii="CG Omega" w:hAnsi="CG Omega" w:cs="Arial"/>
          <w:dstrike/>
          <w:sz w:val="21"/>
          <w:szCs w:val="21"/>
        </w:rPr>
        <w:t xml:space="preserve"> </w:t>
      </w:r>
      <w:proofErr w:type="spellStart"/>
      <w:r w:rsidR="008D0487" w:rsidRPr="00197E16">
        <w:rPr>
          <w:rFonts w:ascii="CG Omega" w:hAnsi="CG Omega" w:cs="Arial"/>
          <w:dstrike/>
          <w:sz w:val="21"/>
          <w:szCs w:val="21"/>
        </w:rPr>
        <w:t>Pzp</w:t>
      </w:r>
      <w:proofErr w:type="spellEnd"/>
      <w:r w:rsidR="008D0487" w:rsidRPr="00197E16">
        <w:rPr>
          <w:rFonts w:ascii="CG Omega" w:hAnsi="CG Omega" w:cs="Arial"/>
          <w:dstrike/>
          <w:sz w:val="20"/>
          <w:szCs w:val="20"/>
        </w:rPr>
        <w:t xml:space="preserve"> </w:t>
      </w:r>
      <w:r w:rsidR="00E21B42" w:rsidRPr="00197E16">
        <w:rPr>
          <w:rFonts w:ascii="CG Omega" w:hAnsi="CG Omega" w:cs="Arial"/>
          <w:dstrike/>
          <w:sz w:val="20"/>
          <w:szCs w:val="20"/>
        </w:rPr>
        <w:t xml:space="preserve"> </w:t>
      </w:r>
      <w:r w:rsidR="00103B61" w:rsidRPr="00197E16">
        <w:rPr>
          <w:rFonts w:ascii="CG Omega" w:hAnsi="CG Omega" w:cs="Arial"/>
          <w:d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1B0" w:rsidRDefault="003371B0" w:rsidP="0038231F">
      <w:pPr>
        <w:spacing w:after="0" w:line="240" w:lineRule="auto"/>
      </w:pPr>
      <w:r>
        <w:separator/>
      </w:r>
    </w:p>
  </w:endnote>
  <w:endnote w:type="continuationSeparator" w:id="0">
    <w:p w:rsidR="003371B0" w:rsidRDefault="003371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64D9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1B0" w:rsidRDefault="003371B0" w:rsidP="0038231F">
      <w:pPr>
        <w:spacing w:after="0" w:line="240" w:lineRule="auto"/>
      </w:pPr>
      <w:r>
        <w:separator/>
      </w:r>
    </w:p>
  </w:footnote>
  <w:footnote w:type="continuationSeparator" w:id="0">
    <w:p w:rsidR="003371B0" w:rsidRDefault="003371B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97E16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371B0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B38"/>
    <w:rsid w:val="00434CC2"/>
    <w:rsid w:val="00466838"/>
    <w:rsid w:val="004761C6"/>
    <w:rsid w:val="00484F88"/>
    <w:rsid w:val="004B00A9"/>
    <w:rsid w:val="004B74B5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0443B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4D9F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049BA-138C-470A-A266-BE348159E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10</cp:revision>
  <cp:lastPrinted>2016-07-26T08:32:00Z</cp:lastPrinted>
  <dcterms:created xsi:type="dcterms:W3CDTF">2016-07-28T14:48:00Z</dcterms:created>
  <dcterms:modified xsi:type="dcterms:W3CDTF">2017-12-20T13:00:00Z</dcterms:modified>
</cp:coreProperties>
</file>