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B35405" w:rsidRPr="00402F55" w:rsidRDefault="00B35405"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8E3240" w:rsidRDefault="008E3240" w:rsidP="008E3240">
      <w:pPr>
        <w:jc w:val="both"/>
        <w:rPr>
          <w:rFonts w:eastAsia="Times New Roman" w:cs="Times New Roman"/>
          <w:b/>
          <w:caps/>
          <w:sz w:val="24"/>
          <w:szCs w:val="24"/>
        </w:rPr>
      </w:pPr>
    </w:p>
    <w:p w:rsidR="00D352BB" w:rsidRPr="00B35405" w:rsidRDefault="00663352" w:rsidP="00746BD8">
      <w:pPr>
        <w:jc w:val="center"/>
        <w:rPr>
          <w:b/>
          <w:sz w:val="28"/>
          <w:szCs w:val="28"/>
        </w:rPr>
      </w:pPr>
      <w:r>
        <w:rPr>
          <w:b/>
          <w:sz w:val="28"/>
          <w:szCs w:val="28"/>
        </w:rPr>
        <w:t xml:space="preserve">Rozbudowa oświetlenia </w:t>
      </w:r>
      <w:r w:rsidR="00746BD8">
        <w:rPr>
          <w:b/>
          <w:sz w:val="28"/>
          <w:szCs w:val="28"/>
        </w:rPr>
        <w:t xml:space="preserve">projektowanej </w:t>
      </w:r>
      <w:r>
        <w:rPr>
          <w:b/>
          <w:sz w:val="28"/>
          <w:szCs w:val="28"/>
        </w:rPr>
        <w:t>ścieżki rowerowej</w:t>
      </w:r>
      <w:r w:rsidR="00D352BB" w:rsidRPr="00B35405">
        <w:rPr>
          <w:b/>
          <w:sz w:val="28"/>
          <w:szCs w:val="28"/>
        </w:rPr>
        <w:t xml:space="preserve"> </w:t>
      </w:r>
      <w:r w:rsidR="00746BD8">
        <w:rPr>
          <w:b/>
          <w:sz w:val="28"/>
          <w:szCs w:val="28"/>
        </w:rPr>
        <w:t xml:space="preserve">przy ul. </w:t>
      </w:r>
      <w:proofErr w:type="spellStart"/>
      <w:r w:rsidR="00746BD8">
        <w:rPr>
          <w:b/>
          <w:sz w:val="28"/>
          <w:szCs w:val="28"/>
        </w:rPr>
        <w:t>Piwodzkiej</w:t>
      </w:r>
      <w:proofErr w:type="spellEnd"/>
      <w:r w:rsidR="00655FD8">
        <w:rPr>
          <w:b/>
          <w:sz w:val="28"/>
          <w:szCs w:val="28"/>
        </w:rPr>
        <w:t xml:space="preserve"> oraz rozbudowa oświetlenia ulicznego  przy ul. Radawskiej</w:t>
      </w:r>
      <w:r w:rsidR="00655FD8" w:rsidRPr="00655FD8">
        <w:rPr>
          <w:b/>
          <w:sz w:val="28"/>
          <w:szCs w:val="28"/>
        </w:rPr>
        <w:t xml:space="preserve"> </w:t>
      </w:r>
      <w:r w:rsidR="00655FD8" w:rsidRPr="00B35405">
        <w:rPr>
          <w:b/>
          <w:sz w:val="28"/>
          <w:szCs w:val="28"/>
        </w:rPr>
        <w:t>w</w:t>
      </w:r>
      <w:r w:rsidR="00655FD8">
        <w:rPr>
          <w:b/>
          <w:sz w:val="28"/>
          <w:szCs w:val="28"/>
        </w:rPr>
        <w:t xml:space="preserve"> miejscowości  Wiązownica  </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6E7788">
        <w:rPr>
          <w:rFonts w:eastAsia="Times New Roman" w:cs="Times New Roman"/>
          <w:sz w:val="22"/>
          <w:szCs w:val="22"/>
          <w:lang w:eastAsia="ar-SA"/>
        </w:rPr>
        <w:t>11</w:t>
      </w:r>
      <w:r w:rsidR="00663352">
        <w:rPr>
          <w:rFonts w:eastAsia="Times New Roman" w:cs="Times New Roman"/>
          <w:sz w:val="22"/>
          <w:szCs w:val="22"/>
          <w:lang w:eastAsia="ar-SA"/>
        </w:rPr>
        <w:t>.09</w:t>
      </w:r>
      <w:r w:rsidR="007F56A5" w:rsidRPr="00992F95">
        <w:rPr>
          <w:rFonts w:eastAsia="Times New Roman" w:cs="Times New Roman"/>
          <w:sz w:val="22"/>
          <w:szCs w:val="22"/>
          <w:lang w:eastAsia="ar-SA"/>
        </w:rPr>
        <w:t>.</w:t>
      </w:r>
      <w:r w:rsidR="00503056">
        <w:rPr>
          <w:rFonts w:eastAsia="Times New Roman" w:cs="Times New Roman"/>
          <w:sz w:val="22"/>
          <w:szCs w:val="22"/>
          <w:lang w:eastAsia="ar-SA"/>
        </w:rPr>
        <w:t>2018</w:t>
      </w:r>
      <w:r w:rsidR="008470E9">
        <w:rPr>
          <w:rFonts w:eastAsia="Times New Roman" w:cs="Times New Roman"/>
          <w:sz w:val="22"/>
          <w:szCs w:val="22"/>
          <w:lang w:eastAsia="ar-SA"/>
        </w:rPr>
        <w:t xml:space="preserve"> r</w:t>
      </w:r>
    </w:p>
    <w:p w:rsidR="00AA34C7" w:rsidRDefault="00AA34C7"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447352">
      <w:pPr>
        <w:widowControl w:val="0"/>
        <w:numPr>
          <w:ilvl w:val="1"/>
          <w:numId w:val="6"/>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663352">
        <w:rPr>
          <w:b/>
          <w:spacing w:val="1"/>
          <w:sz w:val="22"/>
          <w:szCs w:val="22"/>
          <w:lang w:eastAsia="ar-SA"/>
        </w:rPr>
        <w:t>18</w:t>
      </w:r>
      <w:r w:rsidR="0063031F">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447352">
      <w:pPr>
        <w:pStyle w:val="Akapitzlist"/>
        <w:widowControl w:val="0"/>
        <w:numPr>
          <w:ilvl w:val="1"/>
          <w:numId w:val="6"/>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7C57DE" w:rsidRDefault="005355F3" w:rsidP="00447352">
      <w:pPr>
        <w:pStyle w:val="Akapitzlist"/>
        <w:numPr>
          <w:ilvl w:val="1"/>
          <w:numId w:val="6"/>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7C57DE">
        <w:rPr>
          <w:rFonts w:ascii="CG Omega" w:hAnsi="CG Omega"/>
          <w:b w:val="0"/>
          <w:sz w:val="22"/>
          <w:szCs w:val="22"/>
        </w:rPr>
        <w:t xml:space="preserve"> na </w:t>
      </w:r>
      <w:r w:rsidR="00746BD8">
        <w:rPr>
          <w:rFonts w:ascii="CG Omega" w:hAnsi="CG Omega"/>
          <w:b w:val="0"/>
          <w:sz w:val="22"/>
          <w:szCs w:val="22"/>
        </w:rPr>
        <w:t>roz</w:t>
      </w:r>
      <w:r w:rsidR="007C57DE">
        <w:rPr>
          <w:rFonts w:ascii="CG Omega" w:hAnsi="CG Omega"/>
          <w:b w:val="0"/>
          <w:sz w:val="22"/>
          <w:szCs w:val="22"/>
        </w:rPr>
        <w:t xml:space="preserve">budowę oświetlenia </w:t>
      </w:r>
      <w:r w:rsidR="00746BD8">
        <w:rPr>
          <w:rFonts w:ascii="CG Omega" w:hAnsi="CG Omega"/>
          <w:b w:val="0"/>
          <w:sz w:val="22"/>
          <w:szCs w:val="22"/>
        </w:rPr>
        <w:t>projektowanej ścieżki rowerowej</w:t>
      </w:r>
      <w:r w:rsidR="000D5166">
        <w:rPr>
          <w:rFonts w:ascii="CG Omega" w:hAnsi="CG Omega"/>
          <w:b w:val="0"/>
          <w:sz w:val="22"/>
          <w:szCs w:val="22"/>
        </w:rPr>
        <w:t xml:space="preserve"> w m</w:t>
      </w:r>
      <w:r w:rsidR="00746BD8">
        <w:rPr>
          <w:rFonts w:ascii="CG Omega" w:hAnsi="CG Omega"/>
          <w:b w:val="0"/>
          <w:sz w:val="22"/>
          <w:szCs w:val="22"/>
        </w:rPr>
        <w:t xml:space="preserve">iejscowości Wiązownica przy ul. </w:t>
      </w:r>
      <w:proofErr w:type="spellStart"/>
      <w:r w:rsidR="00746BD8">
        <w:rPr>
          <w:rFonts w:ascii="CG Omega" w:hAnsi="CG Omega"/>
          <w:b w:val="0"/>
          <w:sz w:val="22"/>
          <w:szCs w:val="22"/>
        </w:rPr>
        <w:t>Piwodzkiej</w:t>
      </w:r>
      <w:proofErr w:type="spellEnd"/>
      <w:r w:rsidR="007C57DE" w:rsidRPr="00371A1A">
        <w:rPr>
          <w:rFonts w:ascii="CG Omega" w:hAnsi="CG Omega"/>
          <w:b w:val="0"/>
          <w:sz w:val="22"/>
          <w:szCs w:val="22"/>
        </w:rPr>
        <w:t xml:space="preserve">. </w:t>
      </w:r>
    </w:p>
    <w:p w:rsidR="00654324" w:rsidRPr="00371A1A" w:rsidRDefault="00654324" w:rsidP="00447352">
      <w:pPr>
        <w:pStyle w:val="Akapitzlist"/>
        <w:numPr>
          <w:ilvl w:val="1"/>
          <w:numId w:val="6"/>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F60E3F">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447352">
      <w:pPr>
        <w:widowControl w:val="0"/>
        <w:numPr>
          <w:ilvl w:val="1"/>
          <w:numId w:val="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447352">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447352">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lastRenderedPageBreak/>
        <w:t>Zamawiający nie przewiduje zawarcia umowy ramowej.</w:t>
      </w:r>
    </w:p>
    <w:p w:rsidR="002C4640" w:rsidRPr="00DA3073" w:rsidRDefault="005B3F02"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6E7788" w:rsidRPr="00464FC7" w:rsidRDefault="00CE39A2" w:rsidP="006E7788">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6E7788">
        <w:rPr>
          <w:sz w:val="22"/>
          <w:szCs w:val="22"/>
        </w:rPr>
        <w:t xml:space="preserve"> dokonał podziału zamówienia na poszczególne części i</w:t>
      </w:r>
      <w:r w:rsidR="006E7788" w:rsidRPr="00CE39A2">
        <w:rPr>
          <w:sz w:val="22"/>
          <w:szCs w:val="22"/>
        </w:rPr>
        <w:t xml:space="preserve"> </w:t>
      </w:r>
      <w:r w:rsidR="006E7788">
        <w:rPr>
          <w:sz w:val="22"/>
          <w:szCs w:val="22"/>
        </w:rPr>
        <w:t>dopuszcza</w:t>
      </w:r>
      <w:r w:rsidR="006E7788" w:rsidRPr="00CE39A2">
        <w:rPr>
          <w:sz w:val="22"/>
          <w:szCs w:val="22"/>
        </w:rPr>
        <w:t xml:space="preserve"> możliwości składania ofert częściowych,</w:t>
      </w:r>
      <w:r w:rsidR="006E7788" w:rsidRPr="00CE39A2">
        <w:rPr>
          <w:rFonts w:cs="Tahoma"/>
          <w:sz w:val="22"/>
          <w:szCs w:val="22"/>
        </w:rPr>
        <w:t xml:space="preserve"> co oznacza ż</w:t>
      </w:r>
      <w:r w:rsidR="006E7788">
        <w:rPr>
          <w:rFonts w:cs="Tahoma"/>
          <w:sz w:val="22"/>
          <w:szCs w:val="22"/>
        </w:rPr>
        <w:t>e  wykonawca może złożyć ofertę obejmującą cały zakres przedmiotu zamówienia (wszystkie części) lub na wybrane  poszczególne części.</w:t>
      </w:r>
    </w:p>
    <w:p w:rsidR="00464FC7" w:rsidRPr="006E7788" w:rsidRDefault="006E7788" w:rsidP="006E7788">
      <w:pPr>
        <w:ind w:left="360" w:firstLine="207"/>
        <w:rPr>
          <w:rFonts w:cs="Tahoma"/>
          <w:sz w:val="22"/>
          <w:szCs w:val="22"/>
        </w:rPr>
      </w:pPr>
      <w:r w:rsidRPr="00501DF9">
        <w:rPr>
          <w:rFonts w:cs="Tahoma"/>
          <w:sz w:val="22"/>
          <w:szCs w:val="22"/>
        </w:rPr>
        <w:t>Każda część zamówienia  stanowić będzie przedmiot odrębnego postępowania i oceny.</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1D1D23">
        <w:rPr>
          <w:sz w:val="22"/>
          <w:szCs w:val="22"/>
        </w:rPr>
        <w:t xml:space="preserve"> 615</w:t>
      </w:r>
      <w:bookmarkStart w:id="0" w:name="_GoBack"/>
      <w:bookmarkEnd w:id="0"/>
      <w:r w:rsidR="001D1D23">
        <w:rPr>
          <w:sz w:val="22"/>
          <w:szCs w:val="22"/>
        </w:rPr>
        <w:t>556</w:t>
      </w:r>
      <w:r w:rsidR="0051435B" w:rsidRPr="00426D11">
        <w:rPr>
          <w:sz w:val="22"/>
          <w:szCs w:val="22"/>
        </w:rPr>
        <w:t>-N</w:t>
      </w:r>
      <w:r w:rsidR="0063031F">
        <w:rPr>
          <w:sz w:val="22"/>
          <w:szCs w:val="22"/>
        </w:rPr>
        <w:t>-2018</w:t>
      </w:r>
      <w:r w:rsidR="005B3F02" w:rsidRPr="00426D11">
        <w:rPr>
          <w:sz w:val="22"/>
          <w:szCs w:val="22"/>
        </w:rPr>
        <w:t xml:space="preserve"> </w:t>
      </w:r>
      <w:r w:rsidR="00B35405">
        <w:rPr>
          <w:sz w:val="22"/>
          <w:szCs w:val="22"/>
        </w:rPr>
        <w:t>z dn</w:t>
      </w:r>
      <w:r w:rsidR="006E7788">
        <w:rPr>
          <w:sz w:val="22"/>
          <w:szCs w:val="22"/>
        </w:rPr>
        <w:t>ia  11</w:t>
      </w:r>
      <w:r w:rsidR="00CE1C44">
        <w:rPr>
          <w:sz w:val="22"/>
          <w:szCs w:val="22"/>
        </w:rPr>
        <w:t>.09</w:t>
      </w:r>
      <w:r w:rsidR="004054E9" w:rsidRPr="00426D11">
        <w:rPr>
          <w:sz w:val="22"/>
          <w:szCs w:val="22"/>
        </w:rPr>
        <w:t>.</w:t>
      </w:r>
      <w:r w:rsidR="0063031F">
        <w:rPr>
          <w:sz w:val="22"/>
          <w:szCs w:val="22"/>
        </w:rPr>
        <w:t>2018</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Default="002C4640" w:rsidP="002C4640">
      <w:pPr>
        <w:spacing w:line="240" w:lineRule="auto"/>
        <w:rPr>
          <w:rFonts w:cs="Tahoma"/>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AA34C7" w:rsidRPr="00DA3073" w:rsidRDefault="00AA34C7" w:rsidP="002C4640">
      <w:pPr>
        <w:spacing w:line="240" w:lineRule="auto"/>
        <w:rPr>
          <w:sz w:val="22"/>
          <w:szCs w:val="22"/>
        </w:rPr>
      </w:pP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D352BB" w:rsidRDefault="007C57DE" w:rsidP="00CE1C44">
      <w:pPr>
        <w:autoSpaceDE w:val="0"/>
        <w:autoSpaceDN w:val="0"/>
        <w:adjustRightInd w:val="0"/>
        <w:spacing w:line="240" w:lineRule="auto"/>
        <w:ind w:left="567" w:hanging="567"/>
        <w:jc w:val="both"/>
        <w:rPr>
          <w:spacing w:val="1"/>
          <w:sz w:val="22"/>
          <w:szCs w:val="22"/>
        </w:rPr>
      </w:pPr>
      <w:r w:rsidRPr="000F2164">
        <w:rPr>
          <w:spacing w:val="1"/>
          <w:sz w:val="22"/>
          <w:szCs w:val="22"/>
        </w:rPr>
        <w:t xml:space="preserve">2.1 </w:t>
      </w:r>
      <w:r w:rsidRPr="000F2164">
        <w:rPr>
          <w:spacing w:val="1"/>
          <w:sz w:val="22"/>
          <w:szCs w:val="22"/>
        </w:rPr>
        <w:tab/>
        <w:t>Przedmiotem zamówi</w:t>
      </w:r>
      <w:r>
        <w:rPr>
          <w:spacing w:val="1"/>
          <w:sz w:val="22"/>
          <w:szCs w:val="22"/>
        </w:rPr>
        <w:t xml:space="preserve">enia jest </w:t>
      </w:r>
      <w:r w:rsidR="00CE1C44">
        <w:rPr>
          <w:spacing w:val="1"/>
          <w:sz w:val="22"/>
          <w:szCs w:val="22"/>
        </w:rPr>
        <w:t>roz</w:t>
      </w:r>
      <w:r w:rsidRPr="000F2164">
        <w:rPr>
          <w:spacing w:val="1"/>
          <w:sz w:val="22"/>
          <w:szCs w:val="22"/>
        </w:rPr>
        <w:t xml:space="preserve">budowa oświetlenia </w:t>
      </w:r>
      <w:r w:rsidR="00CE1C44">
        <w:rPr>
          <w:spacing w:val="1"/>
          <w:sz w:val="22"/>
          <w:szCs w:val="22"/>
        </w:rPr>
        <w:t>projektowanej ścieżki rowerowej</w:t>
      </w:r>
      <w:r w:rsidR="00B96AB0">
        <w:rPr>
          <w:spacing w:val="1"/>
          <w:sz w:val="22"/>
          <w:szCs w:val="22"/>
        </w:rPr>
        <w:t xml:space="preserve"> </w:t>
      </w:r>
      <w:r w:rsidR="00CE1C44">
        <w:rPr>
          <w:spacing w:val="1"/>
          <w:sz w:val="22"/>
          <w:szCs w:val="22"/>
        </w:rPr>
        <w:t xml:space="preserve">przy ul. </w:t>
      </w:r>
      <w:proofErr w:type="spellStart"/>
      <w:r w:rsidR="00CE1C44">
        <w:rPr>
          <w:spacing w:val="1"/>
          <w:sz w:val="22"/>
          <w:szCs w:val="22"/>
        </w:rPr>
        <w:t>Piwodzkiej</w:t>
      </w:r>
      <w:proofErr w:type="spellEnd"/>
      <w:r w:rsidR="006E7788">
        <w:rPr>
          <w:sz w:val="22"/>
          <w:szCs w:val="22"/>
        </w:rPr>
        <w:t xml:space="preserve"> oraz rozbudowę oświetlenia ulicznego przy ul. Radawskiej </w:t>
      </w:r>
      <w:r w:rsidR="006E7788">
        <w:rPr>
          <w:spacing w:val="1"/>
          <w:sz w:val="22"/>
          <w:szCs w:val="22"/>
        </w:rPr>
        <w:t>w miejscowości Wiązownica.</w:t>
      </w:r>
    </w:p>
    <w:p w:rsidR="006E7788" w:rsidRPr="000F2164" w:rsidRDefault="00712C78" w:rsidP="006E7788">
      <w:pPr>
        <w:autoSpaceDE w:val="0"/>
        <w:autoSpaceDN w:val="0"/>
        <w:adjustRightInd w:val="0"/>
        <w:spacing w:line="240" w:lineRule="auto"/>
        <w:ind w:left="567" w:hanging="567"/>
        <w:jc w:val="both"/>
        <w:rPr>
          <w:sz w:val="22"/>
          <w:szCs w:val="22"/>
        </w:rPr>
      </w:pPr>
      <w:r>
        <w:rPr>
          <w:sz w:val="22"/>
          <w:szCs w:val="22"/>
        </w:rPr>
        <w:t xml:space="preserve">2.2    </w:t>
      </w:r>
      <w:r w:rsidR="006E7788" w:rsidRPr="000F2164">
        <w:rPr>
          <w:sz w:val="22"/>
          <w:szCs w:val="22"/>
        </w:rPr>
        <w:t>Przedmiot z</w:t>
      </w:r>
      <w:r w:rsidR="006E7788">
        <w:rPr>
          <w:sz w:val="22"/>
          <w:szCs w:val="22"/>
        </w:rPr>
        <w:t>amówienia został podzielony na 2 odrębne części.</w:t>
      </w:r>
    </w:p>
    <w:p w:rsidR="006E7788" w:rsidRPr="00B35405" w:rsidRDefault="006E7788" w:rsidP="00712C78">
      <w:pPr>
        <w:autoSpaceDE w:val="0"/>
        <w:autoSpaceDN w:val="0"/>
        <w:adjustRightInd w:val="0"/>
        <w:spacing w:line="240" w:lineRule="auto"/>
        <w:ind w:left="567"/>
        <w:jc w:val="both"/>
        <w:rPr>
          <w:b/>
          <w:smallCaps/>
          <w:color w:val="000000"/>
          <w:sz w:val="22"/>
          <w:szCs w:val="22"/>
          <w:u w:val="single"/>
        </w:rPr>
      </w:pPr>
      <w:r w:rsidRPr="004340CF">
        <w:rPr>
          <w:b/>
          <w:smallCaps/>
          <w:color w:val="000000"/>
          <w:sz w:val="22"/>
          <w:szCs w:val="22"/>
          <w:u w:val="single"/>
        </w:rPr>
        <w:t xml:space="preserve">Część Nr 1 </w:t>
      </w:r>
      <w:r>
        <w:rPr>
          <w:b/>
          <w:smallCaps/>
          <w:color w:val="000000"/>
          <w:sz w:val="22"/>
          <w:szCs w:val="22"/>
          <w:u w:val="single"/>
        </w:rPr>
        <w:t xml:space="preserve"> </w:t>
      </w:r>
      <w:r w:rsidRPr="00871978">
        <w:rPr>
          <w:b/>
          <w:color w:val="000000"/>
          <w:sz w:val="22"/>
          <w:szCs w:val="22"/>
          <w:u w:val="single"/>
        </w:rPr>
        <w:t xml:space="preserve"> </w:t>
      </w:r>
      <w:r w:rsidR="00712C78">
        <w:rPr>
          <w:b/>
          <w:smallCaps/>
          <w:color w:val="000000"/>
          <w:sz w:val="22"/>
          <w:szCs w:val="22"/>
          <w:u w:val="single"/>
        </w:rPr>
        <w:t>Rozb</w:t>
      </w:r>
      <w:r>
        <w:rPr>
          <w:b/>
          <w:smallCaps/>
          <w:color w:val="000000"/>
          <w:sz w:val="22"/>
          <w:szCs w:val="22"/>
          <w:u w:val="single"/>
        </w:rPr>
        <w:t>udowa oświetlenia</w:t>
      </w:r>
      <w:r w:rsidR="00712C78">
        <w:rPr>
          <w:b/>
          <w:smallCaps/>
          <w:color w:val="000000"/>
          <w:sz w:val="22"/>
          <w:szCs w:val="22"/>
          <w:u w:val="single"/>
        </w:rPr>
        <w:t xml:space="preserve"> projektowanej ścieżki rowerowej przy ul. </w:t>
      </w:r>
      <w:proofErr w:type="spellStart"/>
      <w:r w:rsidR="00712C78">
        <w:rPr>
          <w:b/>
          <w:smallCaps/>
          <w:color w:val="000000"/>
          <w:sz w:val="22"/>
          <w:szCs w:val="22"/>
          <w:u w:val="single"/>
        </w:rPr>
        <w:t>Piwodzkiej</w:t>
      </w:r>
      <w:proofErr w:type="spellEnd"/>
      <w:r w:rsidR="00712C78">
        <w:rPr>
          <w:b/>
          <w:smallCaps/>
          <w:color w:val="000000"/>
          <w:sz w:val="22"/>
          <w:szCs w:val="22"/>
          <w:u w:val="single"/>
        </w:rPr>
        <w:t xml:space="preserve"> </w:t>
      </w:r>
      <w:r>
        <w:rPr>
          <w:b/>
          <w:smallCaps/>
          <w:color w:val="000000"/>
          <w:sz w:val="22"/>
          <w:szCs w:val="22"/>
          <w:u w:val="single"/>
        </w:rPr>
        <w:t xml:space="preserve"> w miejscowości Wiązownica </w:t>
      </w:r>
    </w:p>
    <w:p w:rsidR="000A131E" w:rsidRPr="00CE1C44" w:rsidRDefault="00CE1C44" w:rsidP="00712C78">
      <w:pPr>
        <w:tabs>
          <w:tab w:val="num" w:pos="567"/>
        </w:tabs>
        <w:autoSpaceDE w:val="0"/>
        <w:autoSpaceDN w:val="0"/>
        <w:adjustRightInd w:val="0"/>
        <w:spacing w:line="240" w:lineRule="auto"/>
        <w:ind w:left="567"/>
        <w:jc w:val="both"/>
        <w:rPr>
          <w:sz w:val="22"/>
          <w:szCs w:val="22"/>
        </w:rPr>
      </w:pPr>
      <w:r w:rsidRPr="007717B9">
        <w:rPr>
          <w:sz w:val="22"/>
          <w:szCs w:val="22"/>
        </w:rPr>
        <w:t>W ramach  przedmiotowego zamówienia</w:t>
      </w:r>
      <w:r w:rsidR="00712C78">
        <w:rPr>
          <w:sz w:val="22"/>
          <w:szCs w:val="22"/>
        </w:rPr>
        <w:t xml:space="preserve"> (części)</w:t>
      </w:r>
      <w:r w:rsidRPr="007717B9">
        <w:rPr>
          <w:sz w:val="22"/>
          <w:szCs w:val="22"/>
        </w:rPr>
        <w:t xml:space="preserve">  przewiduje się wykonanie</w:t>
      </w:r>
      <w:r>
        <w:rPr>
          <w:color w:val="000000"/>
          <w:sz w:val="22"/>
          <w:szCs w:val="22"/>
        </w:rPr>
        <w:t xml:space="preserve"> oświetlenia projektowanej ścieżki rowerowej</w:t>
      </w:r>
      <w:r w:rsidR="000A131E">
        <w:rPr>
          <w:color w:val="000000"/>
          <w:sz w:val="22"/>
          <w:szCs w:val="22"/>
        </w:rPr>
        <w:t xml:space="preserve"> </w:t>
      </w:r>
      <w:r w:rsidR="005A382E">
        <w:rPr>
          <w:color w:val="000000"/>
          <w:sz w:val="22"/>
          <w:szCs w:val="22"/>
        </w:rPr>
        <w:t>po</w:t>
      </w:r>
      <w:r>
        <w:rPr>
          <w:color w:val="000000"/>
          <w:sz w:val="22"/>
          <w:szCs w:val="22"/>
        </w:rPr>
        <w:t xml:space="preserve"> terenie </w:t>
      </w:r>
      <w:r w:rsidR="0056458E">
        <w:rPr>
          <w:color w:val="000000"/>
          <w:sz w:val="22"/>
          <w:szCs w:val="22"/>
        </w:rPr>
        <w:t xml:space="preserve">dz. nr </w:t>
      </w:r>
      <w:proofErr w:type="spellStart"/>
      <w:r w:rsidR="0056458E">
        <w:rPr>
          <w:color w:val="000000"/>
          <w:sz w:val="22"/>
          <w:szCs w:val="22"/>
        </w:rPr>
        <w:t>ewid</w:t>
      </w:r>
      <w:proofErr w:type="spellEnd"/>
      <w:r w:rsidR="0056458E">
        <w:rPr>
          <w:color w:val="000000"/>
          <w:sz w:val="22"/>
          <w:szCs w:val="22"/>
        </w:rPr>
        <w:t xml:space="preserve">. </w:t>
      </w:r>
      <w:r w:rsidR="0067054D">
        <w:rPr>
          <w:color w:val="000000"/>
          <w:sz w:val="22"/>
          <w:szCs w:val="22"/>
        </w:rPr>
        <w:t xml:space="preserve"> </w:t>
      </w:r>
      <w:r>
        <w:rPr>
          <w:color w:val="000000"/>
          <w:sz w:val="22"/>
          <w:szCs w:val="22"/>
        </w:rPr>
        <w:t xml:space="preserve">661 </w:t>
      </w:r>
      <w:r w:rsidR="00B10B34">
        <w:rPr>
          <w:color w:val="000000"/>
          <w:sz w:val="22"/>
          <w:szCs w:val="22"/>
        </w:rPr>
        <w:t>obręb Wiązownica,</w:t>
      </w:r>
      <w:r w:rsidR="0056458E">
        <w:rPr>
          <w:color w:val="000000"/>
          <w:sz w:val="22"/>
          <w:szCs w:val="22"/>
        </w:rPr>
        <w:t xml:space="preserve"> </w:t>
      </w:r>
      <w:r>
        <w:rPr>
          <w:color w:val="000000"/>
          <w:sz w:val="22"/>
          <w:szCs w:val="22"/>
        </w:rPr>
        <w:t xml:space="preserve"> na długości 920</w:t>
      </w:r>
      <w:r w:rsidR="000A131E">
        <w:rPr>
          <w:color w:val="000000"/>
          <w:sz w:val="22"/>
          <w:szCs w:val="22"/>
        </w:rPr>
        <w:t xml:space="preserve"> m. (długość linii k</w:t>
      </w:r>
      <w:r>
        <w:rPr>
          <w:color w:val="000000"/>
          <w:sz w:val="22"/>
          <w:szCs w:val="22"/>
        </w:rPr>
        <w:t>ablowej 1 024</w:t>
      </w:r>
      <w:r w:rsidR="000A131E">
        <w:rPr>
          <w:color w:val="000000"/>
          <w:sz w:val="22"/>
          <w:szCs w:val="22"/>
        </w:rPr>
        <w:t xml:space="preserve"> m.)</w:t>
      </w:r>
      <w:r w:rsidR="005A382E">
        <w:rPr>
          <w:color w:val="000000"/>
          <w:sz w:val="22"/>
          <w:szCs w:val="22"/>
        </w:rPr>
        <w:t>.</w:t>
      </w:r>
      <w:r w:rsidR="000A131E">
        <w:rPr>
          <w:color w:val="000000"/>
          <w:sz w:val="22"/>
          <w:szCs w:val="22"/>
        </w:rPr>
        <w:t xml:space="preserve"> </w:t>
      </w:r>
      <w:r w:rsidR="005A382E">
        <w:rPr>
          <w:color w:val="000000"/>
          <w:sz w:val="22"/>
          <w:szCs w:val="22"/>
        </w:rPr>
        <w:t>Całość linii kablowej</w:t>
      </w:r>
      <w:r w:rsidR="00250B16">
        <w:rPr>
          <w:color w:val="000000"/>
          <w:sz w:val="22"/>
          <w:szCs w:val="22"/>
        </w:rPr>
        <w:t xml:space="preserve"> wykonać w rurach osłonowych typu np. „</w:t>
      </w:r>
      <w:proofErr w:type="spellStart"/>
      <w:r w:rsidR="00250B16">
        <w:rPr>
          <w:color w:val="000000"/>
          <w:sz w:val="22"/>
          <w:szCs w:val="22"/>
        </w:rPr>
        <w:t>Arot</w:t>
      </w:r>
      <w:proofErr w:type="spellEnd"/>
      <w:r w:rsidR="00250B16">
        <w:rPr>
          <w:color w:val="000000"/>
          <w:sz w:val="22"/>
          <w:szCs w:val="22"/>
        </w:rPr>
        <w:t>” o odpowiedniej średnicy.</w:t>
      </w:r>
    </w:p>
    <w:p w:rsidR="00FA07D7" w:rsidRPr="00FA07D7" w:rsidRDefault="00FA07D7" w:rsidP="005A382E">
      <w:pPr>
        <w:pStyle w:val="Akapitzlist"/>
        <w:numPr>
          <w:ilvl w:val="0"/>
          <w:numId w:val="30"/>
        </w:numPr>
        <w:autoSpaceDE w:val="0"/>
        <w:autoSpaceDN w:val="0"/>
        <w:adjustRightInd w:val="0"/>
        <w:ind w:left="993"/>
        <w:jc w:val="both"/>
        <w:rPr>
          <w:rFonts w:ascii="CG Omega" w:hAnsi="CG Omega"/>
          <w:b w:val="0"/>
          <w:sz w:val="22"/>
          <w:szCs w:val="22"/>
        </w:rPr>
      </w:pPr>
      <w:r w:rsidRPr="00FA07D7">
        <w:rPr>
          <w:rFonts w:ascii="CG Omega" w:hAnsi="CG Omega"/>
          <w:b w:val="0"/>
          <w:color w:val="000000"/>
          <w:sz w:val="22"/>
          <w:szCs w:val="22"/>
        </w:rPr>
        <w:t>p</w:t>
      </w:r>
      <w:r w:rsidR="000A131E" w:rsidRPr="00FA07D7">
        <w:rPr>
          <w:rFonts w:ascii="CG Omega" w:hAnsi="CG Omega"/>
          <w:b w:val="0"/>
          <w:color w:val="000000"/>
          <w:sz w:val="22"/>
          <w:szCs w:val="22"/>
        </w:rPr>
        <w:t xml:space="preserve">rojektowaną linię kablową oświetlenia wykonać kablem </w:t>
      </w:r>
      <w:proofErr w:type="spellStart"/>
      <w:r w:rsidR="000A131E" w:rsidRPr="00FA07D7">
        <w:rPr>
          <w:rFonts w:ascii="CG Omega" w:hAnsi="CG Omega"/>
          <w:b w:val="0"/>
          <w:color w:val="000000"/>
          <w:sz w:val="22"/>
          <w:szCs w:val="22"/>
        </w:rPr>
        <w:t>YAKXs</w:t>
      </w:r>
      <w:proofErr w:type="spellEnd"/>
      <w:r w:rsidR="000A131E" w:rsidRPr="00FA07D7">
        <w:rPr>
          <w:rFonts w:ascii="CG Omega" w:hAnsi="CG Omega"/>
          <w:b w:val="0"/>
          <w:color w:val="000000"/>
          <w:sz w:val="22"/>
          <w:szCs w:val="22"/>
        </w:rPr>
        <w:t xml:space="preserve"> 4x25 mm</w:t>
      </w:r>
      <w:r w:rsidR="000A131E" w:rsidRPr="00FA07D7">
        <w:rPr>
          <w:rFonts w:ascii="CG Omega" w:hAnsi="CG Omega"/>
          <w:b w:val="0"/>
          <w:color w:val="000000"/>
          <w:sz w:val="22"/>
          <w:szCs w:val="22"/>
          <w:vertAlign w:val="superscript"/>
        </w:rPr>
        <w:t>2</w:t>
      </w:r>
      <w:r w:rsidR="000A131E" w:rsidRPr="00FA07D7">
        <w:rPr>
          <w:rFonts w:ascii="CG Omega" w:hAnsi="CG Omega"/>
          <w:b w:val="0"/>
          <w:color w:val="000000"/>
          <w:sz w:val="22"/>
          <w:szCs w:val="22"/>
        </w:rPr>
        <w:t xml:space="preserve"> </w:t>
      </w:r>
      <w:r w:rsidR="000A131E" w:rsidRPr="00FA07D7">
        <w:rPr>
          <w:rFonts w:ascii="CG Omega" w:hAnsi="CG Omega"/>
          <w:b w:val="0"/>
          <w:sz w:val="22"/>
          <w:szCs w:val="22"/>
        </w:rPr>
        <w:t xml:space="preserve">w wykopie o </w:t>
      </w:r>
      <w:r w:rsidR="005A382E">
        <w:rPr>
          <w:rFonts w:ascii="CG Omega" w:hAnsi="CG Omega"/>
          <w:b w:val="0"/>
          <w:sz w:val="22"/>
          <w:szCs w:val="22"/>
        </w:rPr>
        <w:t xml:space="preserve">gł. ok. 70 cm. po terenie dz. nr </w:t>
      </w:r>
      <w:proofErr w:type="spellStart"/>
      <w:r w:rsidR="005A382E">
        <w:rPr>
          <w:rFonts w:ascii="CG Omega" w:hAnsi="CG Omega"/>
          <w:b w:val="0"/>
          <w:sz w:val="22"/>
          <w:szCs w:val="22"/>
        </w:rPr>
        <w:t>ewid</w:t>
      </w:r>
      <w:proofErr w:type="spellEnd"/>
      <w:r w:rsidR="005A382E">
        <w:rPr>
          <w:rFonts w:ascii="CG Omega" w:hAnsi="CG Omega"/>
          <w:b w:val="0"/>
          <w:sz w:val="22"/>
          <w:szCs w:val="22"/>
        </w:rPr>
        <w:t>. 661 (pas drogowy drogi powiatowej),</w:t>
      </w:r>
      <w:r w:rsidR="002277CE" w:rsidRPr="00FA07D7">
        <w:rPr>
          <w:rFonts w:ascii="CG Omega" w:hAnsi="CG Omega"/>
          <w:b w:val="0"/>
          <w:color w:val="000000"/>
          <w:sz w:val="22"/>
          <w:szCs w:val="22"/>
        </w:rPr>
        <w:t xml:space="preserve"> </w:t>
      </w:r>
      <w:r w:rsidR="000A131E" w:rsidRPr="00FA07D7">
        <w:rPr>
          <w:rFonts w:ascii="CG Omega" w:hAnsi="CG Omega"/>
          <w:b w:val="0"/>
          <w:sz w:val="22"/>
          <w:szCs w:val="22"/>
        </w:rPr>
        <w:t>zgodnie z pr</w:t>
      </w:r>
      <w:r w:rsidR="005A382E">
        <w:rPr>
          <w:rFonts w:ascii="CG Omega" w:hAnsi="CG Omega"/>
          <w:b w:val="0"/>
          <w:sz w:val="22"/>
          <w:szCs w:val="22"/>
        </w:rPr>
        <w:t>ojektem zagospodarowania terenu</w:t>
      </w:r>
      <w:r w:rsidR="000A131E" w:rsidRPr="00FA07D7">
        <w:rPr>
          <w:rFonts w:ascii="CG Omega" w:hAnsi="CG Omega"/>
          <w:b w:val="0"/>
          <w:sz w:val="22"/>
          <w:szCs w:val="22"/>
        </w:rPr>
        <w:t xml:space="preserve">.  Przebieg kabla oznakować dodatkowo folią ostrzegawczą koloru niebieskiego ułożoną ok. 25-30 cm nad kablem obwodu </w:t>
      </w:r>
      <w:r w:rsidR="000A131E" w:rsidRPr="00FA07D7">
        <w:rPr>
          <w:rFonts w:ascii="CG Omega" w:hAnsi="CG Omega"/>
          <w:b w:val="0"/>
          <w:sz w:val="22"/>
          <w:szCs w:val="22"/>
        </w:rPr>
        <w:lastRenderedPageBreak/>
        <w:t>oświetleniowego i oznacznikami zawierającymi przekrój i długość kabla, właściciela, rok budowy i nazwę wykonawcy.</w:t>
      </w:r>
    </w:p>
    <w:p w:rsidR="000A131E" w:rsidRPr="00FA07D7" w:rsidRDefault="00FA07D7" w:rsidP="005A382E">
      <w:pPr>
        <w:pStyle w:val="Akapitzlist"/>
        <w:numPr>
          <w:ilvl w:val="0"/>
          <w:numId w:val="30"/>
        </w:numPr>
        <w:autoSpaceDE w:val="0"/>
        <w:autoSpaceDN w:val="0"/>
        <w:adjustRightInd w:val="0"/>
        <w:ind w:left="993"/>
        <w:jc w:val="both"/>
        <w:rPr>
          <w:rFonts w:ascii="CG Omega" w:hAnsi="CG Omega"/>
          <w:b w:val="0"/>
          <w:sz w:val="22"/>
          <w:szCs w:val="22"/>
        </w:rPr>
      </w:pPr>
      <w:r w:rsidRPr="00FA07D7">
        <w:rPr>
          <w:rFonts w:ascii="CG Omega" w:hAnsi="CG Omega"/>
          <w:b w:val="0"/>
          <w:sz w:val="22"/>
          <w:szCs w:val="22"/>
        </w:rPr>
        <w:t>j</w:t>
      </w:r>
      <w:r w:rsidR="000A131E" w:rsidRPr="00FA07D7">
        <w:rPr>
          <w:rFonts w:ascii="CG Omega" w:hAnsi="CG Omega"/>
          <w:b w:val="0"/>
          <w:sz w:val="22"/>
          <w:szCs w:val="22"/>
        </w:rPr>
        <w:t>ako punkty oświetlenia  przewidziano  słupy ocynkowane  typu S-40C bez wysięgników  montowane na fundamencie typu F 75 i oprawy parkowe typu  OCP-160-PA/II z lampami energooszczędnymi o mocy 23W.</w:t>
      </w:r>
    </w:p>
    <w:p w:rsidR="000A131E" w:rsidRPr="00FA07D7" w:rsidRDefault="000A131E" w:rsidP="00250B16">
      <w:pPr>
        <w:pStyle w:val="Akapitzlist"/>
        <w:autoSpaceDE w:val="0"/>
        <w:autoSpaceDN w:val="0"/>
        <w:adjustRightInd w:val="0"/>
        <w:ind w:left="993"/>
        <w:jc w:val="both"/>
        <w:rPr>
          <w:rFonts w:ascii="CG Omega" w:hAnsi="CG Omega"/>
          <w:b w:val="0"/>
          <w:sz w:val="22"/>
          <w:szCs w:val="22"/>
        </w:rPr>
      </w:pPr>
      <w:r w:rsidRPr="00FA07D7">
        <w:rPr>
          <w:rFonts w:ascii="CG Omega" w:hAnsi="CG Omega"/>
          <w:b w:val="0"/>
          <w:sz w:val="22"/>
          <w:szCs w:val="22"/>
        </w:rPr>
        <w:t xml:space="preserve">Usytuowania poszczególnych słupów i opraw  należy dokonać zgodnie z projektem </w:t>
      </w:r>
      <w:r w:rsidR="00FA07D7" w:rsidRPr="00FA07D7">
        <w:rPr>
          <w:rFonts w:ascii="CG Omega" w:hAnsi="CG Omega"/>
          <w:b w:val="0"/>
          <w:sz w:val="22"/>
          <w:szCs w:val="22"/>
        </w:rPr>
        <w:t xml:space="preserve">  </w:t>
      </w:r>
      <w:r w:rsidRPr="00FA07D7">
        <w:rPr>
          <w:rFonts w:ascii="CG Omega" w:hAnsi="CG Omega"/>
          <w:b w:val="0"/>
          <w:sz w:val="22"/>
          <w:szCs w:val="22"/>
        </w:rPr>
        <w:t>zagospodarowania terenu.</w:t>
      </w:r>
    </w:p>
    <w:p w:rsidR="000A131E" w:rsidRPr="00FA07D7" w:rsidRDefault="00FA07D7" w:rsidP="00250B16">
      <w:pPr>
        <w:autoSpaceDE w:val="0"/>
        <w:autoSpaceDN w:val="0"/>
        <w:adjustRightInd w:val="0"/>
        <w:ind w:left="993" w:hanging="343"/>
        <w:jc w:val="both"/>
        <w:rPr>
          <w:sz w:val="22"/>
          <w:szCs w:val="22"/>
        </w:rPr>
      </w:pPr>
      <w:r w:rsidRPr="00FA07D7">
        <w:rPr>
          <w:rFonts w:eastAsia="Times New Roman" w:cs="Times New Roman"/>
          <w:sz w:val="22"/>
          <w:szCs w:val="22"/>
          <w:lang w:eastAsia="ar-SA"/>
        </w:rPr>
        <w:t xml:space="preserve">3) </w:t>
      </w:r>
      <w:r>
        <w:rPr>
          <w:rFonts w:eastAsia="Times New Roman" w:cs="Times New Roman"/>
          <w:sz w:val="22"/>
          <w:szCs w:val="22"/>
          <w:lang w:eastAsia="ar-SA"/>
        </w:rPr>
        <w:tab/>
      </w:r>
      <w:r w:rsidR="000A131E" w:rsidRPr="00FA07D7">
        <w:rPr>
          <w:sz w:val="22"/>
          <w:szCs w:val="22"/>
        </w:rPr>
        <w:t xml:space="preserve">w miejscach skrzyżowania trasy kabla z istniejącym uzbrojeniem terenu zastosować rury ochronne </w:t>
      </w:r>
      <w:r w:rsidR="00250B16">
        <w:rPr>
          <w:sz w:val="22"/>
          <w:szCs w:val="22"/>
        </w:rPr>
        <w:t xml:space="preserve"> 2 – dzielne </w:t>
      </w:r>
      <w:r w:rsidR="000A131E" w:rsidRPr="00FA07D7">
        <w:rPr>
          <w:sz w:val="22"/>
          <w:szCs w:val="22"/>
        </w:rPr>
        <w:t>„AROT”,</w:t>
      </w:r>
    </w:p>
    <w:p w:rsidR="000A131E" w:rsidRPr="00FA07D7" w:rsidRDefault="00FA07D7" w:rsidP="00250B16">
      <w:pPr>
        <w:autoSpaceDE w:val="0"/>
        <w:autoSpaceDN w:val="0"/>
        <w:adjustRightInd w:val="0"/>
        <w:ind w:left="993" w:hanging="343"/>
        <w:jc w:val="both"/>
        <w:rPr>
          <w:sz w:val="22"/>
          <w:szCs w:val="22"/>
        </w:rPr>
      </w:pPr>
      <w:r>
        <w:rPr>
          <w:sz w:val="22"/>
          <w:szCs w:val="22"/>
        </w:rPr>
        <w:t>4) j</w:t>
      </w:r>
      <w:r w:rsidR="000A131E" w:rsidRPr="00FA07D7">
        <w:rPr>
          <w:sz w:val="22"/>
          <w:szCs w:val="22"/>
        </w:rPr>
        <w:t xml:space="preserve">ako zabezpieczenie opraw oświetleniowych w słupach zamontować złącza bezpiecznikowe IZK z wkładką bezpiecznikową </w:t>
      </w:r>
      <w:proofErr w:type="spellStart"/>
      <w:r w:rsidR="000A131E" w:rsidRPr="00FA07D7">
        <w:rPr>
          <w:sz w:val="22"/>
          <w:szCs w:val="22"/>
        </w:rPr>
        <w:t>BiWts</w:t>
      </w:r>
      <w:proofErr w:type="spellEnd"/>
      <w:r w:rsidR="000A131E" w:rsidRPr="00FA07D7">
        <w:rPr>
          <w:sz w:val="22"/>
          <w:szCs w:val="22"/>
        </w:rPr>
        <w:t xml:space="preserve"> 6A. </w:t>
      </w:r>
    </w:p>
    <w:p w:rsidR="000A131E" w:rsidRPr="00FA07D7" w:rsidRDefault="00250B16" w:rsidP="00250B16">
      <w:pPr>
        <w:autoSpaceDE w:val="0"/>
        <w:autoSpaceDN w:val="0"/>
        <w:adjustRightInd w:val="0"/>
        <w:ind w:left="143" w:firstLine="424"/>
        <w:jc w:val="both"/>
        <w:rPr>
          <w:sz w:val="22"/>
          <w:szCs w:val="22"/>
        </w:rPr>
      </w:pPr>
      <w:r>
        <w:rPr>
          <w:sz w:val="22"/>
          <w:szCs w:val="22"/>
        </w:rPr>
        <w:t xml:space="preserve">  </w:t>
      </w:r>
      <w:r w:rsidR="00FA07D7">
        <w:rPr>
          <w:sz w:val="22"/>
          <w:szCs w:val="22"/>
        </w:rPr>
        <w:t>5)  z</w:t>
      </w:r>
      <w:r w:rsidR="000A131E" w:rsidRPr="00FA07D7">
        <w:rPr>
          <w:sz w:val="22"/>
          <w:szCs w:val="22"/>
        </w:rPr>
        <w:t>łącza, oprawy i gniazda na słupie należy połączyć  przewodami YDY 3x2,5 mm</w:t>
      </w:r>
      <w:r w:rsidR="000A131E" w:rsidRPr="00FA07D7">
        <w:rPr>
          <w:sz w:val="22"/>
          <w:szCs w:val="22"/>
          <w:vertAlign w:val="superscript"/>
        </w:rPr>
        <w:t>2</w:t>
      </w:r>
      <w:r w:rsidR="000A131E" w:rsidRPr="00FA07D7">
        <w:rPr>
          <w:sz w:val="22"/>
          <w:szCs w:val="22"/>
        </w:rPr>
        <w:t>.</w:t>
      </w:r>
    </w:p>
    <w:p w:rsidR="000A131E" w:rsidRPr="00FA07D7" w:rsidRDefault="00250B16" w:rsidP="00FA07D7">
      <w:pPr>
        <w:tabs>
          <w:tab w:val="num" w:pos="426"/>
        </w:tabs>
        <w:autoSpaceDE w:val="0"/>
        <w:autoSpaceDN w:val="0"/>
        <w:adjustRightInd w:val="0"/>
        <w:jc w:val="both"/>
        <w:rPr>
          <w:color w:val="000000"/>
          <w:sz w:val="22"/>
          <w:szCs w:val="22"/>
        </w:rPr>
      </w:pPr>
      <w:r>
        <w:rPr>
          <w:sz w:val="22"/>
          <w:szCs w:val="22"/>
        </w:rPr>
        <w:tab/>
      </w:r>
      <w:r>
        <w:rPr>
          <w:sz w:val="22"/>
          <w:szCs w:val="22"/>
        </w:rPr>
        <w:tab/>
      </w:r>
      <w:r w:rsidR="00FA07D7">
        <w:rPr>
          <w:sz w:val="22"/>
          <w:szCs w:val="22"/>
        </w:rPr>
        <w:t>6)  c</w:t>
      </w:r>
      <w:r w:rsidR="000A131E" w:rsidRPr="00FA07D7">
        <w:rPr>
          <w:sz w:val="22"/>
          <w:szCs w:val="22"/>
        </w:rPr>
        <w:t>ałość wykonanych robót należy zinwentaryzować przed zasypaniem wykopów</w:t>
      </w:r>
    </w:p>
    <w:p w:rsidR="000A131E" w:rsidRPr="001B50F3" w:rsidRDefault="00FA07D7" w:rsidP="00FA07D7">
      <w:pPr>
        <w:autoSpaceDE w:val="0"/>
        <w:autoSpaceDN w:val="0"/>
        <w:adjustRightInd w:val="0"/>
        <w:ind w:firstLine="708"/>
        <w:jc w:val="both"/>
        <w:rPr>
          <w:sz w:val="22"/>
          <w:szCs w:val="22"/>
        </w:rPr>
      </w:pPr>
      <w:r w:rsidRPr="001B50F3">
        <w:rPr>
          <w:sz w:val="22"/>
          <w:szCs w:val="22"/>
        </w:rPr>
        <w:t xml:space="preserve">7) </w:t>
      </w:r>
      <w:r w:rsidR="00250B16">
        <w:rPr>
          <w:sz w:val="22"/>
          <w:szCs w:val="22"/>
        </w:rPr>
        <w:t xml:space="preserve"> </w:t>
      </w:r>
      <w:r w:rsidR="000A131E" w:rsidRPr="001B50F3">
        <w:rPr>
          <w:sz w:val="22"/>
          <w:szCs w:val="22"/>
        </w:rPr>
        <w:t>Zakres robót obejmuje:</w:t>
      </w:r>
    </w:p>
    <w:p w:rsidR="000A131E" w:rsidRPr="00D773F8" w:rsidRDefault="000A131E" w:rsidP="00447352">
      <w:pPr>
        <w:numPr>
          <w:ilvl w:val="0"/>
          <w:numId w:val="28"/>
        </w:numPr>
        <w:autoSpaceDE w:val="0"/>
        <w:autoSpaceDN w:val="0"/>
        <w:adjustRightInd w:val="0"/>
        <w:spacing w:line="240" w:lineRule="auto"/>
        <w:ind w:left="1068" w:firstLine="66"/>
        <w:jc w:val="both"/>
        <w:rPr>
          <w:sz w:val="22"/>
          <w:szCs w:val="22"/>
        </w:rPr>
      </w:pPr>
      <w:r w:rsidRPr="00D773F8">
        <w:rPr>
          <w:sz w:val="22"/>
          <w:szCs w:val="22"/>
        </w:rPr>
        <w:t>wytyczenie przebiegu trasy oświetlenia,</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Pr>
          <w:sz w:val="22"/>
          <w:szCs w:val="22"/>
        </w:rPr>
        <w:t xml:space="preserve">ułożenie kabla </w:t>
      </w:r>
      <w:r w:rsidR="0003264B">
        <w:rPr>
          <w:sz w:val="22"/>
          <w:szCs w:val="22"/>
        </w:rPr>
        <w:t>4x25mm</w:t>
      </w:r>
      <w:r w:rsidR="0003264B">
        <w:rPr>
          <w:sz w:val="22"/>
          <w:szCs w:val="22"/>
          <w:vertAlign w:val="superscript"/>
        </w:rPr>
        <w:t>2</w:t>
      </w:r>
      <w:r w:rsidR="00A94BCC">
        <w:rPr>
          <w:sz w:val="22"/>
          <w:szCs w:val="22"/>
        </w:rPr>
        <w:t xml:space="preserve"> </w:t>
      </w:r>
      <w:r>
        <w:rPr>
          <w:sz w:val="22"/>
          <w:szCs w:val="22"/>
        </w:rPr>
        <w:t>w wykopie,</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712C78" w:rsidRDefault="00712C78" w:rsidP="00712C78">
      <w:pPr>
        <w:autoSpaceDE w:val="0"/>
        <w:autoSpaceDN w:val="0"/>
        <w:adjustRightInd w:val="0"/>
        <w:spacing w:line="240" w:lineRule="auto"/>
        <w:ind w:left="1134"/>
        <w:jc w:val="both"/>
        <w:rPr>
          <w:sz w:val="22"/>
          <w:szCs w:val="22"/>
        </w:rPr>
      </w:pPr>
    </w:p>
    <w:p w:rsidR="00712C78" w:rsidRPr="00B35405" w:rsidRDefault="00712C78" w:rsidP="00712C78">
      <w:pPr>
        <w:autoSpaceDE w:val="0"/>
        <w:autoSpaceDN w:val="0"/>
        <w:adjustRightInd w:val="0"/>
        <w:spacing w:line="240" w:lineRule="auto"/>
        <w:ind w:left="567"/>
        <w:jc w:val="both"/>
        <w:rPr>
          <w:b/>
          <w:smallCaps/>
          <w:color w:val="000000"/>
          <w:sz w:val="22"/>
          <w:szCs w:val="22"/>
          <w:u w:val="single"/>
        </w:rPr>
      </w:pPr>
      <w:r>
        <w:rPr>
          <w:b/>
          <w:smallCaps/>
          <w:color w:val="000000"/>
          <w:sz w:val="22"/>
          <w:szCs w:val="22"/>
          <w:u w:val="single"/>
        </w:rPr>
        <w:t>Część Nr 2</w:t>
      </w:r>
      <w:r w:rsidRPr="004340CF">
        <w:rPr>
          <w:b/>
          <w:smallCaps/>
          <w:color w:val="000000"/>
          <w:sz w:val="22"/>
          <w:szCs w:val="22"/>
          <w:u w:val="single"/>
        </w:rPr>
        <w:t xml:space="preserve"> </w:t>
      </w:r>
      <w:r>
        <w:rPr>
          <w:b/>
          <w:smallCaps/>
          <w:color w:val="000000"/>
          <w:sz w:val="22"/>
          <w:szCs w:val="22"/>
          <w:u w:val="single"/>
        </w:rPr>
        <w:t xml:space="preserve"> </w:t>
      </w:r>
      <w:r w:rsidRPr="00871978">
        <w:rPr>
          <w:b/>
          <w:color w:val="000000"/>
          <w:sz w:val="22"/>
          <w:szCs w:val="22"/>
          <w:u w:val="single"/>
        </w:rPr>
        <w:t xml:space="preserve"> </w:t>
      </w:r>
      <w:r>
        <w:rPr>
          <w:b/>
          <w:smallCaps/>
          <w:color w:val="000000"/>
          <w:sz w:val="22"/>
          <w:szCs w:val="22"/>
          <w:u w:val="single"/>
        </w:rPr>
        <w:t xml:space="preserve">Rozbudowa oświetlenia ulicznego przy ul. Radawskiej  w miejscowości Wiązownica </w:t>
      </w:r>
    </w:p>
    <w:p w:rsidR="00712C78" w:rsidRPr="00CE1C44" w:rsidRDefault="00712C78" w:rsidP="00712C78">
      <w:pPr>
        <w:tabs>
          <w:tab w:val="num" w:pos="567"/>
        </w:tabs>
        <w:autoSpaceDE w:val="0"/>
        <w:autoSpaceDN w:val="0"/>
        <w:adjustRightInd w:val="0"/>
        <w:spacing w:line="240" w:lineRule="auto"/>
        <w:ind w:left="567" w:hanging="567"/>
        <w:jc w:val="both"/>
        <w:rPr>
          <w:sz w:val="22"/>
          <w:szCs w:val="22"/>
        </w:rPr>
      </w:pPr>
      <w:r>
        <w:rPr>
          <w:color w:val="000000"/>
          <w:sz w:val="22"/>
          <w:szCs w:val="22"/>
        </w:rPr>
        <w:tab/>
      </w:r>
      <w:r w:rsidRPr="007717B9">
        <w:rPr>
          <w:sz w:val="22"/>
          <w:szCs w:val="22"/>
        </w:rPr>
        <w:t>W ramach  przedmiotowego zamówienia</w:t>
      </w:r>
      <w:r>
        <w:rPr>
          <w:sz w:val="22"/>
          <w:szCs w:val="22"/>
        </w:rPr>
        <w:t xml:space="preserve"> (części)</w:t>
      </w:r>
      <w:r w:rsidRPr="007717B9">
        <w:rPr>
          <w:sz w:val="22"/>
          <w:szCs w:val="22"/>
        </w:rPr>
        <w:t xml:space="preserve">  przewiduje się wykonanie</w:t>
      </w:r>
      <w:r>
        <w:rPr>
          <w:color w:val="000000"/>
          <w:sz w:val="22"/>
          <w:szCs w:val="22"/>
        </w:rPr>
        <w:t xml:space="preserve"> oświetlenia ulicznego po terenie dz. nr </w:t>
      </w:r>
      <w:proofErr w:type="spellStart"/>
      <w:r>
        <w:rPr>
          <w:color w:val="000000"/>
          <w:sz w:val="22"/>
          <w:szCs w:val="22"/>
        </w:rPr>
        <w:t>ewid</w:t>
      </w:r>
      <w:proofErr w:type="spellEnd"/>
      <w:r>
        <w:rPr>
          <w:color w:val="000000"/>
          <w:sz w:val="22"/>
          <w:szCs w:val="22"/>
        </w:rPr>
        <w:t xml:space="preserve">.  </w:t>
      </w:r>
      <w:r w:rsidR="002C732D">
        <w:rPr>
          <w:color w:val="000000"/>
          <w:sz w:val="22"/>
          <w:szCs w:val="22"/>
        </w:rPr>
        <w:t>822</w:t>
      </w:r>
      <w:r>
        <w:rPr>
          <w:color w:val="000000"/>
          <w:sz w:val="22"/>
          <w:szCs w:val="22"/>
        </w:rPr>
        <w:t xml:space="preserve"> obręb Wiązownica, </w:t>
      </w:r>
      <w:r w:rsidR="002C732D">
        <w:rPr>
          <w:color w:val="000000"/>
          <w:sz w:val="22"/>
          <w:szCs w:val="22"/>
        </w:rPr>
        <w:t xml:space="preserve"> na długości 165</w:t>
      </w:r>
      <w:r>
        <w:rPr>
          <w:color w:val="000000"/>
          <w:sz w:val="22"/>
          <w:szCs w:val="22"/>
        </w:rPr>
        <w:t xml:space="preserve"> m. (długość linii k</w:t>
      </w:r>
      <w:r w:rsidR="002C732D">
        <w:rPr>
          <w:color w:val="000000"/>
          <w:sz w:val="22"/>
          <w:szCs w:val="22"/>
        </w:rPr>
        <w:t>ablowej 185</w:t>
      </w:r>
      <w:r>
        <w:rPr>
          <w:color w:val="000000"/>
          <w:sz w:val="22"/>
          <w:szCs w:val="22"/>
        </w:rPr>
        <w:t xml:space="preserve"> m.).</w:t>
      </w:r>
    </w:p>
    <w:p w:rsidR="00712C78" w:rsidRPr="00FA07D7" w:rsidRDefault="00712C78" w:rsidP="002C732D">
      <w:pPr>
        <w:pStyle w:val="Akapitzlist"/>
        <w:numPr>
          <w:ilvl w:val="0"/>
          <w:numId w:val="51"/>
        </w:numPr>
        <w:autoSpaceDE w:val="0"/>
        <w:autoSpaceDN w:val="0"/>
        <w:adjustRightInd w:val="0"/>
        <w:ind w:left="993"/>
        <w:jc w:val="both"/>
        <w:rPr>
          <w:rFonts w:ascii="CG Omega" w:hAnsi="CG Omega"/>
          <w:b w:val="0"/>
          <w:sz w:val="22"/>
          <w:szCs w:val="22"/>
        </w:rPr>
      </w:pPr>
      <w:r w:rsidRPr="00FA07D7">
        <w:rPr>
          <w:rFonts w:ascii="CG Omega" w:hAnsi="CG Omega"/>
          <w:b w:val="0"/>
          <w:color w:val="000000"/>
          <w:sz w:val="22"/>
          <w:szCs w:val="22"/>
        </w:rPr>
        <w:t xml:space="preserve">projektowaną linię kablową oświetlenia wykonać kablem </w:t>
      </w:r>
      <w:proofErr w:type="spellStart"/>
      <w:r w:rsidRPr="00FA07D7">
        <w:rPr>
          <w:rFonts w:ascii="CG Omega" w:hAnsi="CG Omega"/>
          <w:b w:val="0"/>
          <w:color w:val="000000"/>
          <w:sz w:val="22"/>
          <w:szCs w:val="22"/>
        </w:rPr>
        <w:t>YAKXs</w:t>
      </w:r>
      <w:proofErr w:type="spellEnd"/>
      <w:r w:rsidRPr="00FA07D7">
        <w:rPr>
          <w:rFonts w:ascii="CG Omega" w:hAnsi="CG Omega"/>
          <w:b w:val="0"/>
          <w:color w:val="000000"/>
          <w:sz w:val="22"/>
          <w:szCs w:val="22"/>
        </w:rPr>
        <w:t xml:space="preserve"> 4x25 mm</w:t>
      </w:r>
      <w:r w:rsidRPr="00FA07D7">
        <w:rPr>
          <w:rFonts w:ascii="CG Omega" w:hAnsi="CG Omega"/>
          <w:b w:val="0"/>
          <w:color w:val="000000"/>
          <w:sz w:val="22"/>
          <w:szCs w:val="22"/>
          <w:vertAlign w:val="superscript"/>
        </w:rPr>
        <w:t>2</w:t>
      </w:r>
      <w:r w:rsidRPr="00FA07D7">
        <w:rPr>
          <w:rFonts w:ascii="CG Omega" w:hAnsi="CG Omega"/>
          <w:b w:val="0"/>
          <w:color w:val="000000"/>
          <w:sz w:val="22"/>
          <w:szCs w:val="22"/>
        </w:rPr>
        <w:t xml:space="preserve"> </w:t>
      </w:r>
      <w:r w:rsidRPr="00FA07D7">
        <w:rPr>
          <w:rFonts w:ascii="CG Omega" w:hAnsi="CG Omega"/>
          <w:b w:val="0"/>
          <w:sz w:val="22"/>
          <w:szCs w:val="22"/>
        </w:rPr>
        <w:t xml:space="preserve">w wykopie o </w:t>
      </w:r>
      <w:r>
        <w:rPr>
          <w:rFonts w:ascii="CG Omega" w:hAnsi="CG Omega"/>
          <w:b w:val="0"/>
          <w:sz w:val="22"/>
          <w:szCs w:val="22"/>
        </w:rPr>
        <w:t>gł. ok. 70</w:t>
      </w:r>
      <w:r w:rsidR="003C78FB">
        <w:rPr>
          <w:rFonts w:ascii="CG Omega" w:hAnsi="CG Omega"/>
          <w:b w:val="0"/>
          <w:sz w:val="22"/>
          <w:szCs w:val="22"/>
        </w:rPr>
        <w:t xml:space="preserve"> cm. po terenie dz. nr </w:t>
      </w:r>
      <w:proofErr w:type="spellStart"/>
      <w:r w:rsidR="003C78FB">
        <w:rPr>
          <w:rFonts w:ascii="CG Omega" w:hAnsi="CG Omega"/>
          <w:b w:val="0"/>
          <w:sz w:val="22"/>
          <w:szCs w:val="22"/>
        </w:rPr>
        <w:t>ewid</w:t>
      </w:r>
      <w:proofErr w:type="spellEnd"/>
      <w:r w:rsidR="003C78FB">
        <w:rPr>
          <w:rFonts w:ascii="CG Omega" w:hAnsi="CG Omega"/>
          <w:b w:val="0"/>
          <w:sz w:val="22"/>
          <w:szCs w:val="22"/>
        </w:rPr>
        <w:t>. 822</w:t>
      </w:r>
      <w:r>
        <w:rPr>
          <w:rFonts w:ascii="CG Omega" w:hAnsi="CG Omega"/>
          <w:b w:val="0"/>
          <w:sz w:val="22"/>
          <w:szCs w:val="22"/>
        </w:rPr>
        <w:t>,</w:t>
      </w:r>
      <w:r w:rsidRPr="00FA07D7">
        <w:rPr>
          <w:rFonts w:ascii="CG Omega" w:hAnsi="CG Omega"/>
          <w:b w:val="0"/>
          <w:color w:val="000000"/>
          <w:sz w:val="22"/>
          <w:szCs w:val="22"/>
        </w:rPr>
        <w:t xml:space="preserve"> </w:t>
      </w:r>
      <w:r w:rsidRPr="00FA07D7">
        <w:rPr>
          <w:rFonts w:ascii="CG Omega" w:hAnsi="CG Omega"/>
          <w:b w:val="0"/>
          <w:sz w:val="22"/>
          <w:szCs w:val="22"/>
        </w:rPr>
        <w:t>zgodnie z pr</w:t>
      </w:r>
      <w:r>
        <w:rPr>
          <w:rFonts w:ascii="CG Omega" w:hAnsi="CG Omega"/>
          <w:b w:val="0"/>
          <w:sz w:val="22"/>
          <w:szCs w:val="22"/>
        </w:rPr>
        <w:t>ojektem zagospodarowania terenu</w:t>
      </w:r>
      <w:r w:rsidRPr="00FA07D7">
        <w:rPr>
          <w:rFonts w:ascii="CG Omega" w:hAnsi="CG Omega"/>
          <w:b w:val="0"/>
          <w:sz w:val="22"/>
          <w:szCs w:val="22"/>
        </w:rPr>
        <w:t>.  Przebieg kabla oznakować dodatkowo folią ostrzegawczą koloru niebieskiego ułożoną ok. 25-30 cm nad kablem obwodu oświetleniowego i oznacznikami zawierającymi przekrój i długość kabla, właściciela, rok budowy i nazwę wykonawcy.</w:t>
      </w:r>
    </w:p>
    <w:p w:rsidR="00712C78" w:rsidRPr="00FA07D7" w:rsidRDefault="00712C78" w:rsidP="002C732D">
      <w:pPr>
        <w:pStyle w:val="Akapitzlist"/>
        <w:numPr>
          <w:ilvl w:val="0"/>
          <w:numId w:val="51"/>
        </w:numPr>
        <w:autoSpaceDE w:val="0"/>
        <w:autoSpaceDN w:val="0"/>
        <w:adjustRightInd w:val="0"/>
        <w:ind w:left="993"/>
        <w:jc w:val="both"/>
        <w:rPr>
          <w:rFonts w:ascii="CG Omega" w:hAnsi="CG Omega"/>
          <w:b w:val="0"/>
          <w:sz w:val="22"/>
          <w:szCs w:val="22"/>
        </w:rPr>
      </w:pPr>
      <w:r w:rsidRPr="00FA07D7">
        <w:rPr>
          <w:rFonts w:ascii="CG Omega" w:hAnsi="CG Omega"/>
          <w:b w:val="0"/>
          <w:sz w:val="22"/>
          <w:szCs w:val="22"/>
        </w:rPr>
        <w:t>jako punkty oświetlenia  przewidziano  słupy ocynkowane  typu S-40C bez wysięgników  montowane na fundamencie typu F 75 i oprawy parkowe typu  OCP-160-PA/II z lampami energooszczędnymi o mocy 23W.</w:t>
      </w:r>
    </w:p>
    <w:p w:rsidR="00712C78" w:rsidRPr="00FA07D7" w:rsidRDefault="00712C78" w:rsidP="00712C78">
      <w:pPr>
        <w:pStyle w:val="Akapitzlist"/>
        <w:autoSpaceDE w:val="0"/>
        <w:autoSpaceDN w:val="0"/>
        <w:adjustRightInd w:val="0"/>
        <w:ind w:left="993"/>
        <w:jc w:val="both"/>
        <w:rPr>
          <w:rFonts w:ascii="CG Omega" w:hAnsi="CG Omega"/>
          <w:b w:val="0"/>
          <w:sz w:val="22"/>
          <w:szCs w:val="22"/>
        </w:rPr>
      </w:pPr>
      <w:r w:rsidRPr="00FA07D7">
        <w:rPr>
          <w:rFonts w:ascii="CG Omega" w:hAnsi="CG Omega"/>
          <w:b w:val="0"/>
          <w:sz w:val="22"/>
          <w:szCs w:val="22"/>
        </w:rPr>
        <w:t>Usytuowania poszczególnych słupów i opraw  należy dokonać zgodnie z projektem   zagospodarowania terenu.</w:t>
      </w:r>
    </w:p>
    <w:p w:rsidR="00712C78" w:rsidRPr="00FA07D7" w:rsidRDefault="00712C78" w:rsidP="00712C78">
      <w:pPr>
        <w:autoSpaceDE w:val="0"/>
        <w:autoSpaceDN w:val="0"/>
        <w:adjustRightInd w:val="0"/>
        <w:ind w:left="993" w:hanging="343"/>
        <w:jc w:val="both"/>
        <w:rPr>
          <w:sz w:val="22"/>
          <w:szCs w:val="22"/>
        </w:rPr>
      </w:pPr>
      <w:r w:rsidRPr="00FA07D7">
        <w:rPr>
          <w:rFonts w:eastAsia="Times New Roman" w:cs="Times New Roman"/>
          <w:sz w:val="22"/>
          <w:szCs w:val="22"/>
          <w:lang w:eastAsia="ar-SA"/>
        </w:rPr>
        <w:t xml:space="preserve">3) </w:t>
      </w:r>
      <w:r>
        <w:rPr>
          <w:rFonts w:eastAsia="Times New Roman" w:cs="Times New Roman"/>
          <w:sz w:val="22"/>
          <w:szCs w:val="22"/>
          <w:lang w:eastAsia="ar-SA"/>
        </w:rPr>
        <w:tab/>
      </w:r>
      <w:r w:rsidRPr="00FA07D7">
        <w:rPr>
          <w:sz w:val="22"/>
          <w:szCs w:val="22"/>
        </w:rPr>
        <w:t xml:space="preserve">w miejscach skrzyżowania trasy kabla z istniejącym uzbrojeniem terenu zastosować rury ochronne </w:t>
      </w:r>
      <w:r>
        <w:rPr>
          <w:sz w:val="22"/>
          <w:szCs w:val="22"/>
        </w:rPr>
        <w:t xml:space="preserve"> 2 – dzielne </w:t>
      </w:r>
      <w:r w:rsidRPr="00FA07D7">
        <w:rPr>
          <w:sz w:val="22"/>
          <w:szCs w:val="22"/>
        </w:rPr>
        <w:t>„AROT”,</w:t>
      </w:r>
    </w:p>
    <w:p w:rsidR="00712C78" w:rsidRPr="00FA07D7" w:rsidRDefault="00712C78" w:rsidP="00712C78">
      <w:pPr>
        <w:autoSpaceDE w:val="0"/>
        <w:autoSpaceDN w:val="0"/>
        <w:adjustRightInd w:val="0"/>
        <w:ind w:left="993" w:hanging="343"/>
        <w:jc w:val="both"/>
        <w:rPr>
          <w:sz w:val="22"/>
          <w:szCs w:val="22"/>
        </w:rPr>
      </w:pPr>
      <w:r>
        <w:rPr>
          <w:sz w:val="22"/>
          <w:szCs w:val="22"/>
        </w:rPr>
        <w:t>4) j</w:t>
      </w:r>
      <w:r w:rsidRPr="00FA07D7">
        <w:rPr>
          <w:sz w:val="22"/>
          <w:szCs w:val="22"/>
        </w:rPr>
        <w:t xml:space="preserve">ako zabezpieczenie opraw oświetleniowych w słupach zamontować złącza bezpiecznikowe IZK z wkładką bezpiecznikową </w:t>
      </w:r>
      <w:proofErr w:type="spellStart"/>
      <w:r w:rsidRPr="00FA07D7">
        <w:rPr>
          <w:sz w:val="22"/>
          <w:szCs w:val="22"/>
        </w:rPr>
        <w:t>BiWts</w:t>
      </w:r>
      <w:proofErr w:type="spellEnd"/>
      <w:r w:rsidRPr="00FA07D7">
        <w:rPr>
          <w:sz w:val="22"/>
          <w:szCs w:val="22"/>
        </w:rPr>
        <w:t xml:space="preserve"> 6A. </w:t>
      </w:r>
    </w:p>
    <w:p w:rsidR="00712C78" w:rsidRPr="00FA07D7" w:rsidRDefault="00712C78" w:rsidP="00712C78">
      <w:pPr>
        <w:autoSpaceDE w:val="0"/>
        <w:autoSpaceDN w:val="0"/>
        <w:adjustRightInd w:val="0"/>
        <w:ind w:left="143" w:firstLine="424"/>
        <w:jc w:val="both"/>
        <w:rPr>
          <w:sz w:val="22"/>
          <w:szCs w:val="22"/>
        </w:rPr>
      </w:pPr>
      <w:r>
        <w:rPr>
          <w:sz w:val="22"/>
          <w:szCs w:val="22"/>
        </w:rPr>
        <w:t xml:space="preserve">  5)  z</w:t>
      </w:r>
      <w:r w:rsidRPr="00FA07D7">
        <w:rPr>
          <w:sz w:val="22"/>
          <w:szCs w:val="22"/>
        </w:rPr>
        <w:t>łącza, oprawy i gniazda na słupie należy połączyć  przewodami YDY 3x2,5 mm</w:t>
      </w:r>
      <w:r w:rsidRPr="00FA07D7">
        <w:rPr>
          <w:sz w:val="22"/>
          <w:szCs w:val="22"/>
          <w:vertAlign w:val="superscript"/>
        </w:rPr>
        <w:t>2</w:t>
      </w:r>
      <w:r w:rsidRPr="00FA07D7">
        <w:rPr>
          <w:sz w:val="22"/>
          <w:szCs w:val="22"/>
        </w:rPr>
        <w:t>.</w:t>
      </w:r>
    </w:p>
    <w:p w:rsidR="00712C78" w:rsidRPr="00FA07D7" w:rsidRDefault="00712C78" w:rsidP="00712C78">
      <w:pPr>
        <w:tabs>
          <w:tab w:val="num" w:pos="426"/>
        </w:tabs>
        <w:autoSpaceDE w:val="0"/>
        <w:autoSpaceDN w:val="0"/>
        <w:adjustRightInd w:val="0"/>
        <w:jc w:val="both"/>
        <w:rPr>
          <w:color w:val="000000"/>
          <w:sz w:val="22"/>
          <w:szCs w:val="22"/>
        </w:rPr>
      </w:pPr>
      <w:r>
        <w:rPr>
          <w:sz w:val="22"/>
          <w:szCs w:val="22"/>
        </w:rPr>
        <w:tab/>
      </w:r>
      <w:r>
        <w:rPr>
          <w:sz w:val="22"/>
          <w:szCs w:val="22"/>
        </w:rPr>
        <w:tab/>
        <w:t>6)  c</w:t>
      </w:r>
      <w:r w:rsidRPr="00FA07D7">
        <w:rPr>
          <w:sz w:val="22"/>
          <w:szCs w:val="22"/>
        </w:rPr>
        <w:t>ałość wykonanych robót należy zinwentaryzować przed zasypaniem wykopów</w:t>
      </w:r>
    </w:p>
    <w:p w:rsidR="00712C78" w:rsidRPr="001B50F3" w:rsidRDefault="00712C78" w:rsidP="00712C78">
      <w:pPr>
        <w:autoSpaceDE w:val="0"/>
        <w:autoSpaceDN w:val="0"/>
        <w:adjustRightInd w:val="0"/>
        <w:ind w:firstLine="708"/>
        <w:jc w:val="both"/>
        <w:rPr>
          <w:sz w:val="22"/>
          <w:szCs w:val="22"/>
        </w:rPr>
      </w:pPr>
      <w:r w:rsidRPr="001B50F3">
        <w:rPr>
          <w:sz w:val="22"/>
          <w:szCs w:val="22"/>
        </w:rPr>
        <w:t xml:space="preserve">7) </w:t>
      </w:r>
      <w:r>
        <w:rPr>
          <w:sz w:val="22"/>
          <w:szCs w:val="22"/>
        </w:rPr>
        <w:t xml:space="preserve"> </w:t>
      </w:r>
      <w:r w:rsidRPr="001B50F3">
        <w:rPr>
          <w:sz w:val="22"/>
          <w:szCs w:val="22"/>
        </w:rPr>
        <w:t>Zakres robót obejmuje:</w:t>
      </w:r>
    </w:p>
    <w:p w:rsidR="00712C78" w:rsidRPr="00D773F8" w:rsidRDefault="00712C78" w:rsidP="00712C78">
      <w:pPr>
        <w:numPr>
          <w:ilvl w:val="0"/>
          <w:numId w:val="28"/>
        </w:numPr>
        <w:autoSpaceDE w:val="0"/>
        <w:autoSpaceDN w:val="0"/>
        <w:adjustRightInd w:val="0"/>
        <w:spacing w:line="240" w:lineRule="auto"/>
        <w:ind w:left="1068" w:firstLine="66"/>
        <w:jc w:val="both"/>
        <w:rPr>
          <w:sz w:val="22"/>
          <w:szCs w:val="22"/>
        </w:rPr>
      </w:pPr>
      <w:r w:rsidRPr="00D773F8">
        <w:rPr>
          <w:sz w:val="22"/>
          <w:szCs w:val="22"/>
        </w:rPr>
        <w:lastRenderedPageBreak/>
        <w:t>wytyczenie przebiegu trasy oświetlenia,</w:t>
      </w:r>
    </w:p>
    <w:p w:rsidR="00712C78" w:rsidRDefault="00712C78" w:rsidP="00712C78">
      <w:pPr>
        <w:numPr>
          <w:ilvl w:val="0"/>
          <w:numId w:val="28"/>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712C78" w:rsidRDefault="00712C78" w:rsidP="00712C78">
      <w:pPr>
        <w:numPr>
          <w:ilvl w:val="0"/>
          <w:numId w:val="28"/>
        </w:numPr>
        <w:autoSpaceDE w:val="0"/>
        <w:autoSpaceDN w:val="0"/>
        <w:adjustRightInd w:val="0"/>
        <w:spacing w:line="240" w:lineRule="auto"/>
        <w:ind w:left="1068" w:firstLine="66"/>
        <w:jc w:val="both"/>
        <w:rPr>
          <w:sz w:val="22"/>
          <w:szCs w:val="22"/>
        </w:rPr>
      </w:pPr>
      <w:r>
        <w:rPr>
          <w:sz w:val="22"/>
          <w:szCs w:val="22"/>
        </w:rPr>
        <w:t>ułożenie kabla 4x25mm</w:t>
      </w:r>
      <w:r>
        <w:rPr>
          <w:sz w:val="22"/>
          <w:szCs w:val="22"/>
          <w:vertAlign w:val="superscript"/>
        </w:rPr>
        <w:t>2</w:t>
      </w:r>
      <w:r>
        <w:rPr>
          <w:sz w:val="22"/>
          <w:szCs w:val="22"/>
        </w:rPr>
        <w:t xml:space="preserve"> w wykopie,</w:t>
      </w:r>
    </w:p>
    <w:p w:rsidR="00712C78" w:rsidRDefault="00712C78" w:rsidP="00712C78">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712C78" w:rsidRDefault="00712C78" w:rsidP="00712C78">
      <w:pPr>
        <w:numPr>
          <w:ilvl w:val="0"/>
          <w:numId w:val="28"/>
        </w:numPr>
        <w:autoSpaceDE w:val="0"/>
        <w:autoSpaceDN w:val="0"/>
        <w:adjustRightInd w:val="0"/>
        <w:spacing w:line="240" w:lineRule="auto"/>
        <w:ind w:left="1068" w:firstLine="66"/>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712C78" w:rsidRDefault="00712C78" w:rsidP="00712C78">
      <w:pPr>
        <w:numPr>
          <w:ilvl w:val="0"/>
          <w:numId w:val="28"/>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712C78" w:rsidRDefault="00712C78" w:rsidP="00712C78">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712C78" w:rsidRDefault="00712C78" w:rsidP="00712C78">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712C78" w:rsidRDefault="00712C78" w:rsidP="00712C78">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712C78" w:rsidRDefault="00712C78" w:rsidP="00712C78">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712C78" w:rsidRDefault="00712C78" w:rsidP="00712C78">
      <w:pPr>
        <w:numPr>
          <w:ilvl w:val="0"/>
          <w:numId w:val="28"/>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712C78" w:rsidRDefault="00712C78" w:rsidP="00712C78">
      <w:pPr>
        <w:numPr>
          <w:ilvl w:val="0"/>
          <w:numId w:val="28"/>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712C78" w:rsidRDefault="00712C78" w:rsidP="001B50F3">
      <w:pPr>
        <w:autoSpaceDE w:val="0"/>
        <w:autoSpaceDN w:val="0"/>
        <w:adjustRightInd w:val="0"/>
        <w:spacing w:line="240" w:lineRule="auto"/>
        <w:jc w:val="both"/>
        <w:rPr>
          <w:sz w:val="22"/>
          <w:szCs w:val="22"/>
        </w:rPr>
      </w:pPr>
    </w:p>
    <w:p w:rsidR="00E56F11" w:rsidRDefault="00250B16" w:rsidP="00464FC7">
      <w:pPr>
        <w:autoSpaceDE w:val="0"/>
        <w:autoSpaceDN w:val="0"/>
        <w:adjustRightInd w:val="0"/>
        <w:spacing w:line="240" w:lineRule="auto"/>
        <w:ind w:left="567" w:hanging="567"/>
        <w:jc w:val="both"/>
        <w:rPr>
          <w:sz w:val="22"/>
          <w:szCs w:val="22"/>
        </w:rPr>
      </w:pPr>
      <w:r>
        <w:rPr>
          <w:sz w:val="22"/>
          <w:szCs w:val="22"/>
        </w:rPr>
        <w:t>2.3</w:t>
      </w:r>
      <w:r w:rsidR="00572642">
        <w:rPr>
          <w:sz w:val="22"/>
          <w:szCs w:val="22"/>
        </w:rPr>
        <w:tab/>
      </w:r>
      <w:r w:rsidR="009178CC" w:rsidRPr="009178CC">
        <w:rPr>
          <w:sz w:val="22"/>
          <w:szCs w:val="22"/>
        </w:rPr>
        <w:t xml:space="preserve">Szczegółowy opis przedmiotu zamówienia </w:t>
      </w:r>
      <w:r w:rsidR="0040447E">
        <w:rPr>
          <w:sz w:val="22"/>
          <w:szCs w:val="22"/>
        </w:rPr>
        <w:t>zawiera dokumentacja przetargowa</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250B16" w:rsidP="000F2164">
      <w:pPr>
        <w:autoSpaceDE w:val="0"/>
        <w:autoSpaceDN w:val="0"/>
        <w:adjustRightInd w:val="0"/>
        <w:spacing w:line="240" w:lineRule="auto"/>
        <w:ind w:left="567" w:hanging="567"/>
        <w:jc w:val="both"/>
        <w:rPr>
          <w:sz w:val="22"/>
          <w:szCs w:val="22"/>
        </w:rPr>
      </w:pPr>
      <w:r>
        <w:rPr>
          <w:sz w:val="22"/>
          <w:szCs w:val="22"/>
        </w:rPr>
        <w:t>2.4</w:t>
      </w:r>
      <w:r w:rsidR="0035678A">
        <w:rPr>
          <w:sz w:val="22"/>
          <w:szCs w:val="22"/>
        </w:rPr>
        <w:tab/>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i specyfikacji technicznej wykonania i odbioru robót budowlanych.</w:t>
      </w:r>
    </w:p>
    <w:p w:rsidR="00DC7B9F" w:rsidRDefault="00250B16" w:rsidP="00170BEC">
      <w:pPr>
        <w:autoSpaceDE w:val="0"/>
        <w:autoSpaceDN w:val="0"/>
        <w:adjustRightInd w:val="0"/>
        <w:spacing w:line="240" w:lineRule="auto"/>
        <w:ind w:left="567" w:hanging="567"/>
        <w:jc w:val="both"/>
        <w:rPr>
          <w:sz w:val="22"/>
          <w:szCs w:val="22"/>
        </w:rPr>
      </w:pPr>
      <w:r>
        <w:rPr>
          <w:sz w:val="22"/>
          <w:szCs w:val="22"/>
        </w:rPr>
        <w:t>2.5</w:t>
      </w:r>
      <w:r w:rsidR="0035678A">
        <w:rPr>
          <w:sz w:val="22"/>
          <w:szCs w:val="22"/>
        </w:rPr>
        <w:tab/>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250B16" w:rsidP="00170BEC">
      <w:pPr>
        <w:autoSpaceDE w:val="0"/>
        <w:autoSpaceDN w:val="0"/>
        <w:adjustRightInd w:val="0"/>
        <w:spacing w:line="240" w:lineRule="auto"/>
        <w:ind w:left="567" w:hanging="567"/>
        <w:jc w:val="both"/>
        <w:rPr>
          <w:sz w:val="22"/>
          <w:szCs w:val="22"/>
        </w:rPr>
      </w:pPr>
      <w:r>
        <w:rPr>
          <w:sz w:val="22"/>
          <w:szCs w:val="22"/>
        </w:rPr>
        <w:t>2.6</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250B16"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2.7</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A154A5" w:rsidRDefault="00250B16" w:rsidP="00250B16">
      <w:pPr>
        <w:autoSpaceDE w:val="0"/>
        <w:autoSpaceDN w:val="0"/>
        <w:adjustRightInd w:val="0"/>
        <w:ind w:left="1276" w:hanging="709"/>
        <w:jc w:val="both"/>
        <w:rPr>
          <w:rFonts w:eastAsia="Verdana,Bold" w:cs="Verdana"/>
          <w:b/>
          <w:sz w:val="22"/>
          <w:szCs w:val="22"/>
        </w:rPr>
      </w:pPr>
      <w:r>
        <w:rPr>
          <w:rFonts w:eastAsia="Verdana,Bold" w:cs="Verdana"/>
          <w:sz w:val="22"/>
          <w:szCs w:val="22"/>
        </w:rPr>
        <w:t>2.7</w:t>
      </w:r>
      <w:r w:rsidR="00E56F11" w:rsidRPr="00E56F11">
        <w:rPr>
          <w:rFonts w:eastAsia="Verdana,Bold" w:cs="Verdana"/>
          <w:sz w:val="22"/>
          <w:szCs w:val="22"/>
        </w:rPr>
        <w:t>.1</w:t>
      </w:r>
      <w:r w:rsidR="00E56F11" w:rsidRPr="00E56F11">
        <w:rPr>
          <w:rFonts w:eastAsia="Verdana,Bold" w:cs="Verdana"/>
          <w:sz w:val="22"/>
          <w:szCs w:val="22"/>
        </w:rPr>
        <w:tab/>
      </w:r>
      <w:r w:rsidR="00A154A5">
        <w:rPr>
          <w:rFonts w:eastAsia="Verdana,Bold" w:cs="Verdana"/>
          <w:sz w:val="22"/>
          <w:szCs w:val="22"/>
        </w:rPr>
        <w:t>w</w:t>
      </w:r>
      <w:r w:rsidR="00A154A5" w:rsidRPr="002175FB">
        <w:rPr>
          <w:rFonts w:eastAsia="Verdana,Bold" w:cs="Verdana"/>
          <w:sz w:val="22"/>
          <w:szCs w:val="22"/>
        </w:rPr>
        <w:t>ykonawca jest z</w:t>
      </w:r>
      <w:r w:rsidR="00A154A5">
        <w:rPr>
          <w:rFonts w:eastAsia="Verdana,Bold" w:cs="Verdana"/>
          <w:sz w:val="22"/>
          <w:szCs w:val="22"/>
        </w:rPr>
        <w:t>obowiązany wykonywać przedmiot u</w:t>
      </w:r>
      <w:r w:rsidR="00A154A5" w:rsidRPr="002175FB">
        <w:rPr>
          <w:rFonts w:eastAsia="Verdana,Bold" w:cs="Verdana"/>
          <w:sz w:val="22"/>
          <w:szCs w:val="22"/>
        </w:rPr>
        <w:t xml:space="preserve">mowy zgodnie z obowiązującymi w </w:t>
      </w:r>
      <w:r w:rsidR="00A154A5">
        <w:rPr>
          <w:rFonts w:eastAsia="Verdana,Bold" w:cs="Verdana"/>
          <w:sz w:val="22"/>
          <w:szCs w:val="22"/>
        </w:rPr>
        <w:t xml:space="preserve"> </w:t>
      </w:r>
      <w:r w:rsidR="00A154A5" w:rsidRPr="002175FB">
        <w:rPr>
          <w:rFonts w:eastAsia="Verdana,Bold" w:cs="Verdana"/>
          <w:sz w:val="22"/>
          <w:szCs w:val="22"/>
        </w:rPr>
        <w:t>tym</w:t>
      </w:r>
      <w:r w:rsidR="00A154A5">
        <w:rPr>
          <w:rFonts w:eastAsia="Verdana,Bold" w:cs="Verdana"/>
          <w:sz w:val="22"/>
          <w:szCs w:val="22"/>
        </w:rPr>
        <w:t xml:space="preserve"> </w:t>
      </w:r>
      <w:r w:rsidR="00A154A5" w:rsidRPr="002175FB">
        <w:rPr>
          <w:rFonts w:eastAsia="Verdana,Bold" w:cs="Verdana"/>
          <w:sz w:val="22"/>
          <w:szCs w:val="22"/>
        </w:rPr>
        <w:t>zakresie przepisami prawa, obowiązującymi normami, warunkami technicznymi wykonania</w:t>
      </w:r>
      <w:r w:rsidR="00A154A5">
        <w:rPr>
          <w:rFonts w:eastAsia="Verdana,Bold" w:cs="Verdana"/>
          <w:sz w:val="22"/>
          <w:szCs w:val="22"/>
        </w:rPr>
        <w:t xml:space="preserve"> robot </w:t>
      </w:r>
      <w:r w:rsidR="00A154A5" w:rsidRPr="002175FB">
        <w:rPr>
          <w:rFonts w:eastAsia="Verdana,Bold" w:cs="Verdana"/>
          <w:sz w:val="22"/>
          <w:szCs w:val="22"/>
        </w:rPr>
        <w:t>oraz wiedzą techniczną.</w:t>
      </w:r>
    </w:p>
    <w:p w:rsidR="00A154A5" w:rsidRDefault="00250B16" w:rsidP="00A154A5">
      <w:pPr>
        <w:autoSpaceDE w:val="0"/>
        <w:autoSpaceDN w:val="0"/>
        <w:adjustRightInd w:val="0"/>
        <w:ind w:left="567"/>
        <w:rPr>
          <w:rFonts w:eastAsia="Verdana,Bold" w:cs="Verdana"/>
          <w:sz w:val="22"/>
          <w:szCs w:val="22"/>
        </w:rPr>
      </w:pPr>
      <w:r>
        <w:rPr>
          <w:rFonts w:eastAsia="Verdana,Bold" w:cs="Verdana"/>
          <w:sz w:val="22"/>
          <w:szCs w:val="22"/>
        </w:rPr>
        <w:t>2.7</w:t>
      </w:r>
      <w:r w:rsidR="00A154A5" w:rsidRPr="00A154A5">
        <w:rPr>
          <w:rFonts w:eastAsia="Verdana,Bold" w:cs="Verdana"/>
          <w:sz w:val="22"/>
          <w:szCs w:val="22"/>
        </w:rPr>
        <w:t>.2</w:t>
      </w:r>
      <w:r w:rsidR="00A154A5">
        <w:rPr>
          <w:rFonts w:eastAsia="Verdana,Bold" w:cs="Verdana"/>
          <w:b/>
          <w:sz w:val="22"/>
          <w:szCs w:val="22"/>
        </w:rPr>
        <w:t xml:space="preserve"> </w:t>
      </w:r>
      <w:r w:rsidR="00A154A5">
        <w:rPr>
          <w:rFonts w:eastAsia="Verdana,Bold" w:cs="Verdana"/>
          <w:sz w:val="22"/>
          <w:szCs w:val="22"/>
        </w:rPr>
        <w:t xml:space="preserve">   wykonawca  jest odpowiedzialny za jakość wykonanych robót. Do wbudowania    </w:t>
      </w:r>
    </w:p>
    <w:p w:rsidR="00A154A5" w:rsidRDefault="00250B16" w:rsidP="00A154A5">
      <w:pPr>
        <w:autoSpaceDE w:val="0"/>
        <w:autoSpaceDN w:val="0"/>
        <w:adjustRightInd w:val="0"/>
        <w:ind w:left="567"/>
        <w:rPr>
          <w:rFonts w:eastAsia="Verdana,Bold" w:cs="Verdana"/>
          <w:b/>
          <w:sz w:val="22"/>
          <w:szCs w:val="22"/>
        </w:rPr>
      </w:pPr>
      <w:r>
        <w:rPr>
          <w:rFonts w:eastAsia="Verdana,Bold" w:cs="Verdana"/>
          <w:sz w:val="22"/>
          <w:szCs w:val="22"/>
        </w:rPr>
        <w:t xml:space="preserve">            </w:t>
      </w:r>
      <w:r w:rsidR="00A154A5">
        <w:rPr>
          <w:rFonts w:eastAsia="Verdana,Bold" w:cs="Verdana"/>
          <w:sz w:val="22"/>
          <w:szCs w:val="22"/>
        </w:rPr>
        <w:t>mogą być użyte tylko i wyłącznie materiały i urządzenia nowe w I klasie jakości.</w:t>
      </w:r>
    </w:p>
    <w:p w:rsidR="00A154A5" w:rsidRPr="00A154A5" w:rsidRDefault="00250B16" w:rsidP="00250B16">
      <w:pPr>
        <w:autoSpaceDE w:val="0"/>
        <w:autoSpaceDN w:val="0"/>
        <w:adjustRightInd w:val="0"/>
        <w:ind w:left="1276" w:hanging="709"/>
        <w:rPr>
          <w:rFonts w:eastAsia="Verdana,Bold" w:cs="Verdana"/>
          <w:b/>
          <w:sz w:val="22"/>
          <w:szCs w:val="22"/>
        </w:rPr>
      </w:pPr>
      <w:r>
        <w:rPr>
          <w:rFonts w:eastAsia="Verdana,Bold" w:cs="Verdana"/>
          <w:sz w:val="22"/>
          <w:szCs w:val="22"/>
        </w:rPr>
        <w:t>2.7</w:t>
      </w:r>
      <w:r w:rsidR="00A154A5" w:rsidRPr="00A154A5">
        <w:rPr>
          <w:rFonts w:eastAsia="Verdana,Bold" w:cs="Verdana"/>
          <w:sz w:val="22"/>
          <w:szCs w:val="22"/>
        </w:rPr>
        <w:t>.3</w:t>
      </w:r>
      <w:r w:rsidR="00A154A5">
        <w:rPr>
          <w:rFonts w:eastAsia="Verdana,Bold" w:cs="Verdana"/>
          <w:b/>
          <w:sz w:val="22"/>
          <w:szCs w:val="22"/>
        </w:rPr>
        <w:tab/>
      </w:r>
      <w:r w:rsidR="00A154A5" w:rsidRPr="00AC0C8B">
        <w:rPr>
          <w:rFonts w:eastAsia="Verdana,Bold" w:cs="Verdana"/>
          <w:sz w:val="22"/>
          <w:szCs w:val="22"/>
        </w:rPr>
        <w:t>wykonawca zobowiązany jest do  organizacji placu budowy i jego oznakowania, a w razie konieczności  opracowania i uzgodnienia projektu organizacji ruchu w obrębie prowadzonych robót, oraz ponoszenia opłat za zajęcie pasa drogowego na czas realizacji robót</w:t>
      </w:r>
      <w:r w:rsidR="00A154A5">
        <w:rPr>
          <w:rFonts w:eastAsia="Verdana,Bold" w:cs="Verdana"/>
          <w:sz w:val="22"/>
          <w:szCs w:val="22"/>
        </w:rPr>
        <w:t xml:space="preserve"> ( jeżeli dotyczy)</w:t>
      </w:r>
    </w:p>
    <w:p w:rsidR="00250B16"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w trakcie prowadzenia robot ziemnych należy zachować szczególną ostrożność na urządzenia  obce, w obrębie których prace należy wykonywać ręcznie.</w:t>
      </w:r>
    </w:p>
    <w:p w:rsidR="00250B16"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250B16"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250B16"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wykonawca jako wytwórca odpadów w rozumieniu art. 3 ust. 3 pkt. 22 ustawy z</w:t>
      </w:r>
      <w:r w:rsidR="00572642" w:rsidRPr="00250B16">
        <w:rPr>
          <w:rFonts w:ascii="CG Omega" w:eastAsia="Verdana,Bold" w:hAnsi="CG Omega" w:cs="Verdana"/>
          <w:b w:val="0"/>
          <w:sz w:val="22"/>
          <w:szCs w:val="22"/>
        </w:rPr>
        <w:t> </w:t>
      </w:r>
      <w:r w:rsidRPr="00250B16">
        <w:rPr>
          <w:rFonts w:ascii="CG Omega" w:eastAsia="Verdana,Bold" w:hAnsi="CG Omega" w:cs="Verdana"/>
          <w:b w:val="0"/>
          <w:sz w:val="22"/>
          <w:szCs w:val="22"/>
        </w:rPr>
        <w:t>dnia 27.04.2001r. o odpadach (</w:t>
      </w:r>
      <w:proofErr w:type="spellStart"/>
      <w:r w:rsidRPr="00250B16">
        <w:rPr>
          <w:rFonts w:ascii="CG Omega" w:eastAsia="Verdana,Bold" w:hAnsi="CG Omega" w:cs="Verdana"/>
          <w:b w:val="0"/>
          <w:sz w:val="22"/>
          <w:szCs w:val="22"/>
        </w:rPr>
        <w:t>t.j</w:t>
      </w:r>
      <w:proofErr w:type="spellEnd"/>
      <w:r w:rsidRPr="00250B16">
        <w:rPr>
          <w:rFonts w:ascii="CG Omega" w:eastAsia="Verdana,Bold" w:hAnsi="CG Omega" w:cs="Verdana"/>
          <w:b w:val="0"/>
          <w:sz w:val="22"/>
          <w:szCs w:val="22"/>
        </w:rPr>
        <w:t>. Dz. U. z 2010r. Nr 185, poz. 1243 z</w:t>
      </w:r>
      <w:r w:rsidR="00572642" w:rsidRPr="00250B16">
        <w:rPr>
          <w:rFonts w:ascii="CG Omega" w:eastAsia="Verdana,Bold" w:hAnsi="CG Omega" w:cs="Verdana"/>
          <w:b w:val="0"/>
          <w:sz w:val="22"/>
          <w:szCs w:val="22"/>
        </w:rPr>
        <w:t> </w:t>
      </w:r>
      <w:r w:rsidRPr="00250B16">
        <w:rPr>
          <w:rFonts w:ascii="CG Omega" w:eastAsia="Verdana,Bold" w:hAnsi="CG Omega" w:cs="Verdana"/>
          <w:b w:val="0"/>
          <w:sz w:val="22"/>
          <w:szCs w:val="22"/>
        </w:rPr>
        <w:t xml:space="preserve">późniejszymi zmianami) ma obowiązek zagospodarowania powstałych podczas </w:t>
      </w:r>
      <w:r w:rsidRPr="00250B16">
        <w:rPr>
          <w:rFonts w:ascii="CG Omega" w:eastAsia="Verdana,Bold" w:hAnsi="CG Omega" w:cs="Verdana"/>
          <w:b w:val="0"/>
          <w:sz w:val="22"/>
          <w:szCs w:val="22"/>
        </w:rPr>
        <w:lastRenderedPageBreak/>
        <w:t>realizacji zadania odpadów i ustawą z dnia 27.04.2001 r. Prawo ochrony środowiska (Dz.U. z 2008 r. Nr 25, poz. 150).</w:t>
      </w:r>
    </w:p>
    <w:p w:rsidR="00250B16"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w cenie ryczałtowej Wykonawca ma obowiązek uwzględnić miejsce, odległość, koszt wywozu, utylizacji i składowania odpadów.</w:t>
      </w:r>
    </w:p>
    <w:p w:rsidR="00250B16"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250B16"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wykonawca ma obowiązek zgłosić Zamawiającemu wy</w:t>
      </w:r>
      <w:r w:rsidR="00250B16">
        <w:rPr>
          <w:rFonts w:ascii="CG Omega" w:eastAsia="Verdana,Bold" w:hAnsi="CG Omega" w:cs="Verdana"/>
          <w:b w:val="0"/>
          <w:sz w:val="22"/>
          <w:szCs w:val="22"/>
        </w:rPr>
        <w:t>konanie robot zanikających i</w:t>
      </w:r>
      <w:r w:rsidRPr="00250B16">
        <w:rPr>
          <w:rFonts w:ascii="CG Omega" w:eastAsia="Verdana,Bold" w:hAnsi="CG Omega" w:cs="Verdana"/>
          <w:b w:val="0"/>
          <w:sz w:val="22"/>
          <w:szCs w:val="22"/>
        </w:rPr>
        <w:t xml:space="preserve"> ulegających zakryciu, przed ich zakryciem, celem odbioru.</w:t>
      </w:r>
    </w:p>
    <w:p w:rsidR="00250B16"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wykonawca ma obowiązek zgłosić gotowość do odbioru przedmio</w:t>
      </w:r>
      <w:r w:rsidR="0040447E" w:rsidRPr="00250B16">
        <w:rPr>
          <w:rFonts w:ascii="CG Omega" w:eastAsia="Verdana,Bold" w:hAnsi="CG Omega" w:cs="Verdana"/>
          <w:b w:val="0"/>
          <w:sz w:val="22"/>
          <w:szCs w:val="22"/>
        </w:rPr>
        <w:t>tu u</w:t>
      </w:r>
      <w:r w:rsidRPr="00250B16">
        <w:rPr>
          <w:rFonts w:ascii="CG Omega" w:eastAsia="Verdana,Bold" w:hAnsi="CG Omega" w:cs="Verdana"/>
          <w:b w:val="0"/>
          <w:sz w:val="22"/>
          <w:szCs w:val="22"/>
        </w:rPr>
        <w:t>mowy i</w:t>
      </w:r>
      <w:r w:rsidR="00572642" w:rsidRPr="00250B16">
        <w:rPr>
          <w:rFonts w:ascii="CG Omega" w:eastAsia="Verdana,Bold" w:hAnsi="CG Omega" w:cs="Verdana"/>
          <w:b w:val="0"/>
          <w:sz w:val="22"/>
          <w:szCs w:val="22"/>
        </w:rPr>
        <w:t> </w:t>
      </w:r>
      <w:r w:rsidRPr="00250B16">
        <w:rPr>
          <w:rFonts w:ascii="CG Omega" w:eastAsia="Verdana,Bold" w:hAnsi="CG Omega" w:cs="Verdana"/>
          <w:b w:val="0"/>
          <w:sz w:val="22"/>
          <w:szCs w:val="22"/>
        </w:rPr>
        <w:t>uczestniczyć w odbiorze.</w:t>
      </w:r>
    </w:p>
    <w:p w:rsidR="00250B16"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250B16"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250B16"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po zakończeniu robót wykonawca ma obowiązek przedłożyć Zamawiającemu kompletną    dokumentację powykonawczą i odbiorową całego zadania, w tym również instrukcje eksploatacji i konserwacji urządzeń, karty gwarancyjne</w:t>
      </w:r>
      <w:r w:rsidR="0040447E" w:rsidRPr="00250B16">
        <w:rPr>
          <w:rFonts w:ascii="CG Omega" w:eastAsia="Verdana,Bold" w:hAnsi="CG Omega" w:cs="Verdana"/>
          <w:b w:val="0"/>
          <w:sz w:val="22"/>
          <w:szCs w:val="22"/>
        </w:rPr>
        <w:t xml:space="preserve">, atesty, certyfikaty, aprobaty </w:t>
      </w:r>
      <w:r w:rsidRPr="00250B16">
        <w:rPr>
          <w:rFonts w:ascii="CG Omega" w:eastAsia="Verdana,Bold" w:hAnsi="CG Omega" w:cs="Verdana"/>
          <w:b w:val="0"/>
          <w:sz w:val="22"/>
          <w:szCs w:val="22"/>
        </w:rPr>
        <w:t xml:space="preserve"> itp. ( jeżeli dotyczy).</w:t>
      </w:r>
    </w:p>
    <w:p w:rsidR="00572642" w:rsidRPr="00250B16" w:rsidRDefault="00A154A5" w:rsidP="00250B16">
      <w:pPr>
        <w:pStyle w:val="Akapitzlist"/>
        <w:numPr>
          <w:ilvl w:val="2"/>
          <w:numId w:val="50"/>
        </w:numPr>
        <w:autoSpaceDE w:val="0"/>
        <w:autoSpaceDN w:val="0"/>
        <w:adjustRightInd w:val="0"/>
        <w:jc w:val="both"/>
        <w:rPr>
          <w:rFonts w:ascii="CG Omega" w:eastAsia="Verdana,Bold" w:hAnsi="CG Omega" w:cs="Verdana"/>
          <w:b w:val="0"/>
          <w:sz w:val="22"/>
          <w:szCs w:val="22"/>
        </w:rPr>
      </w:pPr>
      <w:r w:rsidRPr="00250B16">
        <w:rPr>
          <w:rFonts w:ascii="CG Omega" w:eastAsia="Verdana,Bold" w:hAnsi="CG Omega" w:cs="Verdana"/>
          <w:b w:val="0"/>
          <w:sz w:val="22"/>
          <w:szCs w:val="22"/>
        </w:rPr>
        <w:t xml:space="preserve">wykonawca odpowiada za przekazany teren robót do czasu komisyjnego odbioru </w:t>
      </w:r>
      <w:r w:rsidR="00572642" w:rsidRPr="00250B16">
        <w:rPr>
          <w:rFonts w:ascii="CG Omega" w:eastAsia="Verdana,Bold" w:hAnsi="CG Omega" w:cs="Verdana"/>
          <w:b w:val="0"/>
          <w:sz w:val="22"/>
          <w:szCs w:val="22"/>
        </w:rPr>
        <w:t xml:space="preserve"> </w:t>
      </w:r>
    </w:p>
    <w:p w:rsidR="00A154A5" w:rsidRPr="001B50F3" w:rsidRDefault="00572642" w:rsidP="00572642">
      <w:pPr>
        <w:pStyle w:val="Akapitzlist"/>
        <w:autoSpaceDE w:val="0"/>
        <w:autoSpaceDN w:val="0"/>
        <w:adjustRightInd w:val="0"/>
        <w:ind w:left="1286"/>
        <w:jc w:val="both"/>
        <w:rPr>
          <w:rFonts w:ascii="CG Omega" w:eastAsia="Verdana,Bold" w:hAnsi="CG Omega" w:cs="Verdana"/>
          <w:b w:val="0"/>
          <w:sz w:val="22"/>
          <w:szCs w:val="22"/>
        </w:rPr>
      </w:pPr>
      <w:r w:rsidRPr="001B50F3">
        <w:rPr>
          <w:rFonts w:ascii="CG Omega" w:eastAsia="Verdana,Bold" w:hAnsi="CG Omega" w:cs="Verdana"/>
          <w:b w:val="0"/>
          <w:sz w:val="22"/>
          <w:szCs w:val="22"/>
        </w:rPr>
        <w:t xml:space="preserve">  </w:t>
      </w:r>
      <w:r w:rsidR="00A154A5" w:rsidRPr="001B50F3">
        <w:rPr>
          <w:rFonts w:ascii="CG Omega" w:eastAsia="Verdana,Bold" w:hAnsi="CG Omega" w:cs="Verdana"/>
          <w:b w:val="0"/>
          <w:sz w:val="22"/>
          <w:szCs w:val="22"/>
        </w:rPr>
        <w:t xml:space="preserve">robót </w:t>
      </w:r>
    </w:p>
    <w:p w:rsidR="00B01799" w:rsidRDefault="0020739E"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w:t>
      </w:r>
      <w:r w:rsidR="00250B16">
        <w:rPr>
          <w:color w:val="000000"/>
          <w:sz w:val="22"/>
          <w:szCs w:val="22"/>
        </w:rPr>
        <w:t>.8</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1B50F3"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2.10</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1B50F3" w:rsidP="00853FAB">
      <w:pPr>
        <w:tabs>
          <w:tab w:val="left" w:pos="284"/>
          <w:tab w:val="left" w:pos="3119"/>
        </w:tabs>
        <w:suppressAutoHyphens/>
        <w:autoSpaceDN w:val="0"/>
        <w:spacing w:line="240" w:lineRule="auto"/>
        <w:ind w:left="567" w:hanging="567"/>
        <w:jc w:val="both"/>
        <w:rPr>
          <w:sz w:val="22"/>
          <w:szCs w:val="22"/>
        </w:rPr>
      </w:pPr>
      <w:r>
        <w:rPr>
          <w:sz w:val="22"/>
          <w:szCs w:val="22"/>
        </w:rPr>
        <w:lastRenderedPageBreak/>
        <w:t>2.11</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E65EE7" w:rsidRDefault="0040447E"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w:t>
      </w:r>
      <w:r w:rsidR="00E65EE7">
        <w:rPr>
          <w:sz w:val="22"/>
          <w:szCs w:val="22"/>
        </w:rPr>
        <w:t>,</w:t>
      </w:r>
    </w:p>
    <w:p w:rsidR="00B1339E" w:rsidRPr="00667575" w:rsidRDefault="00A87E68"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w:t>
      </w:r>
      <w:r w:rsidR="0020739E">
        <w:rPr>
          <w:sz w:val="22"/>
          <w:szCs w:val="22"/>
        </w:rPr>
        <w:t xml:space="preserve"> - roboty instalacyjne</w:t>
      </w:r>
      <w:r w:rsidR="001B50F3">
        <w:rPr>
          <w:sz w:val="22"/>
          <w:szCs w:val="22"/>
        </w:rPr>
        <w:t xml:space="preserve"> i montażowe</w:t>
      </w:r>
      <w:r w:rsidR="00E65EE7">
        <w:rPr>
          <w:sz w:val="22"/>
          <w:szCs w:val="22"/>
        </w:rPr>
        <w:t>,</w:t>
      </w:r>
      <w:r w:rsidR="004054E9" w:rsidRPr="00667575">
        <w:rPr>
          <w:sz w:val="22"/>
          <w:szCs w:val="22"/>
        </w:rPr>
        <w:t xml:space="preserve">   </w:t>
      </w:r>
    </w:p>
    <w:p w:rsidR="002E2EE6" w:rsidRPr="00667575" w:rsidRDefault="001B50F3" w:rsidP="009C1690">
      <w:pPr>
        <w:tabs>
          <w:tab w:val="left" w:pos="0"/>
          <w:tab w:val="left" w:pos="3119"/>
        </w:tabs>
        <w:suppressAutoHyphens/>
        <w:autoSpaceDN w:val="0"/>
        <w:spacing w:line="240" w:lineRule="auto"/>
        <w:ind w:left="567" w:hanging="567"/>
        <w:jc w:val="both"/>
        <w:rPr>
          <w:sz w:val="22"/>
          <w:szCs w:val="22"/>
        </w:rPr>
      </w:pPr>
      <w:r>
        <w:rPr>
          <w:sz w:val="22"/>
          <w:szCs w:val="22"/>
        </w:rPr>
        <w:t>2.12</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w:t>
      </w:r>
      <w:r w:rsidR="002E2EE6" w:rsidRPr="00667575">
        <w:rPr>
          <w:sz w:val="22"/>
          <w:szCs w:val="22"/>
        </w:rPr>
        <w:t>1</w:t>
      </w:r>
      <w:r w:rsidR="005F7630">
        <w:rPr>
          <w:sz w:val="22"/>
          <w:szCs w:val="22"/>
        </w:rPr>
        <w:t>2</w:t>
      </w:r>
      <w:r w:rsidR="00F87A38" w:rsidRPr="00667575">
        <w:rPr>
          <w:sz w:val="22"/>
          <w:szCs w:val="22"/>
        </w:rPr>
        <w:t xml:space="preserve"> Zamawiający uprawniony jest w szczególności do: </w:t>
      </w:r>
    </w:p>
    <w:p w:rsidR="00B1339E" w:rsidRPr="0020739E" w:rsidRDefault="00F87A38" w:rsidP="00447352">
      <w:pPr>
        <w:pStyle w:val="Akapitzlist"/>
        <w:numPr>
          <w:ilvl w:val="0"/>
          <w:numId w:val="29"/>
        </w:numPr>
        <w:ind w:left="993"/>
        <w:jc w:val="both"/>
        <w:rPr>
          <w:rFonts w:ascii="CG Omega" w:hAnsi="CG Omega" w:cstheme="minorBidi"/>
          <w:b w:val="0"/>
          <w:sz w:val="22"/>
          <w:szCs w:val="22"/>
        </w:rPr>
      </w:pPr>
      <w:r w:rsidRPr="0020739E">
        <w:rPr>
          <w:rFonts w:ascii="CG Omega" w:hAnsi="CG Omega" w:cs="Arial"/>
          <w:b w:val="0"/>
          <w:sz w:val="22"/>
          <w:szCs w:val="22"/>
        </w:rPr>
        <w:t>żądania oświadczeń i dokumentów w zakresie potwierdzenia spełniania ww.</w:t>
      </w:r>
    </w:p>
    <w:p w:rsidR="0020739E" w:rsidRPr="0020739E" w:rsidRDefault="0020739E" w:rsidP="0020739E">
      <w:pPr>
        <w:jc w:val="both"/>
        <w:rPr>
          <w:sz w:val="22"/>
          <w:szCs w:val="22"/>
        </w:rPr>
      </w:pPr>
      <w:r>
        <w:rPr>
          <w:rFonts w:cs="Arial"/>
          <w:sz w:val="22"/>
          <w:szCs w:val="22"/>
        </w:rPr>
        <w:t xml:space="preserve">                 </w:t>
      </w:r>
      <w:r w:rsidR="00F87A38" w:rsidRPr="0020739E">
        <w:rPr>
          <w:rFonts w:cs="Arial"/>
          <w:sz w:val="22"/>
          <w:szCs w:val="22"/>
        </w:rPr>
        <w:t>wymogów i dokonywania ich oceny,</w:t>
      </w:r>
    </w:p>
    <w:p w:rsidR="002E2EE6" w:rsidRPr="0020739E" w:rsidRDefault="00F87A38" w:rsidP="00447352">
      <w:pPr>
        <w:pStyle w:val="Akapitzlist"/>
        <w:numPr>
          <w:ilvl w:val="0"/>
          <w:numId w:val="29"/>
        </w:numPr>
        <w:ind w:left="993"/>
        <w:jc w:val="both"/>
        <w:rPr>
          <w:rFonts w:ascii="CG Omega" w:hAnsi="CG Omega"/>
          <w:b w:val="0"/>
          <w:sz w:val="22"/>
          <w:szCs w:val="22"/>
        </w:rPr>
      </w:pPr>
      <w:r w:rsidRPr="0020739E">
        <w:rPr>
          <w:rFonts w:ascii="CG Omega" w:hAnsi="CG Omega"/>
          <w:b w:val="0"/>
          <w:sz w:val="22"/>
          <w:szCs w:val="22"/>
        </w:rPr>
        <w:t xml:space="preserve">żądania wyjaśnień w przypadku wątpliwości w zakresie potwierdzenia spełniania </w:t>
      </w:r>
      <w:r w:rsidR="002E2EE6" w:rsidRPr="0020739E">
        <w:rPr>
          <w:rFonts w:ascii="CG Omega" w:hAnsi="CG Omega"/>
          <w:b w:val="0"/>
          <w:sz w:val="22"/>
          <w:szCs w:val="22"/>
        </w:rPr>
        <w:t xml:space="preserve">  </w:t>
      </w:r>
    </w:p>
    <w:p w:rsidR="0020739E" w:rsidRPr="0020739E" w:rsidRDefault="0020739E" w:rsidP="0020739E">
      <w:pPr>
        <w:jc w:val="both"/>
        <w:rPr>
          <w:sz w:val="22"/>
          <w:szCs w:val="22"/>
        </w:rPr>
      </w:pPr>
      <w:r>
        <w:rPr>
          <w:sz w:val="22"/>
          <w:szCs w:val="22"/>
        </w:rPr>
        <w:t xml:space="preserve">                 </w:t>
      </w:r>
      <w:r w:rsidR="00F87A38" w:rsidRPr="0020739E">
        <w:rPr>
          <w:sz w:val="22"/>
          <w:szCs w:val="22"/>
        </w:rPr>
        <w:t>w</w:t>
      </w:r>
      <w:r w:rsidR="005B3F02" w:rsidRPr="0020739E">
        <w:rPr>
          <w:sz w:val="22"/>
          <w:szCs w:val="22"/>
        </w:rPr>
        <w:t>/</w:t>
      </w:r>
      <w:r w:rsidR="00F87A38" w:rsidRPr="0020739E">
        <w:rPr>
          <w:sz w:val="22"/>
          <w:szCs w:val="22"/>
        </w:rPr>
        <w:t>w. wymogów,</w:t>
      </w:r>
    </w:p>
    <w:p w:rsidR="00F87A38" w:rsidRPr="0020739E" w:rsidRDefault="00F87A38" w:rsidP="00447352">
      <w:pPr>
        <w:pStyle w:val="Akapitzlist"/>
        <w:numPr>
          <w:ilvl w:val="0"/>
          <w:numId w:val="29"/>
        </w:numPr>
        <w:ind w:left="993"/>
        <w:jc w:val="both"/>
        <w:rPr>
          <w:rFonts w:ascii="CG Omega" w:hAnsi="CG Omega"/>
          <w:b w:val="0"/>
          <w:sz w:val="22"/>
          <w:szCs w:val="22"/>
        </w:rPr>
      </w:pPr>
      <w:r w:rsidRPr="0020739E">
        <w:rPr>
          <w:rFonts w:ascii="CG Omega" w:hAnsi="CG Omega"/>
          <w:b w:val="0"/>
          <w:sz w:val="22"/>
          <w:szCs w:val="22"/>
        </w:rPr>
        <w:t>przeprowadzania kontroli na miejscu wykonywania świadczenia.</w:t>
      </w:r>
    </w:p>
    <w:p w:rsidR="000F2C37" w:rsidRPr="00FD02D9" w:rsidRDefault="001B50F3" w:rsidP="00FD02D9">
      <w:pPr>
        <w:widowControl w:val="0"/>
        <w:autoSpaceDE w:val="0"/>
        <w:autoSpaceDN w:val="0"/>
        <w:adjustRightInd w:val="0"/>
        <w:ind w:left="567" w:right="11" w:hanging="567"/>
        <w:jc w:val="both"/>
        <w:rPr>
          <w:spacing w:val="1"/>
          <w:sz w:val="22"/>
          <w:szCs w:val="22"/>
        </w:rPr>
      </w:pPr>
      <w:r>
        <w:rPr>
          <w:sz w:val="22"/>
          <w:szCs w:val="22"/>
        </w:rPr>
        <w:t>2.13</w:t>
      </w:r>
      <w:r w:rsidR="00FD02D9">
        <w:rPr>
          <w:sz w:val="22"/>
          <w:szCs w:val="22"/>
        </w:rPr>
        <w:tab/>
      </w:r>
      <w:r w:rsidR="00666ECA" w:rsidRPr="00FD02D9">
        <w:rPr>
          <w:sz w:val="22"/>
          <w:szCs w:val="22"/>
        </w:rPr>
        <w:t>N</w:t>
      </w:r>
      <w:r w:rsidR="005B3F02" w:rsidRPr="00FD02D9">
        <w:rPr>
          <w:sz w:val="22"/>
          <w:szCs w:val="22"/>
        </w:rPr>
        <w:t xml:space="preserve">a </w:t>
      </w:r>
      <w:r w:rsidR="00666ECA" w:rsidRPr="00FD02D9">
        <w:rPr>
          <w:sz w:val="22"/>
          <w:szCs w:val="22"/>
        </w:rPr>
        <w:t>potwierdzenie faktu zatrudnienia, wykonawca zobowiązany jest przedstawić Zamawiaj</w:t>
      </w:r>
      <w:r w:rsidR="00E65EE7">
        <w:rPr>
          <w:sz w:val="22"/>
          <w:szCs w:val="22"/>
        </w:rPr>
        <w:t xml:space="preserve">ącemu w  dniu </w:t>
      </w:r>
      <w:r w:rsidR="00666ECA" w:rsidRPr="00FD02D9">
        <w:rPr>
          <w:sz w:val="22"/>
          <w:szCs w:val="22"/>
        </w:rPr>
        <w:t xml:space="preserve">podpisania umowy oświadczenie, zawierający wykaz osób zatrudnionych na podstawie umowy o pracę </w:t>
      </w:r>
      <w:r w:rsidR="00667575" w:rsidRPr="00FD02D9">
        <w:rPr>
          <w:sz w:val="22"/>
          <w:szCs w:val="22"/>
        </w:rPr>
        <w:t xml:space="preserve">(wykaz osób </w:t>
      </w:r>
      <w:r w:rsidR="00666ECA" w:rsidRPr="00FD02D9">
        <w:rPr>
          <w:sz w:val="22"/>
          <w:szCs w:val="22"/>
        </w:rPr>
        <w:t>wraz z kserokopią zawartych umów</w:t>
      </w:r>
      <w:r w:rsidR="00667575" w:rsidRPr="00FD02D9">
        <w:rPr>
          <w:sz w:val="22"/>
          <w:szCs w:val="22"/>
        </w:rPr>
        <w:t xml:space="preserve"> (w formie zanonimizowane) </w:t>
      </w:r>
      <w:r w:rsidR="00666ECA" w:rsidRPr="00FD02D9">
        <w:rPr>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156252" w:rsidRPr="00FD02D9" w:rsidRDefault="001B50F3"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2.14</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803178" w:rsidRDefault="00803178" w:rsidP="00803178">
      <w:pPr>
        <w:jc w:val="both"/>
        <w:rPr>
          <w:rFonts w:cs="Tahoma"/>
          <w:sz w:val="22"/>
          <w:szCs w:val="22"/>
        </w:rPr>
      </w:pPr>
      <w:r>
        <w:rPr>
          <w:sz w:val="22"/>
          <w:szCs w:val="22"/>
        </w:rPr>
        <w:t xml:space="preserve">      </w:t>
      </w:r>
      <w:r w:rsidR="0020739E">
        <w:rPr>
          <w:sz w:val="22"/>
          <w:szCs w:val="22"/>
        </w:rPr>
        <w:tab/>
      </w:r>
      <w:r>
        <w:rPr>
          <w:sz w:val="22"/>
          <w:szCs w:val="22"/>
        </w:rPr>
        <w:t>45000000-7  Roboty budowlane</w:t>
      </w:r>
      <w:r>
        <w:rPr>
          <w:rFonts w:cs="Tahoma"/>
          <w:sz w:val="22"/>
          <w:szCs w:val="22"/>
        </w:rPr>
        <w:t xml:space="preserve">,  </w:t>
      </w:r>
    </w:p>
    <w:p w:rsidR="00803178" w:rsidRPr="00E0077B" w:rsidRDefault="00A62AE9" w:rsidP="0020739E">
      <w:pPr>
        <w:ind w:left="360" w:firstLine="348"/>
        <w:jc w:val="both"/>
        <w:rPr>
          <w:rFonts w:cs="Arial"/>
          <w:sz w:val="22"/>
          <w:szCs w:val="22"/>
        </w:rPr>
      </w:pPr>
      <w:r>
        <w:rPr>
          <w:rFonts w:cs="Arial"/>
          <w:sz w:val="22"/>
          <w:szCs w:val="22"/>
        </w:rPr>
        <w:t>451112</w:t>
      </w:r>
      <w:r w:rsidR="00803178" w:rsidRPr="00E0077B">
        <w:rPr>
          <w:rFonts w:cs="Arial"/>
          <w:sz w:val="22"/>
          <w:szCs w:val="22"/>
        </w:rPr>
        <w:t>00-0  Roboty w zakresie przygotowania terenu pod budowę, roboty ziemne</w:t>
      </w:r>
      <w:r w:rsidR="00803178">
        <w:rPr>
          <w:rFonts w:cs="Arial"/>
          <w:sz w:val="22"/>
          <w:szCs w:val="22"/>
        </w:rPr>
        <w:t>,</w:t>
      </w:r>
    </w:p>
    <w:p w:rsidR="0020739E" w:rsidRDefault="0020739E" w:rsidP="0020739E">
      <w:pPr>
        <w:ind w:firstLine="708"/>
        <w:jc w:val="both"/>
        <w:rPr>
          <w:sz w:val="22"/>
          <w:szCs w:val="22"/>
        </w:rPr>
      </w:pPr>
      <w:r>
        <w:rPr>
          <w:sz w:val="22"/>
          <w:szCs w:val="22"/>
        </w:rPr>
        <w:t>453100</w:t>
      </w:r>
      <w:r w:rsidRPr="00BB6639">
        <w:rPr>
          <w:sz w:val="22"/>
          <w:szCs w:val="22"/>
        </w:rPr>
        <w:t xml:space="preserve">00-3 </w:t>
      </w:r>
      <w:r>
        <w:rPr>
          <w:sz w:val="22"/>
          <w:szCs w:val="22"/>
        </w:rPr>
        <w:t xml:space="preserve"> R</w:t>
      </w:r>
      <w:r w:rsidRPr="00BB6639">
        <w:rPr>
          <w:sz w:val="22"/>
          <w:szCs w:val="22"/>
        </w:rPr>
        <w:t>oboty instalacyjne elektryczne</w:t>
      </w:r>
    </w:p>
    <w:p w:rsidR="0020739E" w:rsidRPr="00BB6639" w:rsidRDefault="0020739E" w:rsidP="0020739E">
      <w:pPr>
        <w:jc w:val="both"/>
        <w:rPr>
          <w:rFonts w:cs="Tahoma"/>
          <w:sz w:val="22"/>
          <w:szCs w:val="22"/>
        </w:rPr>
      </w:pPr>
      <w:r>
        <w:rPr>
          <w:rFonts w:cs="Tahoma"/>
          <w:sz w:val="22"/>
          <w:szCs w:val="22"/>
        </w:rPr>
        <w:t xml:space="preserve">    </w:t>
      </w:r>
      <w:r w:rsidRPr="00BB6639">
        <w:rPr>
          <w:rFonts w:cs="Tahoma"/>
          <w:sz w:val="22"/>
          <w:szCs w:val="22"/>
        </w:rPr>
        <w:t xml:space="preserve"> </w:t>
      </w:r>
      <w:r>
        <w:rPr>
          <w:rFonts w:cs="Tahoma"/>
          <w:sz w:val="22"/>
          <w:szCs w:val="22"/>
        </w:rPr>
        <w:t xml:space="preserve">       </w:t>
      </w:r>
      <w:r w:rsidRPr="00BB6639">
        <w:rPr>
          <w:rFonts w:eastAsia="Arial" w:cs="Arial"/>
          <w:color w:val="000000"/>
          <w:sz w:val="22"/>
          <w:szCs w:val="22"/>
        </w:rPr>
        <w:t>4</w:t>
      </w:r>
      <w:r>
        <w:rPr>
          <w:rFonts w:eastAsia="Arial" w:cs="Arial"/>
          <w:color w:val="000000"/>
          <w:sz w:val="22"/>
          <w:szCs w:val="22"/>
        </w:rPr>
        <w:t>53143</w:t>
      </w:r>
      <w:r w:rsidRPr="00BB6639">
        <w:rPr>
          <w:rFonts w:eastAsia="Arial" w:cs="Arial"/>
          <w:color w:val="000000"/>
          <w:sz w:val="22"/>
          <w:szCs w:val="22"/>
        </w:rPr>
        <w:t>10-7</w:t>
      </w:r>
      <w:r>
        <w:rPr>
          <w:rFonts w:eastAsia="Arial" w:cs="Arial"/>
          <w:color w:val="000000"/>
          <w:sz w:val="22"/>
          <w:szCs w:val="22"/>
        </w:rPr>
        <w:t xml:space="preserve">  U</w:t>
      </w:r>
      <w:r w:rsidRPr="00BB6639">
        <w:rPr>
          <w:rFonts w:eastAsia="Arial" w:cs="Arial"/>
          <w:color w:val="000000"/>
          <w:sz w:val="22"/>
          <w:szCs w:val="22"/>
        </w:rPr>
        <w:t xml:space="preserve">kładanie kabli                   </w:t>
      </w:r>
    </w:p>
    <w:p w:rsidR="0020739E" w:rsidRDefault="0020739E" w:rsidP="0020739E">
      <w:pPr>
        <w:tabs>
          <w:tab w:val="left" w:pos="7080"/>
        </w:tabs>
        <w:autoSpaceDE w:val="0"/>
        <w:jc w:val="both"/>
        <w:rPr>
          <w:rFonts w:eastAsia="Arial" w:cs="Arial"/>
          <w:color w:val="000000"/>
          <w:sz w:val="22"/>
          <w:szCs w:val="22"/>
        </w:rPr>
      </w:pPr>
      <w:r>
        <w:rPr>
          <w:rFonts w:eastAsia="Arial" w:cs="Arial"/>
          <w:bCs/>
          <w:color w:val="000000"/>
          <w:sz w:val="22"/>
          <w:szCs w:val="22"/>
        </w:rPr>
        <w:t xml:space="preserve">            453161</w:t>
      </w:r>
      <w:r w:rsidRPr="00BB6639">
        <w:rPr>
          <w:rFonts w:eastAsia="Arial" w:cs="Arial"/>
          <w:bCs/>
          <w:color w:val="000000"/>
          <w:sz w:val="22"/>
          <w:szCs w:val="22"/>
        </w:rPr>
        <w:t>10-9</w:t>
      </w:r>
      <w:r>
        <w:rPr>
          <w:rFonts w:eastAsia="Arial" w:cs="Arial"/>
          <w:color w:val="000000"/>
          <w:sz w:val="22"/>
          <w:szCs w:val="22"/>
        </w:rPr>
        <w:t xml:space="preserve">  I</w:t>
      </w:r>
      <w:r w:rsidRPr="00BB6639">
        <w:rPr>
          <w:rFonts w:eastAsia="Arial" w:cs="Arial"/>
          <w:color w:val="000000"/>
          <w:sz w:val="22"/>
          <w:szCs w:val="22"/>
        </w:rPr>
        <w:t xml:space="preserve">nstalowanie urządzeń oświetlenia drogowego </w:t>
      </w:r>
    </w:p>
    <w:p w:rsidR="005F7630" w:rsidRPr="00BB6D64" w:rsidRDefault="00803178" w:rsidP="00BB6D64">
      <w:pPr>
        <w:rPr>
          <w:rFonts w:cs="Arial"/>
          <w:color w:val="000000"/>
          <w:sz w:val="22"/>
          <w:szCs w:val="22"/>
        </w:rPr>
      </w:pPr>
      <w:r w:rsidRPr="00E0077B">
        <w:rPr>
          <w:rFonts w:cs="Arial"/>
          <w:color w:val="000000"/>
          <w:sz w:val="22"/>
          <w:szCs w:val="22"/>
        </w:rPr>
        <w:t xml:space="preserve"> </w:t>
      </w:r>
      <w:bookmarkStart w:id="1" w:name="_Toc473569707"/>
      <w:bookmarkStart w:id="2" w:name="_Toc477947259"/>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447352">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447352">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 xml:space="preserve">Przedmiot </w:t>
      </w:r>
      <w:r w:rsidR="00AA34C7">
        <w:rPr>
          <w:rFonts w:cs="Tahoma"/>
          <w:sz w:val="22"/>
          <w:szCs w:val="22"/>
        </w:rPr>
        <w:t xml:space="preserve"> </w:t>
      </w:r>
      <w:r>
        <w:rPr>
          <w:rFonts w:cs="Tahoma"/>
          <w:sz w:val="22"/>
          <w:szCs w:val="22"/>
        </w:rPr>
        <w:t xml:space="preserve">zamówienia </w:t>
      </w:r>
      <w:r w:rsidR="0008758A">
        <w:rPr>
          <w:rFonts w:cs="Tahoma"/>
          <w:b/>
          <w:sz w:val="22"/>
          <w:szCs w:val="22"/>
        </w:rPr>
        <w:t>(obie części)</w:t>
      </w:r>
      <w:r w:rsidR="00AA34C7">
        <w:rPr>
          <w:rFonts w:cs="Tahoma"/>
          <w:sz w:val="22"/>
          <w:szCs w:val="22"/>
        </w:rPr>
        <w:t xml:space="preserve"> </w:t>
      </w:r>
      <w:r>
        <w:rPr>
          <w:rFonts w:cs="Tahoma"/>
          <w:sz w:val="22"/>
          <w:szCs w:val="22"/>
        </w:rPr>
        <w:t>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t>
      </w:r>
      <w:r w:rsidR="00AA34C7">
        <w:rPr>
          <w:rFonts w:cs="Tahoma"/>
          <w:sz w:val="22"/>
          <w:szCs w:val="22"/>
        </w:rPr>
        <w:t xml:space="preserve"> </w:t>
      </w:r>
      <w:r w:rsidR="00EA79E7" w:rsidRPr="00DA3073">
        <w:rPr>
          <w:rFonts w:cs="Tahoma"/>
          <w:sz w:val="22"/>
          <w:szCs w:val="22"/>
        </w:rPr>
        <w:t xml:space="preserve">w </w:t>
      </w:r>
      <w:r w:rsidR="00AA34C7">
        <w:rPr>
          <w:rFonts w:cs="Tahoma"/>
          <w:sz w:val="22"/>
          <w:szCs w:val="22"/>
        </w:rPr>
        <w:t xml:space="preserve"> </w:t>
      </w:r>
      <w:r>
        <w:rPr>
          <w:rFonts w:cs="Tahoma"/>
          <w:sz w:val="22"/>
          <w:szCs w:val="22"/>
        </w:rPr>
        <w:t>nieprzekracz</w:t>
      </w:r>
      <w:r w:rsidR="00215964">
        <w:rPr>
          <w:rFonts w:cs="Tahoma"/>
          <w:sz w:val="22"/>
          <w:szCs w:val="22"/>
        </w:rPr>
        <w:t xml:space="preserve">alnym </w:t>
      </w:r>
      <w:r w:rsidR="00AA34C7">
        <w:rPr>
          <w:rFonts w:cs="Tahoma"/>
          <w:sz w:val="22"/>
          <w:szCs w:val="22"/>
        </w:rPr>
        <w:t xml:space="preserve"> </w:t>
      </w:r>
      <w:r w:rsidR="00215964">
        <w:rPr>
          <w:rFonts w:cs="Tahoma"/>
          <w:sz w:val="22"/>
          <w:szCs w:val="22"/>
        </w:rPr>
        <w:t xml:space="preserve">terminie </w:t>
      </w:r>
      <w:r w:rsidR="00AA34C7">
        <w:rPr>
          <w:rFonts w:cs="Tahoma"/>
          <w:sz w:val="22"/>
          <w:szCs w:val="22"/>
        </w:rPr>
        <w:t xml:space="preserve"> </w:t>
      </w:r>
      <w:r w:rsidR="00215964" w:rsidRPr="00436ACE">
        <w:rPr>
          <w:rFonts w:cs="Tahoma"/>
          <w:b/>
          <w:sz w:val="22"/>
          <w:szCs w:val="22"/>
        </w:rPr>
        <w:t xml:space="preserve">do </w:t>
      </w:r>
      <w:r w:rsidR="00AA34C7">
        <w:rPr>
          <w:rFonts w:cs="Tahoma"/>
          <w:b/>
          <w:sz w:val="22"/>
          <w:szCs w:val="22"/>
        </w:rPr>
        <w:t xml:space="preserve"> </w:t>
      </w:r>
      <w:r w:rsidR="00215964" w:rsidRPr="00436ACE">
        <w:rPr>
          <w:rFonts w:cs="Tahoma"/>
          <w:b/>
          <w:sz w:val="22"/>
          <w:szCs w:val="22"/>
        </w:rPr>
        <w:t xml:space="preserve">dnia </w:t>
      </w:r>
      <w:r w:rsidR="00AA34C7">
        <w:rPr>
          <w:rFonts w:cs="Tahoma"/>
          <w:b/>
          <w:sz w:val="22"/>
          <w:szCs w:val="22"/>
        </w:rPr>
        <w:t xml:space="preserve"> </w:t>
      </w:r>
      <w:r w:rsidR="00BB765C">
        <w:rPr>
          <w:rFonts w:cs="Tahoma"/>
          <w:b/>
          <w:sz w:val="22"/>
          <w:szCs w:val="22"/>
        </w:rPr>
        <w:t>2</w:t>
      </w:r>
      <w:r w:rsidR="005F7630">
        <w:rPr>
          <w:rFonts w:cs="Tahoma"/>
          <w:b/>
          <w:sz w:val="22"/>
          <w:szCs w:val="22"/>
        </w:rPr>
        <w:t xml:space="preserve">0 </w:t>
      </w:r>
      <w:r w:rsidR="00BB765C">
        <w:rPr>
          <w:rFonts w:cs="Tahoma"/>
          <w:b/>
          <w:sz w:val="22"/>
          <w:szCs w:val="22"/>
        </w:rPr>
        <w:t>grudnia</w:t>
      </w:r>
      <w:r w:rsidR="00215964" w:rsidRPr="00436ACE">
        <w:rPr>
          <w:rFonts w:cs="Tahoma"/>
          <w:b/>
          <w:sz w:val="22"/>
          <w:szCs w:val="22"/>
        </w:rPr>
        <w:t xml:space="preserve"> </w:t>
      </w:r>
      <w:r w:rsidRPr="00436ACE">
        <w:rPr>
          <w:rFonts w:cs="Tahoma"/>
          <w:b/>
          <w:sz w:val="22"/>
          <w:szCs w:val="22"/>
        </w:rPr>
        <w:t>2</w:t>
      </w:r>
      <w:r w:rsidR="00436ACE" w:rsidRPr="00436ACE">
        <w:rPr>
          <w:rFonts w:cs="Tahoma"/>
          <w:b/>
          <w:sz w:val="22"/>
          <w:szCs w:val="22"/>
        </w:rPr>
        <w:t>018</w:t>
      </w:r>
      <w:r w:rsidRPr="00436ACE">
        <w:rPr>
          <w:rFonts w:cs="Tahoma"/>
          <w:b/>
          <w:sz w:val="22"/>
          <w:szCs w:val="22"/>
        </w:rPr>
        <w:t xml:space="preserve"> r.</w:t>
      </w:r>
      <w:r w:rsidR="002C732D">
        <w:rPr>
          <w:rFonts w:cs="Tahoma"/>
          <w:b/>
          <w:sz w:val="22"/>
          <w:szCs w:val="22"/>
        </w:rPr>
        <w:t xml:space="preserve"> </w:t>
      </w:r>
    </w:p>
    <w:p w:rsidR="00A64EA0" w:rsidRDefault="00A64EA0" w:rsidP="00FC32E7">
      <w:pPr>
        <w:spacing w:line="240" w:lineRule="auto"/>
        <w:jc w:val="center"/>
        <w:rPr>
          <w:rFonts w:cs="Tahoma"/>
          <w:sz w:val="22"/>
          <w:szCs w:val="22"/>
        </w:rPr>
      </w:pPr>
      <w:bookmarkStart w:id="3" w:name="_Toc473569708"/>
      <w:bookmarkStart w:id="4" w:name="_Toc477947260"/>
    </w:p>
    <w:p w:rsidR="00AA34C7" w:rsidRDefault="00AA34C7" w:rsidP="00FC32E7">
      <w:pPr>
        <w:spacing w:line="240" w:lineRule="auto"/>
        <w:jc w:val="center"/>
        <w:rPr>
          <w:b/>
          <w:smallCaps/>
          <w:sz w:val="24"/>
          <w:szCs w:val="24"/>
          <w:lang w:eastAsia="ar-SA"/>
        </w:rPr>
      </w:pPr>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447352">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447352">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447352">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447352">
      <w:pPr>
        <w:pStyle w:val="Akapitzlist"/>
        <w:widowControl w:val="0"/>
        <w:numPr>
          <w:ilvl w:val="3"/>
          <w:numId w:val="21"/>
        </w:numPr>
        <w:autoSpaceDE w:val="0"/>
        <w:autoSpaceDN w:val="0"/>
        <w:adjustRightInd w:val="0"/>
        <w:ind w:right="12"/>
        <w:jc w:val="both"/>
        <w:rPr>
          <w:rFonts w:ascii="CG Omega" w:hAnsi="CG Omega"/>
          <w:sz w:val="22"/>
          <w:szCs w:val="22"/>
        </w:rPr>
      </w:pPr>
      <w:r w:rsidRPr="004230ED">
        <w:rPr>
          <w:rFonts w:ascii="CG Omega" w:hAnsi="CG Omega"/>
          <w:b w:val="0"/>
          <w:sz w:val="22"/>
          <w:szCs w:val="22"/>
        </w:rPr>
        <w:lastRenderedPageBreak/>
        <w:tab/>
      </w:r>
      <w:r w:rsidRPr="00074489">
        <w:rPr>
          <w:rFonts w:ascii="CG Omega" w:hAnsi="CG Omega"/>
          <w:sz w:val="22"/>
          <w:szCs w:val="22"/>
        </w:rPr>
        <w:t>Sytuacji ekonomicznej lub finansowej.</w:t>
      </w:r>
    </w:p>
    <w:p w:rsidR="0029150C" w:rsidRPr="0029150C" w:rsidRDefault="0029150C" w:rsidP="0029150C">
      <w:pPr>
        <w:widowControl w:val="0"/>
        <w:suppressAutoHyphens/>
        <w:autoSpaceDE w:val="0"/>
        <w:autoSpaceDN w:val="0"/>
        <w:adjustRightInd w:val="0"/>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29150C">
      <w:pPr>
        <w:widowControl w:val="0"/>
        <w:suppressAutoHyphens/>
        <w:autoSpaceDE w:val="0"/>
        <w:autoSpaceDN w:val="0"/>
        <w:adjustRightInd w:val="0"/>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4A6B64" w:rsidRPr="00074489" w:rsidRDefault="004A6B64" w:rsidP="0029150C">
      <w:pPr>
        <w:widowControl w:val="0"/>
        <w:suppressAutoHyphens/>
        <w:autoSpaceDE w:val="0"/>
        <w:autoSpaceDN w:val="0"/>
        <w:adjustRightInd w:val="0"/>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08758A" w:rsidRPr="00803DC0" w:rsidRDefault="0008758A" w:rsidP="0008758A">
      <w:pPr>
        <w:ind w:left="2127"/>
        <w:jc w:val="both"/>
        <w:rPr>
          <w:rFonts w:cs="Tahoma"/>
          <w:sz w:val="22"/>
          <w:szCs w:val="22"/>
        </w:rPr>
      </w:pPr>
      <w:r>
        <w:rPr>
          <w:sz w:val="22"/>
          <w:szCs w:val="22"/>
        </w:rPr>
        <w:t>1</w:t>
      </w:r>
      <w:r w:rsidRPr="00074489">
        <w:rPr>
          <w:b/>
          <w:sz w:val="22"/>
          <w:szCs w:val="22"/>
        </w:rPr>
        <w:t xml:space="preserve">)  </w:t>
      </w:r>
      <w:r w:rsidRPr="00074489">
        <w:rPr>
          <w:rFonts w:cs="Tahoma"/>
          <w:b/>
          <w:sz w:val="22"/>
          <w:szCs w:val="22"/>
        </w:rPr>
        <w:t>Warunek w zakresie posiadanego doświadczenia</w:t>
      </w:r>
      <w:r>
        <w:rPr>
          <w:rFonts w:cs="Tahoma"/>
          <w:sz w:val="22"/>
          <w:szCs w:val="22"/>
        </w:rPr>
        <w:t xml:space="preserve"> zostanie uznany za spełniony jeżeli w okresie ostatnich 5 lat przed upływem  terminu składania ofert, a jeżeli okres prowadzenia działalności jest krótszy – w tym okresie, zgodnie z zasadami sztuki budowlanej wykonali i prawidłowo ukończyli co najmniej 1 zamówienie (robotę budowlaną   polegającą na budowie oświetlenia zewnętrznego ulicznego dróg, chodników, ścieżek rowerowych lub obiektów budowlanych, odrębnie na wybrane poszczególne części zamówienia w kwotach:  </w:t>
      </w:r>
      <w:r w:rsidRPr="00803DC0">
        <w:rPr>
          <w:rFonts w:cs="Tahoma"/>
          <w:sz w:val="22"/>
          <w:szCs w:val="22"/>
        </w:rPr>
        <w:t xml:space="preserve">       </w:t>
      </w:r>
    </w:p>
    <w:p w:rsidR="0008758A" w:rsidRPr="00803DC0" w:rsidRDefault="0008758A" w:rsidP="0008758A">
      <w:pPr>
        <w:numPr>
          <w:ilvl w:val="0"/>
          <w:numId w:val="26"/>
        </w:numPr>
        <w:spacing w:line="240" w:lineRule="auto"/>
        <w:ind w:firstLine="267"/>
        <w:rPr>
          <w:rFonts w:cs="Tahoma"/>
          <w:b/>
          <w:sz w:val="22"/>
          <w:szCs w:val="22"/>
        </w:rPr>
      </w:pPr>
      <w:r>
        <w:rPr>
          <w:rFonts w:cs="Tahoma"/>
          <w:b/>
          <w:sz w:val="22"/>
          <w:szCs w:val="22"/>
        </w:rPr>
        <w:t>dla części nr 1    -   100 000</w:t>
      </w:r>
      <w:r w:rsidRPr="00803DC0">
        <w:rPr>
          <w:rFonts w:cs="Tahoma"/>
          <w:b/>
          <w:sz w:val="22"/>
          <w:szCs w:val="22"/>
        </w:rPr>
        <w:t xml:space="preserve"> zł. brutto</w:t>
      </w:r>
    </w:p>
    <w:p w:rsidR="0008758A" w:rsidRPr="00803DC0" w:rsidRDefault="0008758A" w:rsidP="0008758A">
      <w:pPr>
        <w:numPr>
          <w:ilvl w:val="0"/>
          <w:numId w:val="26"/>
        </w:numPr>
        <w:spacing w:line="240" w:lineRule="auto"/>
        <w:ind w:firstLine="267"/>
        <w:rPr>
          <w:rFonts w:cs="Tahoma"/>
          <w:b/>
          <w:sz w:val="22"/>
          <w:szCs w:val="22"/>
        </w:rPr>
      </w:pPr>
      <w:r>
        <w:rPr>
          <w:rFonts w:cs="Tahoma"/>
          <w:b/>
          <w:sz w:val="22"/>
          <w:szCs w:val="22"/>
        </w:rPr>
        <w:t>dla części nr 2    -   30 000</w:t>
      </w:r>
      <w:r w:rsidRPr="00803DC0">
        <w:rPr>
          <w:rFonts w:cs="Tahoma"/>
          <w:b/>
          <w:sz w:val="22"/>
          <w:szCs w:val="22"/>
        </w:rPr>
        <w:t xml:space="preserve"> zł. brutto</w:t>
      </w:r>
    </w:p>
    <w:p w:rsidR="0008758A" w:rsidRPr="004A53D8" w:rsidRDefault="0008758A" w:rsidP="0008758A">
      <w:pPr>
        <w:ind w:left="2127"/>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08758A" w:rsidRPr="004A53D8" w:rsidRDefault="0008758A" w:rsidP="0008758A">
      <w:pPr>
        <w:autoSpaceDE w:val="0"/>
        <w:autoSpaceDN w:val="0"/>
        <w:adjustRightInd w:val="0"/>
        <w:ind w:firstLine="2127"/>
        <w:jc w:val="both"/>
        <w:rPr>
          <w:rFonts w:cs="Arial"/>
          <w:sz w:val="22"/>
          <w:szCs w:val="22"/>
        </w:rPr>
      </w:pPr>
      <w:r w:rsidRPr="004A53D8">
        <w:rPr>
          <w:rFonts w:cs="Arial"/>
          <w:sz w:val="22"/>
          <w:szCs w:val="22"/>
        </w:rPr>
        <w:t>Przez zamówienia wykonane należy rozumieć:</w:t>
      </w:r>
    </w:p>
    <w:p w:rsidR="0008758A" w:rsidRPr="004A53D8" w:rsidRDefault="0008758A" w:rsidP="0008758A">
      <w:pPr>
        <w:numPr>
          <w:ilvl w:val="0"/>
          <w:numId w:val="25"/>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08758A" w:rsidRDefault="0008758A" w:rsidP="0008758A">
      <w:pPr>
        <w:numPr>
          <w:ilvl w:val="0"/>
          <w:numId w:val="25"/>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08758A" w:rsidRDefault="0008758A" w:rsidP="0008758A">
      <w:pPr>
        <w:ind w:left="2127" w:hanging="4"/>
        <w:jc w:val="both"/>
        <w:rPr>
          <w:rFonts w:cs="Tahoma"/>
          <w:sz w:val="22"/>
          <w:szCs w:val="22"/>
        </w:rPr>
      </w:pPr>
      <w:r>
        <w:rPr>
          <w:rFonts w:cs="Tahoma"/>
          <w:sz w:val="22"/>
          <w:szCs w:val="22"/>
        </w:rPr>
        <w:t>W przypadku gdy zamawiający jest podmiotem, na rzecz którego wykonano roboty wskazane w wykazie, wykonawca nie ma obowiązku przedkładania  tych dowodów.</w:t>
      </w:r>
    </w:p>
    <w:p w:rsidR="0008758A" w:rsidRDefault="0008758A" w:rsidP="0008758A">
      <w:pPr>
        <w:spacing w:line="240" w:lineRule="auto"/>
        <w:jc w:val="both"/>
        <w:rPr>
          <w:rFonts w:cs="Tahoma"/>
          <w:sz w:val="22"/>
          <w:szCs w:val="22"/>
        </w:rPr>
      </w:pPr>
    </w:p>
    <w:p w:rsidR="0008758A" w:rsidRDefault="0008758A" w:rsidP="0008758A">
      <w:pPr>
        <w:spacing w:line="240" w:lineRule="auto"/>
        <w:ind w:left="2127" w:hanging="284"/>
        <w:jc w:val="both"/>
        <w:rPr>
          <w:rFonts w:cs="Tahoma"/>
          <w:sz w:val="22"/>
          <w:szCs w:val="22"/>
        </w:rPr>
      </w:pPr>
      <w:r>
        <w:rPr>
          <w:rFonts w:cs="Tahoma"/>
          <w:sz w:val="22"/>
          <w:szCs w:val="22"/>
        </w:rPr>
        <w:t xml:space="preserve">2) </w:t>
      </w:r>
      <w:r w:rsidRPr="00C12096">
        <w:rPr>
          <w:rFonts w:cs="Tahoma"/>
          <w:b/>
          <w:sz w:val="22"/>
          <w:szCs w:val="22"/>
        </w:rPr>
        <w:t>Warunek w zakresie posiadanej wiedzy</w:t>
      </w:r>
      <w:r>
        <w:rPr>
          <w:rFonts w:cs="Tahoma"/>
          <w:sz w:val="22"/>
          <w:szCs w:val="22"/>
        </w:rPr>
        <w:t xml:space="preserve"> zostanie uznany za spełniony jeżeli wykonawca dysponuje co </w:t>
      </w:r>
      <w:r w:rsidRPr="00803178">
        <w:rPr>
          <w:rFonts w:cs="Tahoma"/>
          <w:sz w:val="22"/>
          <w:szCs w:val="22"/>
        </w:rPr>
        <w:t>najmniej</w:t>
      </w:r>
      <w:r>
        <w:rPr>
          <w:rFonts w:cs="Tahoma"/>
          <w:sz w:val="22"/>
          <w:szCs w:val="22"/>
        </w:rPr>
        <w:t>:</w:t>
      </w:r>
      <w:r w:rsidRPr="00803178">
        <w:rPr>
          <w:rFonts w:cs="Tahoma"/>
          <w:sz w:val="22"/>
          <w:szCs w:val="22"/>
        </w:rPr>
        <w:t xml:space="preserve"> </w:t>
      </w:r>
    </w:p>
    <w:p w:rsidR="0008758A" w:rsidRDefault="0008758A" w:rsidP="0008758A">
      <w:pPr>
        <w:pStyle w:val="Akapitzlist"/>
        <w:numPr>
          <w:ilvl w:val="0"/>
          <w:numId w:val="33"/>
        </w:numPr>
        <w:ind w:left="2552"/>
        <w:jc w:val="both"/>
        <w:rPr>
          <w:rFonts w:ascii="CG Omega" w:hAnsi="CG Omega"/>
          <w:b w:val="0"/>
          <w:sz w:val="22"/>
          <w:szCs w:val="22"/>
        </w:rPr>
      </w:pPr>
      <w:r w:rsidRPr="000157E7">
        <w:rPr>
          <w:rFonts w:ascii="CG Omega" w:hAnsi="CG Omega"/>
          <w:b w:val="0"/>
          <w:sz w:val="22"/>
          <w:szCs w:val="22"/>
        </w:rPr>
        <w:t xml:space="preserve">1 osobą  posiadającą uprawnienia do kierowania budową i robotami  budowlanymi </w:t>
      </w:r>
      <w:r w:rsidRPr="000157E7">
        <w:rPr>
          <w:rFonts w:ascii="CG Omega" w:hAnsi="CG Omega" w:cs="Tahoma"/>
          <w:b w:val="0"/>
          <w:sz w:val="22"/>
          <w:szCs w:val="22"/>
        </w:rPr>
        <w:t xml:space="preserve"> </w:t>
      </w:r>
      <w:r w:rsidRPr="000157E7">
        <w:rPr>
          <w:rFonts w:ascii="CG Omega" w:hAnsi="CG Omega"/>
          <w:b w:val="0"/>
          <w:sz w:val="22"/>
          <w:szCs w:val="22"/>
        </w:rPr>
        <w:t xml:space="preserve"> (kierownik budowy) o specjalności instalacyjnej w zakresie sieci i instalacji elektrycznych lub odpowiadające im inne uprawnienia budowlane wydane na podstawie wcześniej obowiązujących przepisów w powyższym zakresie.</w:t>
      </w:r>
    </w:p>
    <w:p w:rsidR="0008758A" w:rsidRPr="00556470" w:rsidRDefault="0008758A" w:rsidP="0008758A">
      <w:pPr>
        <w:ind w:left="1416" w:firstLine="708"/>
        <w:jc w:val="both"/>
        <w:rPr>
          <w:b/>
          <w:sz w:val="22"/>
          <w:szCs w:val="22"/>
        </w:rPr>
      </w:pPr>
      <w:r w:rsidRPr="00556470">
        <w:rPr>
          <w:b/>
          <w:sz w:val="22"/>
          <w:szCs w:val="22"/>
        </w:rPr>
        <w:t>Warunek obowiązuje dla jednej i wszystkich części zamówienia.</w:t>
      </w:r>
    </w:p>
    <w:p w:rsidR="0008758A" w:rsidRDefault="0008758A" w:rsidP="0008758A">
      <w:pPr>
        <w:spacing w:line="240" w:lineRule="auto"/>
        <w:ind w:left="2127" w:hanging="284"/>
        <w:jc w:val="both"/>
        <w:rPr>
          <w:sz w:val="22"/>
          <w:szCs w:val="22"/>
        </w:rPr>
      </w:pPr>
      <w:r>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 budownictwie i zachowała uprawnienia do pełnienia tych funkcji w dotychczasowym zakresie.</w:t>
      </w:r>
    </w:p>
    <w:p w:rsidR="0008758A" w:rsidRDefault="0008758A" w:rsidP="0008758A">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08758A" w:rsidRDefault="0008758A" w:rsidP="0008758A">
      <w:pPr>
        <w:spacing w:line="240" w:lineRule="auto"/>
        <w:ind w:left="2127" w:hanging="284"/>
        <w:jc w:val="both"/>
        <w:rPr>
          <w:sz w:val="22"/>
          <w:szCs w:val="22"/>
        </w:rPr>
      </w:pPr>
      <w:r>
        <w:rPr>
          <w:sz w:val="22"/>
          <w:szCs w:val="22"/>
        </w:rPr>
        <w:t xml:space="preserve">    </w:t>
      </w:r>
      <w:r w:rsidRPr="0024168B">
        <w:rPr>
          <w:sz w:val="22"/>
          <w:szCs w:val="22"/>
        </w:rPr>
        <w:t>Wykonawca wybrany do realizacji zamówienia niezwłocznie po podpisaniu umowy w sprawie zamówienia publicznego przekazuje zamawiającemu:</w:t>
      </w:r>
    </w:p>
    <w:p w:rsidR="0008758A" w:rsidRPr="00533D42" w:rsidRDefault="0008758A" w:rsidP="0008758A">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08758A" w:rsidRPr="00B83501" w:rsidRDefault="0008758A" w:rsidP="0008758A">
      <w:pPr>
        <w:spacing w:line="240" w:lineRule="auto"/>
        <w:ind w:left="2127" w:hanging="284"/>
        <w:jc w:val="both"/>
        <w:rPr>
          <w:sz w:val="22"/>
          <w:szCs w:val="22"/>
        </w:rPr>
      </w:pPr>
      <w:r w:rsidRPr="00B83501">
        <w:rPr>
          <w:sz w:val="22"/>
          <w:szCs w:val="22"/>
        </w:rPr>
        <w:lastRenderedPageBreak/>
        <w:t xml:space="preserve">     -  aktualne zaświadczenia o przynależności do właściwej izby samorządu     </w:t>
      </w:r>
    </w:p>
    <w:p w:rsidR="0008758A" w:rsidRPr="00B83501" w:rsidRDefault="0008758A" w:rsidP="0008758A">
      <w:pPr>
        <w:spacing w:line="240" w:lineRule="auto"/>
        <w:ind w:left="2127" w:hanging="284"/>
        <w:jc w:val="both"/>
        <w:rPr>
          <w:sz w:val="22"/>
          <w:szCs w:val="22"/>
        </w:rPr>
      </w:pPr>
      <w:r w:rsidRPr="00B83501">
        <w:rPr>
          <w:sz w:val="22"/>
          <w:szCs w:val="22"/>
        </w:rPr>
        <w:t xml:space="preserve">        zawodowego.</w:t>
      </w:r>
    </w:p>
    <w:p w:rsidR="0008758A" w:rsidRPr="00174098" w:rsidRDefault="0008758A" w:rsidP="0008758A">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211650" w:rsidRPr="00DA3073" w:rsidRDefault="0008758A" w:rsidP="0008758A">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F643A7" w:rsidRPr="00CB4111" w:rsidRDefault="006B21DD" w:rsidP="00447352">
      <w:pPr>
        <w:widowControl w:val="0"/>
        <w:numPr>
          <w:ilvl w:val="1"/>
          <w:numId w:val="3"/>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447352">
      <w:pPr>
        <w:widowControl w:val="0"/>
        <w:numPr>
          <w:ilvl w:val="1"/>
          <w:numId w:val="3"/>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447352">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447352">
      <w:pPr>
        <w:widowControl w:val="0"/>
        <w:numPr>
          <w:ilvl w:val="0"/>
          <w:numId w:val="20"/>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 xml:space="preserve">Aby wziąć udział w postępowaniu konieczne jest posiadanie wszystkich dokumentów </w:t>
      </w:r>
      <w:r w:rsidRPr="00DA3073">
        <w:rPr>
          <w:rFonts w:eastAsia="Times New Roman" w:cs="Times New Roman"/>
          <w:spacing w:val="1"/>
          <w:sz w:val="22"/>
          <w:szCs w:val="22"/>
          <w:lang w:eastAsia="ar-SA"/>
        </w:rPr>
        <w:lastRenderedPageBreak/>
        <w:t>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w:t>
      </w:r>
      <w:r w:rsidR="00471C33">
        <w:rPr>
          <w:rFonts w:eastAsia="Times New Roman" w:cs="Times New Roman"/>
          <w:spacing w:val="1"/>
          <w:sz w:val="22"/>
          <w:szCs w:val="22"/>
          <w:lang w:eastAsia="ar-SA"/>
        </w:rPr>
        <w:t>I ust. 7</w:t>
      </w:r>
      <w:r w:rsidR="006B06CD">
        <w:rPr>
          <w:rFonts w:eastAsia="Times New Roman" w:cs="Times New Roman"/>
          <w:spacing w:val="1"/>
          <w:sz w:val="22"/>
          <w:szCs w:val="22"/>
          <w:lang w:eastAsia="ar-SA"/>
        </w:rPr>
        <w:t>.1 pkt. 1 - 4</w:t>
      </w:r>
      <w:r w:rsidRPr="00DA3073">
        <w:rPr>
          <w:rFonts w:eastAsia="Times New Roman" w:cs="Times New Roman"/>
          <w:spacing w:val="1"/>
          <w:sz w:val="22"/>
          <w:szCs w:val="22"/>
          <w:lang w:eastAsia="ar-SA"/>
        </w:rPr>
        <w:t xml:space="preserve"> SIWZ, na zasadach określonych w Rozdziale VI</w:t>
      </w:r>
      <w:r w:rsidR="00471C33">
        <w:rPr>
          <w:rFonts w:eastAsia="Times New Roman" w:cs="Times New Roman"/>
          <w:spacing w:val="1"/>
          <w:sz w:val="22"/>
          <w:szCs w:val="22"/>
          <w:lang w:eastAsia="ar-SA"/>
        </w:rPr>
        <w:t>I</w:t>
      </w:r>
      <w:r w:rsidRPr="00DA3073">
        <w:rPr>
          <w:rFonts w:eastAsia="Times New Roman" w:cs="Times New Roman"/>
          <w:spacing w:val="1"/>
          <w:sz w:val="22"/>
          <w:szCs w:val="22"/>
          <w:lang w:eastAsia="ar-SA"/>
        </w:rPr>
        <w:t xml:space="preserve"> SIWZ.</w:t>
      </w:r>
    </w:p>
    <w:p w:rsidR="00C04ED4"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w:t>
      </w:r>
      <w:r w:rsidR="00471C33">
        <w:rPr>
          <w:rFonts w:eastAsia="Times New Roman" w:cs="Times New Roman"/>
          <w:spacing w:val="1"/>
          <w:sz w:val="22"/>
          <w:szCs w:val="22"/>
          <w:lang w:eastAsia="ar-SA"/>
        </w:rPr>
        <w:t>I pkt 7</w:t>
      </w:r>
      <w:r w:rsidR="003309C5">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w:t>
      </w:r>
      <w:r w:rsidR="00471C33">
        <w:rPr>
          <w:rFonts w:eastAsia="Times New Roman" w:cs="Times New Roman"/>
          <w:spacing w:val="1"/>
          <w:sz w:val="22"/>
          <w:szCs w:val="22"/>
          <w:lang w:eastAsia="ar-SA"/>
        </w:rPr>
        <w:t>I pkt 7</w:t>
      </w:r>
      <w:r w:rsidR="003309C5">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0C276F" w:rsidRDefault="000C276F" w:rsidP="00BB6D64">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CC233E" w:rsidRPr="00CC233E" w:rsidRDefault="00CC233E" w:rsidP="00CC233E">
      <w:pPr>
        <w:spacing w:line="240" w:lineRule="auto"/>
        <w:jc w:val="center"/>
        <w:rPr>
          <w:b/>
          <w:smallCaps/>
          <w:sz w:val="24"/>
          <w:szCs w:val="24"/>
        </w:rPr>
      </w:pPr>
      <w:r w:rsidRPr="00CC233E">
        <w:rPr>
          <w:b/>
          <w:smallCaps/>
          <w:sz w:val="24"/>
          <w:szCs w:val="24"/>
        </w:rPr>
        <w:t>Rozdział V</w:t>
      </w:r>
      <w:r w:rsidRPr="00CC233E">
        <w:rPr>
          <w:b/>
          <w:smallCaps/>
          <w:sz w:val="24"/>
          <w:szCs w:val="24"/>
        </w:rPr>
        <w:br/>
        <w:t>Informacja o podwykonawcach</w:t>
      </w:r>
    </w:p>
    <w:p w:rsidR="00CC233E" w:rsidRPr="00CC233E" w:rsidRDefault="00CC233E" w:rsidP="00CC233E">
      <w:pPr>
        <w:spacing w:line="240" w:lineRule="auto"/>
        <w:jc w:val="center"/>
        <w:rPr>
          <w:b/>
          <w:smallCaps/>
          <w:sz w:val="24"/>
          <w:szCs w:val="24"/>
        </w:rPr>
      </w:pP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 xml:space="preserve">Wykonawca może powierzyć realizację części zamówienia podwykonawcy. Zlecenie realizacji części zamówienia podwykonawcy jest wyłącznie  zgodnie z postanowieniami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w zakresie wskazanym w ofercie Wykonawcy.</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W przypadku zamiaru powierzenia zamówienia podwykonawcy, Zamawiający żąda:</w:t>
      </w:r>
    </w:p>
    <w:p w:rsidR="00CC233E" w:rsidRPr="00CC233E" w:rsidRDefault="00CC233E" w:rsidP="00447352">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wskazania przez wykonawcę części zamówienia, której wykonanie zamierza powierzyć podwykonawcy,</w:t>
      </w:r>
    </w:p>
    <w:p w:rsidR="00CC233E" w:rsidRPr="00CC233E" w:rsidRDefault="00CC233E" w:rsidP="00447352">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podania przez wykonawcę nazw (firm) podwykonawców.</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 xml:space="preserve">Jeżeli zmiana albo rezygnacja z podwykonawcy dotyczy podmiotu, na którego zasoby Wykonawca powołał się na zasadach określonych w art. 22a ust. 1, w celu wykazania </w:t>
      </w:r>
      <w:r w:rsidRPr="00CC233E">
        <w:rPr>
          <w:rFonts w:eastAsia="Times New Roman" w:cs="Times New Roman"/>
          <w:sz w:val="22"/>
          <w:szCs w:val="22"/>
          <w:lang w:eastAsia="ar-SA"/>
        </w:rPr>
        <w:lastRenderedPageBreak/>
        <w:t>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Powierzenie wykonania części zamówienia podwykonawcom nie zwalnia Wykonawcy z odpowiedzialności za należyte wykonanie zamówienia.</w:t>
      </w:r>
      <w:r w:rsidRPr="00CC233E">
        <w:rPr>
          <w:rFonts w:eastAsia="Times New Roman" w:cs="Times New Roman"/>
          <w:b/>
          <w:sz w:val="22"/>
          <w:szCs w:val="22"/>
          <w:lang w:eastAsia="ar-SA"/>
        </w:rPr>
        <w:t xml:space="preserve"> </w:t>
      </w:r>
      <w:r w:rsidRPr="00CC233E">
        <w:rPr>
          <w:sz w:val="22"/>
          <w:szCs w:val="22"/>
        </w:rPr>
        <w:t>Wykonawca odpowiada za działania i zaniechania podwykonawców jak za własne.</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SimSun" w:cs="F"/>
          <w:kern w:val="3"/>
          <w:sz w:val="22"/>
          <w:szCs w:val="22"/>
          <w:lang w:bidi="en-US"/>
        </w:rPr>
        <w:t>Wykonawca, zamierzający zawrzeć umowę o podwykonawstwo,  zobowiązany jest do przedłożenia Zamawiającemu projektu tej umowy, przy czym podwykonawca lub dalszy Podwykonawca jest obowiązany uzyskać zgodę Wykonawcy na zawarcie umowy o podwykonawstwo.</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sz w:val="22"/>
          <w:szCs w:val="22"/>
        </w:rPr>
        <w:t xml:space="preserve">Umowa pomiędzy Wykonawcą a podwykonawcą powinna być zawarta w formie pisemnej pod rygorem nieważności i winna zawierać: </w:t>
      </w:r>
    </w:p>
    <w:p w:rsidR="00CC233E" w:rsidRPr="00CC233E" w:rsidRDefault="00CC233E" w:rsidP="00CC233E">
      <w:pPr>
        <w:spacing w:line="240" w:lineRule="auto"/>
        <w:ind w:left="426" w:firstLine="141"/>
        <w:jc w:val="both"/>
        <w:rPr>
          <w:sz w:val="22"/>
          <w:szCs w:val="22"/>
        </w:rPr>
      </w:pPr>
      <w:r w:rsidRPr="00CC233E">
        <w:rPr>
          <w:sz w:val="22"/>
          <w:szCs w:val="22"/>
        </w:rPr>
        <w:t>a)  przedmiot i szczegółowy zakres zamówienia,</w:t>
      </w:r>
    </w:p>
    <w:p w:rsidR="00CC233E" w:rsidRPr="00CC233E" w:rsidRDefault="00CC233E" w:rsidP="00CC233E">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CC233E">
        <w:rPr>
          <w:rFonts w:eastAsia="SimSun"/>
          <w:kern w:val="3"/>
          <w:sz w:val="22"/>
          <w:szCs w:val="22"/>
          <w:lang w:bidi="en-US"/>
        </w:rPr>
        <w:t>b) termin  zakończenie  wykonania usług, który nie może wykraczać poza termin określony w umowie  pomiędzy zamawiającym a wykonawcą,,</w:t>
      </w:r>
    </w:p>
    <w:p w:rsidR="00CC233E" w:rsidRPr="00CC233E" w:rsidRDefault="00CC233E" w:rsidP="00CC233E">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CC233E">
        <w:rPr>
          <w:rFonts w:eastAsia="SimSun"/>
          <w:kern w:val="3"/>
          <w:sz w:val="22"/>
          <w:szCs w:val="22"/>
          <w:lang w:bidi="en-US"/>
        </w:rPr>
        <w:t xml:space="preserve">    c)  wysokość wynagrodzenia  za usługi zlecone  podwykonawcom nie mogą  przekroczyć </w:t>
      </w:r>
    </w:p>
    <w:p w:rsidR="00CC233E" w:rsidRPr="00CC233E" w:rsidRDefault="00CC233E" w:rsidP="00CC233E">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CC233E">
        <w:rPr>
          <w:rFonts w:eastAsia="SimSun"/>
          <w:kern w:val="3"/>
          <w:sz w:val="22"/>
          <w:szCs w:val="22"/>
          <w:lang w:bidi="en-US"/>
        </w:rPr>
        <w:t xml:space="preserve">         kwoty  wynagrodzenia  wynikającego  z  umowy  zawartej  pomiędzy zamawiającym a Wykonawcą, </w:t>
      </w:r>
    </w:p>
    <w:p w:rsidR="00CC233E" w:rsidRPr="00CC233E" w:rsidRDefault="00CC233E" w:rsidP="00CC233E">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CC233E">
        <w:rPr>
          <w:rFonts w:eastAsia="SimSun"/>
          <w:kern w:val="3"/>
          <w:sz w:val="22"/>
          <w:szCs w:val="22"/>
          <w:lang w:bidi="en-US"/>
        </w:rPr>
        <w:t xml:space="preserve">  d)</w:t>
      </w:r>
      <w:r w:rsidRPr="00CC233E">
        <w:rPr>
          <w:rFonts w:eastAsia="SimSun"/>
          <w:kern w:val="3"/>
          <w:sz w:val="22"/>
          <w:szCs w:val="22"/>
          <w:lang w:bidi="en-US"/>
        </w:rPr>
        <w:tab/>
        <w:t xml:space="preserve">termin zapłaty wynagrodzenia podwykonawcy lub dalszemu Podwykonawcy przewidziany w  umowie o podwykonawstwo nie może być dłuższy niż 30 dni od dnia </w:t>
      </w:r>
    </w:p>
    <w:p w:rsidR="00CC233E" w:rsidRPr="00CC233E" w:rsidRDefault="00CC233E" w:rsidP="00CC233E">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CC233E">
        <w:rPr>
          <w:rFonts w:eastAsia="SimSun"/>
          <w:kern w:val="3"/>
          <w:sz w:val="22"/>
          <w:szCs w:val="22"/>
          <w:lang w:bidi="en-US"/>
        </w:rPr>
        <w:t>doręczenia   wykonawcy, podwykonawcy lub dalszemu podwykonawcy faktury, potwierdzających wykonanie przez Podwykonawcę lub dalszych Podwykonawcy.</w:t>
      </w:r>
    </w:p>
    <w:p w:rsidR="00CC233E" w:rsidRPr="00CC233E" w:rsidRDefault="00CC233E" w:rsidP="00CC233E">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CC233E">
        <w:rPr>
          <w:rFonts w:eastAsia="SimSun"/>
          <w:kern w:val="3"/>
          <w:sz w:val="22"/>
          <w:szCs w:val="22"/>
          <w:lang w:bidi="en-US"/>
        </w:rPr>
        <w:t>e)  w przypadku zawarcia umowy o podwykonawstwo, Wykonawca, Podwykonawca lub dalszy Podwykonawca przedkłada Zamawiającemu poświadczoną za zgodność z oryginałem kopię zawartej umowy w terminie do 7 dni od dnia jej zawarcia.</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cs="F"/>
          <w:kern w:val="3"/>
          <w:sz w:val="22"/>
          <w:szCs w:val="22"/>
          <w:lang w:eastAsia="ar-SA" w:bidi="en-US"/>
        </w:rPr>
      </w:pPr>
      <w:r w:rsidRPr="00CC233E">
        <w:rPr>
          <w:rFonts w:eastAsia="SimSun" w:cs="F"/>
          <w:kern w:val="3"/>
          <w:sz w:val="22"/>
          <w:szCs w:val="22"/>
          <w:lang w:eastAsia="ar-SA" w:bidi="en-US"/>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F"/>
          <w:kern w:val="3"/>
          <w:sz w:val="22"/>
          <w:szCs w:val="22"/>
          <w:lang w:eastAsia="ar-SA"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F"/>
          <w:kern w:val="3"/>
          <w:sz w:val="22"/>
          <w:szCs w:val="22"/>
          <w:lang w:eastAsia="ar-SA" w:bidi="en-US"/>
        </w:rPr>
        <w:t>Bezpośrednia zapłata obejmuje wyłącznie należne wynagrodzenie, bez odsetek, należnych podwykonawcy lub dalszemu podwykonawcy.</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Times New Roman"/>
          <w:kern w:val="3"/>
          <w:sz w:val="22"/>
          <w:szCs w:val="22"/>
          <w:lang w:eastAsia="ar-SA" w:bidi="en-US"/>
        </w:rPr>
        <w:t xml:space="preserve">Zapisy umowy o podwykonawstwo nie mogą naruszać postanowień umowy zawartej pomiędzy </w:t>
      </w:r>
      <w:r w:rsidRPr="00CC233E">
        <w:rPr>
          <w:rFonts w:eastAsia="SimSun" w:cs="F"/>
          <w:kern w:val="3"/>
          <w:sz w:val="22"/>
          <w:szCs w:val="22"/>
          <w:lang w:eastAsia="ar-SA" w:bidi="en-US"/>
        </w:rPr>
        <w:t>Wykonawcą  a Zamawiającym.</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Times New Roman" w:cs="Times New Roman"/>
          <w:sz w:val="22"/>
          <w:szCs w:val="22"/>
          <w:lang w:eastAsia="ar-SA"/>
        </w:rPr>
        <w:t xml:space="preserve">Do zawarcia przez podwykonawcę umowy z dalszym podwykonawcą jest wymagana zgoda Zamawiającego i Wykonawcy. </w:t>
      </w:r>
    </w:p>
    <w:p w:rsidR="00CC233E" w:rsidRPr="00CC233E" w:rsidRDefault="00CC233E" w:rsidP="00CC233E">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CC233E" w:rsidRPr="00CC233E" w:rsidRDefault="00CC233E" w:rsidP="00CC233E">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CC233E">
        <w:rPr>
          <w:rFonts w:eastAsia="Times New Roman" w:cs="Times New Roman"/>
          <w:b/>
          <w:smallCaps/>
          <w:spacing w:val="1"/>
          <w:sz w:val="24"/>
          <w:szCs w:val="24"/>
          <w:lang w:eastAsia="ar-SA"/>
        </w:rPr>
        <w:t>Rozdział VI</w:t>
      </w:r>
    </w:p>
    <w:p w:rsidR="00CC233E" w:rsidRPr="00CC233E" w:rsidRDefault="00CC233E" w:rsidP="00CC233E">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CC233E">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CC233E" w:rsidRPr="00CC233E" w:rsidRDefault="00CC233E" w:rsidP="00CC233E">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Na ofertę składają się następujące dokumenty i załączniki:</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Kosztorys ofertowy,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Parafowany wzór umowy,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Dowód wniesienia wadium (jeżeli dotyczy),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Wraz z ofertą wykonawca powinien załączyć:</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Oświadczenie na podstawie art. 25a ust. 1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dotyczące spełniania warunków udziału w postępowaniu – zgodnie ze wzorem podanym w zał. do SIWZ,</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Oświadczenie na podstawie art. 25a ust. 1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dotyczące przesłanek wykluczenia z postępowania – zgodnie ze wzorem podanym w zał. do SIWZ,</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zgodność z oryginałem (jeżeli dotyczy),</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Pełnomocnictwo jeżeli umocowanie osoby wskazanej w ofercie nie wynika z dokumentów rejestrowych (jeżeli dotyczy),</w:t>
      </w: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Oferta wykonawców </w:t>
      </w:r>
      <w:r w:rsidRPr="00CC233E">
        <w:rPr>
          <w:rFonts w:eastAsia="Times New Roman" w:cs="Times New Roman"/>
          <w:bCs/>
          <w:sz w:val="22"/>
          <w:szCs w:val="22"/>
          <w:lang w:eastAsia="ar-SA"/>
        </w:rPr>
        <w:t xml:space="preserve">wspólne ubiegających się o zamówienie (konsorcjum, spółka cywilna </w:t>
      </w:r>
    </w:p>
    <w:p w:rsidR="00CC233E" w:rsidRPr="00CC233E" w:rsidRDefault="00CC233E" w:rsidP="00CC233E">
      <w:pPr>
        <w:widowControl w:val="0"/>
        <w:suppressAutoHyphens/>
        <w:autoSpaceDE w:val="0"/>
        <w:autoSpaceDN w:val="0"/>
        <w:adjustRightInd w:val="0"/>
        <w:spacing w:line="240" w:lineRule="auto"/>
        <w:ind w:left="360" w:right="12"/>
        <w:contextualSpacing/>
        <w:jc w:val="both"/>
        <w:rPr>
          <w:rFonts w:eastAsia="Times New Roman" w:cs="Times New Roman"/>
          <w:sz w:val="22"/>
          <w:szCs w:val="22"/>
          <w:lang w:eastAsia="ar-SA"/>
        </w:rPr>
      </w:pPr>
      <w:r w:rsidRPr="00CC233E">
        <w:rPr>
          <w:rFonts w:eastAsia="Times New Roman" w:cs="Times New Roman"/>
          <w:bCs/>
          <w:sz w:val="22"/>
          <w:szCs w:val="22"/>
          <w:lang w:eastAsia="ar-SA"/>
        </w:rPr>
        <w:t xml:space="preserve">   itp.) musi spełniać następujące wymagania (jeżeli dotyczy):</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oświadczenia o spełnieniu warunków wymaganych w niniejszym postępowaniu </w:t>
      </w:r>
      <w:r w:rsidRPr="00CC233E">
        <w:rPr>
          <w:rFonts w:eastAsia="Times New Roman" w:cs="Times New Roman"/>
          <w:sz w:val="22"/>
          <w:szCs w:val="22"/>
          <w:lang w:eastAsia="ar-SA"/>
        </w:rPr>
        <w:br/>
        <w:t>i braku podstaw do wykluczenia z postępowania składa każdy z wykonawców wspólnie ubiegających się o zamówienie,</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CC233E" w:rsidRPr="00CC233E" w:rsidRDefault="00CC233E" w:rsidP="00CC233E">
      <w:pPr>
        <w:spacing w:line="240" w:lineRule="auto"/>
        <w:rPr>
          <w:b/>
          <w:sz w:val="28"/>
          <w:szCs w:val="28"/>
          <w:lang w:eastAsia="ar-SA"/>
        </w:rPr>
      </w:pPr>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Rozdział VI</w:t>
      </w:r>
      <w:bookmarkStart w:id="8" w:name="_Toc473569713"/>
      <w:bookmarkEnd w:id="6"/>
      <w:r w:rsidRPr="00CC233E">
        <w:rPr>
          <w:b/>
          <w:smallCaps/>
          <w:sz w:val="24"/>
          <w:szCs w:val="24"/>
          <w:lang w:eastAsia="ar-SA"/>
        </w:rPr>
        <w:t>I</w:t>
      </w:r>
      <w:r w:rsidRPr="00CC233E">
        <w:rPr>
          <w:b/>
          <w:smallCaps/>
          <w:sz w:val="24"/>
          <w:szCs w:val="24"/>
          <w:lang w:eastAsia="ar-SA"/>
        </w:rPr>
        <w:br/>
        <w:t xml:space="preserve">Wykaz oświadczeń lub dokumentów składanych przez Wykonawcę </w:t>
      </w:r>
      <w:r w:rsidRPr="00CC233E">
        <w:rPr>
          <w:b/>
          <w:smallCaps/>
          <w:sz w:val="24"/>
          <w:szCs w:val="24"/>
          <w:lang w:eastAsia="ar-SA"/>
        </w:rPr>
        <w:br/>
        <w:t>w postępowaniu na wezwanie Zamawiającego, w celu potwierdzenia braku podstaw do wykluczenia oraz spełnienia warunków udziału w postępowaniu</w:t>
      </w:r>
      <w:bookmarkEnd w:id="7"/>
      <w:bookmarkEnd w:id="8"/>
    </w:p>
    <w:p w:rsidR="00CC233E" w:rsidRPr="00CC233E" w:rsidRDefault="00CC233E" w:rsidP="00CC233E">
      <w:pPr>
        <w:spacing w:line="240" w:lineRule="auto"/>
        <w:jc w:val="center"/>
        <w:rPr>
          <w:b/>
          <w:smallCaps/>
          <w:sz w:val="24"/>
          <w:szCs w:val="24"/>
          <w:lang w:eastAsia="ar-SA"/>
        </w:rPr>
      </w:pPr>
    </w:p>
    <w:p w:rsidR="00CC233E" w:rsidRPr="00CC233E" w:rsidRDefault="00CC233E" w:rsidP="00CC233E">
      <w:pPr>
        <w:suppressAutoHyphens/>
        <w:spacing w:line="240" w:lineRule="auto"/>
        <w:ind w:left="284" w:hanging="284"/>
        <w:jc w:val="both"/>
        <w:rPr>
          <w:rFonts w:eastAsia="Times New Roman" w:cs="Times New Roman"/>
          <w:sz w:val="22"/>
          <w:szCs w:val="22"/>
          <w:lang w:eastAsia="ar-SA"/>
        </w:rPr>
      </w:pPr>
      <w:r w:rsidRPr="00CC233E">
        <w:rPr>
          <w:rFonts w:eastAsia="Times New Roman" w:cs="Times New Roman"/>
          <w:sz w:val="22"/>
          <w:szCs w:val="22"/>
          <w:lang w:eastAsia="ar-SA"/>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w:t>
      </w:r>
    </w:p>
    <w:p w:rsidR="00CC233E" w:rsidRPr="00CC233E" w:rsidRDefault="00CC233E" w:rsidP="00447352">
      <w:pPr>
        <w:widowControl w:val="0"/>
        <w:numPr>
          <w:ilvl w:val="1"/>
          <w:numId w:val="37"/>
        </w:numPr>
        <w:suppressAutoHyphens/>
        <w:autoSpaceDE w:val="0"/>
        <w:autoSpaceDN w:val="0"/>
        <w:adjustRightInd w:val="0"/>
        <w:spacing w:line="240" w:lineRule="auto"/>
        <w:ind w:left="426" w:right="11"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CC233E" w:rsidRPr="00CC233E" w:rsidRDefault="00CC233E" w:rsidP="00447352">
      <w:pPr>
        <w:widowControl w:val="0"/>
        <w:numPr>
          <w:ilvl w:val="0"/>
          <w:numId w:val="9"/>
        </w:numPr>
        <w:suppressAutoHyphens/>
        <w:autoSpaceDE w:val="0"/>
        <w:autoSpaceDN w:val="0"/>
        <w:adjustRightInd w:val="0"/>
        <w:spacing w:line="240" w:lineRule="auto"/>
        <w:ind w:left="993" w:right="11"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zaświadczenie właściwego Naczelnika Urzędu Skarbowego potwierdzającego, że wykonawca nie zalega z opłacaniem podatków, wystawionego nie wcześniej niż 3 </w:t>
      </w:r>
      <w:r w:rsidRPr="00CC233E">
        <w:rPr>
          <w:rFonts w:eastAsia="Times New Roman" w:cs="Times New Roman"/>
          <w:sz w:val="22"/>
          <w:szCs w:val="22"/>
          <w:lang w:eastAsia="ar-SA"/>
        </w:rPr>
        <w:lastRenderedPageBreak/>
        <w:t>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sz w:val="22"/>
          <w:szCs w:val="22"/>
          <w:lang w:eastAsia="ar-SA"/>
        </w:rPr>
      </w:pPr>
      <w:r w:rsidRPr="00CC233E">
        <w:rPr>
          <w:sz w:val="22"/>
          <w:szCs w:val="22"/>
          <w:lang w:eastAsia="ar-SA"/>
        </w:rPr>
        <w:t>oświadczenie wykonawcy o niezaleganiu z opłacaniem podatków i opłat lokalnych, o których mowa w ustawie o podatkach i opłatach lokalnych,</w:t>
      </w:r>
    </w:p>
    <w:p w:rsidR="00CC233E" w:rsidRPr="00CC233E" w:rsidRDefault="00CC233E" w:rsidP="00447352">
      <w:pPr>
        <w:widowControl w:val="0"/>
        <w:numPr>
          <w:ilvl w:val="1"/>
          <w:numId w:val="37"/>
        </w:numPr>
        <w:suppressAutoHyphens/>
        <w:autoSpaceDE w:val="0"/>
        <w:autoSpaceDN w:val="0"/>
        <w:adjustRightInd w:val="0"/>
        <w:spacing w:before="240" w:after="120" w:line="240" w:lineRule="auto"/>
        <w:ind w:left="426"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pl-PL"/>
        </w:rPr>
        <w:t>pkt</w:t>
      </w:r>
      <w:r w:rsidRPr="00CC233E">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CC233E" w:rsidRPr="00CC233E" w:rsidRDefault="00CC233E" w:rsidP="00447352">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C233E" w:rsidRPr="00CC233E" w:rsidRDefault="00CC233E" w:rsidP="00447352">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nie otwarto jego likwidacji ani nie ogłoszono upadłości.</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pl-PL"/>
        </w:rPr>
        <w:t>Jeżeli</w:t>
      </w:r>
      <w:r w:rsidRPr="00CC233E">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w:t>
      </w:r>
      <w:r w:rsidRPr="00CC233E">
        <w:rPr>
          <w:rFonts w:eastAsia="Times New Roman" w:cs="Times New Roman"/>
          <w:sz w:val="22"/>
          <w:szCs w:val="22"/>
          <w:lang w:eastAsia="pl-PL"/>
        </w:rPr>
        <w:t>przypadku</w:t>
      </w:r>
      <w:r w:rsidRPr="00CC233E">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u w:val="single"/>
          <w:lang w:eastAsia="ar-SA"/>
        </w:rPr>
        <w:t>UWAGA:</w:t>
      </w:r>
    </w:p>
    <w:p w:rsidR="00CC233E" w:rsidRPr="00CC233E" w:rsidRDefault="00CC233E" w:rsidP="00CC233E">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w:t>
      </w:r>
      <w:r w:rsidRPr="00CC233E">
        <w:rPr>
          <w:rFonts w:eastAsia="Times New Roman" w:cs="Times New Roman"/>
          <w:sz w:val="22"/>
          <w:szCs w:val="22"/>
          <w:lang w:eastAsia="ar-SA"/>
        </w:rPr>
        <w:lastRenderedPageBreak/>
        <w:t xml:space="preserve">50, poz. 331 ze zm.), każdy z wykonawców w terminie 3 dni od daty zamieszczenia na stronie internetowej informacji, o której mowa w art. 86 ust. 5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CC233E">
        <w:rPr>
          <w:rFonts w:eastAsia="Times New Roman" w:cs="Times New Roman"/>
          <w:sz w:val="22"/>
          <w:szCs w:val="22"/>
          <w:lang w:eastAsia="ar-SA"/>
        </w:rPr>
        <w:t>siwz</w:t>
      </w:r>
      <w:proofErr w:type="spellEnd"/>
      <w:r w:rsidRPr="00CC233E">
        <w:rPr>
          <w:rFonts w:eastAsia="Times New Roman" w:cs="Times New Roman"/>
          <w:sz w:val="22"/>
          <w:szCs w:val="22"/>
          <w:lang w:eastAsia="ar-SA"/>
        </w:rPr>
        <w:t>. W przypadku  przynależności do tej samej grupy kapitałowej Wykonawca może wraz z oświadczeniem przedłożyć dokumenty bądź inne informacje i dowody potwierdzające, że powiązania z innym Wykonawcą nie prowadzą do zakłócenia konkurencji w postępowaniu.</w:t>
      </w:r>
    </w:p>
    <w:p w:rsidR="00CC233E" w:rsidRPr="00CC233E" w:rsidRDefault="00CC233E" w:rsidP="00CC233E">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CC233E">
        <w:rPr>
          <w:rFonts w:eastAsia="Times New Roman" w:cs="Times New Roman"/>
          <w:sz w:val="22"/>
          <w:szCs w:val="22"/>
          <w:lang w:eastAsia="ar-SA"/>
        </w:rPr>
        <w:t>W przypadku wspólnego ubiegania się o udzielenie zamówienia, oświadczenie składa każdy z wykonawców.</w:t>
      </w:r>
    </w:p>
    <w:p w:rsidR="00CC233E" w:rsidRPr="00CC233E" w:rsidRDefault="00CC233E" w:rsidP="00CC233E">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CC233E" w:rsidRPr="00CC233E" w:rsidRDefault="00CC233E" w:rsidP="00447352">
      <w:pPr>
        <w:widowControl w:val="0"/>
        <w:numPr>
          <w:ilvl w:val="0"/>
          <w:numId w:val="12"/>
        </w:numPr>
        <w:suppressAutoHyphens/>
        <w:autoSpaceDE w:val="0"/>
        <w:autoSpaceDN w:val="0"/>
        <w:adjustRightInd w:val="0"/>
        <w:spacing w:line="240" w:lineRule="auto"/>
        <w:ind w:left="1134" w:right="11" w:hanging="425"/>
        <w:contextualSpacing/>
        <w:jc w:val="both"/>
        <w:rPr>
          <w:rFonts w:eastAsia="Times New Roman" w:cs="Times New Roman"/>
          <w:b/>
          <w:sz w:val="22"/>
          <w:szCs w:val="22"/>
          <w:lang w:eastAsia="ar-SA"/>
        </w:rPr>
      </w:pPr>
      <w:r w:rsidRPr="00CC233E">
        <w:rPr>
          <w:rFonts w:eastAsia="Times New Roman" w:cs="Times New Roman"/>
          <w:sz w:val="22"/>
          <w:szCs w:val="22"/>
          <w:lang w:eastAsia="ar-SA"/>
        </w:rPr>
        <w:t>Zamawiający nie wyznacza szczegółowego warunku w tym zakresie.</w:t>
      </w:r>
    </w:p>
    <w:p w:rsidR="00CC233E" w:rsidRPr="00CC233E" w:rsidRDefault="00CC233E" w:rsidP="00CC233E">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A47ED" w:rsidRPr="00CC233E" w:rsidRDefault="00FA47ED" w:rsidP="00FA47ED">
      <w:pPr>
        <w:widowControl w:val="0"/>
        <w:suppressAutoHyphens/>
        <w:autoSpaceDE w:val="0"/>
        <w:autoSpaceDN w:val="0"/>
        <w:adjustRightInd w:val="0"/>
        <w:spacing w:line="240" w:lineRule="auto"/>
        <w:ind w:left="567" w:right="11"/>
        <w:contextualSpacing/>
        <w:jc w:val="both"/>
        <w:rPr>
          <w:rFonts w:eastAsia="Times New Roman" w:cs="Times New Roman"/>
          <w:b/>
          <w:sz w:val="22"/>
          <w:szCs w:val="22"/>
          <w:lang w:eastAsia="ar-SA"/>
        </w:rPr>
      </w:pPr>
      <w:r>
        <w:rPr>
          <w:rFonts w:eastAsia="Times New Roman" w:cs="Times New Roman"/>
          <w:sz w:val="22"/>
          <w:szCs w:val="22"/>
          <w:lang w:eastAsia="ar-SA"/>
        </w:rPr>
        <w:t xml:space="preserve">1)   </w:t>
      </w:r>
      <w:r w:rsidRPr="00CC233E">
        <w:rPr>
          <w:rFonts w:eastAsia="Times New Roman" w:cs="Times New Roman"/>
          <w:sz w:val="22"/>
          <w:szCs w:val="22"/>
          <w:lang w:eastAsia="ar-SA"/>
        </w:rPr>
        <w:t>Zamawiający nie wyznacza szczegółowego warunku w tym zakresie.</w:t>
      </w: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CC233E" w:rsidRPr="00CC233E" w:rsidRDefault="00CC233E" w:rsidP="00447352">
      <w:pPr>
        <w:widowControl w:val="0"/>
        <w:numPr>
          <w:ilvl w:val="0"/>
          <w:numId w:val="13"/>
        </w:numPr>
        <w:tabs>
          <w:tab w:val="num" w:pos="567"/>
        </w:tabs>
        <w:suppressAutoHyphens/>
        <w:autoSpaceDE w:val="0"/>
        <w:autoSpaceDN w:val="0"/>
        <w:adjustRightInd w:val="0"/>
        <w:spacing w:line="240" w:lineRule="auto"/>
        <w:ind w:left="992" w:right="11" w:hanging="426"/>
        <w:contextualSpacing/>
        <w:jc w:val="both"/>
        <w:rPr>
          <w:sz w:val="22"/>
          <w:szCs w:val="22"/>
        </w:rPr>
      </w:pPr>
      <w:r w:rsidRPr="00CC233E">
        <w:rPr>
          <w:rFonts w:eastAsia="Times New Roman" w:cs="Times New Roman"/>
          <w:sz w:val="22"/>
          <w:szCs w:val="22"/>
          <w:lang w:eastAsia="ar-SA"/>
        </w:rPr>
        <w:t>wykaz wykonanych robót budowlanych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C233E" w:rsidRPr="00CC233E" w:rsidRDefault="00CC233E" w:rsidP="00FA47ED">
      <w:pPr>
        <w:spacing w:line="240" w:lineRule="auto"/>
        <w:ind w:left="993" w:hanging="426"/>
        <w:jc w:val="both"/>
        <w:rPr>
          <w:sz w:val="22"/>
          <w:szCs w:val="22"/>
        </w:rPr>
      </w:pPr>
      <w:r w:rsidRPr="00CC233E">
        <w:rPr>
          <w:sz w:val="22"/>
          <w:szCs w:val="22"/>
        </w:rPr>
        <w:t xml:space="preserve">2) </w:t>
      </w:r>
      <w:r w:rsidRPr="00CC233E">
        <w:rPr>
          <w:sz w:val="22"/>
          <w:szCs w:val="22"/>
        </w:rPr>
        <w:tab/>
        <w:t>wykaz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CC233E" w:rsidRPr="00CC233E" w:rsidRDefault="00CC233E" w:rsidP="00447352">
      <w:pPr>
        <w:widowControl w:val="0"/>
        <w:numPr>
          <w:ilvl w:val="1"/>
          <w:numId w:val="37"/>
        </w:numPr>
        <w:suppressAutoHyphens/>
        <w:autoSpaceDE w:val="0"/>
        <w:autoSpaceDN w:val="0"/>
        <w:adjustRightInd w:val="0"/>
        <w:spacing w:line="240" w:lineRule="auto"/>
        <w:ind w:left="426"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Postanowienia dotyczące składanych dokumentów:</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oraz dotyczące podwykonawców, składane są w oryginale.</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CC233E">
        <w:rPr>
          <w:rFonts w:eastAsia="Times New Roman" w:cs="Times New Roman"/>
          <w:sz w:val="22"/>
          <w:szCs w:val="22"/>
          <w:lang w:eastAsia="ar-SA"/>
        </w:rPr>
        <w:t>ppkt</w:t>
      </w:r>
      <w:proofErr w:type="spellEnd"/>
      <w:r w:rsidRPr="00CC233E">
        <w:rPr>
          <w:rFonts w:eastAsia="Times New Roman" w:cs="Times New Roman"/>
          <w:sz w:val="22"/>
          <w:szCs w:val="22"/>
          <w:lang w:eastAsia="ar-SA"/>
        </w:rPr>
        <w:t>. 1) składane są w oryginale lub kopii poświadczonej za zgodność z oryginałem.</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Poświadczenie za zgodność z oryginałem następuje w formie papierowej na dokumencie.</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Dokumenty sporządzone w języku obcym są składane wraz z tłumaczeniem na język polski.</w:t>
      </w:r>
    </w:p>
    <w:p w:rsidR="00CC233E" w:rsidRPr="00CC233E" w:rsidRDefault="00CC233E" w:rsidP="00CC233E">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lang w:eastAsia="ar-SA"/>
        </w:rPr>
      </w:pPr>
      <w:bookmarkStart w:id="9" w:name="_Toc473569714"/>
      <w:bookmarkStart w:id="10" w:name="_Toc477947263"/>
      <w:r w:rsidRPr="00CC233E">
        <w:rPr>
          <w:b/>
          <w:smallCaps/>
          <w:sz w:val="24"/>
          <w:szCs w:val="24"/>
          <w:lang w:eastAsia="ar-SA"/>
        </w:rPr>
        <w:t>Rozdział VII</w:t>
      </w:r>
      <w:bookmarkStart w:id="11" w:name="_Toc473569715"/>
      <w:bookmarkEnd w:id="9"/>
      <w:r w:rsidRPr="00CC233E">
        <w:rPr>
          <w:b/>
          <w:smallCaps/>
          <w:sz w:val="24"/>
          <w:szCs w:val="24"/>
          <w:lang w:eastAsia="ar-SA"/>
        </w:rPr>
        <w:t>I</w:t>
      </w:r>
      <w:r w:rsidRPr="00CC233E">
        <w:rPr>
          <w:b/>
          <w:smallCaps/>
          <w:sz w:val="24"/>
          <w:szCs w:val="24"/>
          <w:lang w:eastAsia="ar-SA"/>
        </w:rPr>
        <w:br/>
        <w:t xml:space="preserve">Przesłanki do wykluczenia Wykonawcy z postępowania, o których mowa </w:t>
      </w:r>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w art. 24 ust. 5</w:t>
      </w:r>
      <w:bookmarkEnd w:id="10"/>
      <w:bookmarkEnd w:id="11"/>
    </w:p>
    <w:p w:rsidR="00CC233E" w:rsidRPr="00CC233E" w:rsidRDefault="00CC233E" w:rsidP="00CC233E">
      <w:pPr>
        <w:spacing w:line="240" w:lineRule="auto"/>
        <w:jc w:val="center"/>
        <w:rPr>
          <w:b/>
          <w:sz w:val="28"/>
          <w:szCs w:val="28"/>
          <w:lang w:eastAsia="ar-SA"/>
        </w:rPr>
      </w:pPr>
    </w:p>
    <w:p w:rsidR="00CC233E" w:rsidRPr="00CC233E" w:rsidRDefault="00CC233E" w:rsidP="00CC233E">
      <w:pPr>
        <w:spacing w:line="240" w:lineRule="auto"/>
        <w:jc w:val="both"/>
        <w:rPr>
          <w:sz w:val="22"/>
          <w:szCs w:val="22"/>
        </w:rPr>
      </w:pPr>
      <w:r w:rsidRPr="00CC233E">
        <w:rPr>
          <w:rFonts w:cs="Tahoma"/>
          <w:sz w:val="22"/>
          <w:szCs w:val="22"/>
        </w:rPr>
        <w:t xml:space="preserve">Zamawiający przewiduje wykluczenie wykonawcy na podstawie art. 24 ust. 5 pkt. 1 i 8 ustawy   </w:t>
      </w:r>
      <w:proofErr w:type="spellStart"/>
      <w:r w:rsidRPr="00CC233E">
        <w:rPr>
          <w:rFonts w:cs="Tahoma"/>
          <w:sz w:val="22"/>
          <w:szCs w:val="22"/>
        </w:rPr>
        <w:t>Pzp</w:t>
      </w:r>
      <w:proofErr w:type="spellEnd"/>
      <w:r w:rsidRPr="00CC233E">
        <w:rPr>
          <w:rFonts w:cs="Tahoma"/>
          <w:sz w:val="22"/>
          <w:szCs w:val="22"/>
        </w:rPr>
        <w:t>.</w:t>
      </w:r>
      <w:r w:rsidRPr="00CC233E">
        <w:rPr>
          <w:rFonts w:eastAsia="Times New Roman" w:cs="Times New Roman"/>
          <w:sz w:val="22"/>
          <w:szCs w:val="22"/>
          <w:lang w:eastAsia="ar-SA"/>
        </w:rPr>
        <w:t xml:space="preserve">: </w:t>
      </w:r>
    </w:p>
    <w:p w:rsidR="00FA47ED" w:rsidRPr="00D142CB" w:rsidRDefault="00CC233E" w:rsidP="00447352">
      <w:pPr>
        <w:pStyle w:val="Akapitzlist"/>
        <w:widowControl w:val="0"/>
        <w:numPr>
          <w:ilvl w:val="1"/>
          <w:numId w:val="38"/>
        </w:numPr>
        <w:autoSpaceDE w:val="0"/>
        <w:autoSpaceDN w:val="0"/>
        <w:adjustRightInd w:val="0"/>
        <w:spacing w:after="120"/>
        <w:ind w:left="567" w:right="11" w:hanging="567"/>
        <w:jc w:val="both"/>
        <w:rPr>
          <w:rFonts w:ascii="CG Omega" w:hAnsi="CG Omega"/>
          <w:b w:val="0"/>
          <w:sz w:val="22"/>
          <w:szCs w:val="22"/>
        </w:rPr>
      </w:pPr>
      <w:r w:rsidRPr="00FA47ED">
        <w:rPr>
          <w:rFonts w:ascii="CG Omega" w:hAnsi="CG Omega"/>
          <w:b w:val="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A47ED" w:rsidRPr="00FA47ED">
        <w:rPr>
          <w:rFonts w:ascii="CG Omega" w:hAnsi="CG Omega"/>
          <w:b w:val="0"/>
          <w:sz w:val="22"/>
          <w:szCs w:val="22"/>
        </w:rPr>
        <w:t>(Dz. U. z 2017 r. poz. 1508,  z 2018r. poz. 149, 398)</w:t>
      </w:r>
      <w:r w:rsidRPr="00FA47ED">
        <w:rPr>
          <w:rFonts w:ascii="CG Omega" w:hAnsi="CG Omega"/>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A47ED" w:rsidRPr="00FA47ED">
        <w:rPr>
          <w:rFonts w:ascii="CG Omega" w:hAnsi="CG Omega"/>
          <w:b w:val="0"/>
          <w:sz w:val="22"/>
          <w:szCs w:val="22"/>
        </w:rPr>
        <w:t>(</w:t>
      </w:r>
      <w:r w:rsidR="00FA47ED" w:rsidRPr="00D142CB">
        <w:rPr>
          <w:rFonts w:ascii="CG Omega" w:hAnsi="CG Omega"/>
          <w:b w:val="0"/>
          <w:sz w:val="22"/>
          <w:szCs w:val="22"/>
        </w:rPr>
        <w:t xml:space="preserve">Dz.U. z 2017r. poz. 2344, 2491 z 2018 r. poz. 398, 685). </w:t>
      </w:r>
    </w:p>
    <w:p w:rsidR="00CC233E" w:rsidRPr="00FA47ED"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FA47ED">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ahoma"/>
          <w:sz w:val="22"/>
          <w:szCs w:val="22"/>
          <w:lang w:eastAsia="ar-SA"/>
        </w:rPr>
        <w:t>Zamawiający może wykluczyć wykonawcę na każdym etapie postępowania o udzielenie  zamówienia publicznego.</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Wykonawca, który podlega wykluczeniu na podstawie art. 24 ust. 1 pkt. 13 i 14 oraz 16-20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Wykonawca nie podlega wykluczeniu, jeżeli Zamawiający, uwzględniając wagę i</w:t>
      </w:r>
      <w:r w:rsidR="0008758A">
        <w:rPr>
          <w:rFonts w:eastAsia="Times New Roman" w:cs="Times New Roman"/>
          <w:sz w:val="22"/>
          <w:szCs w:val="22"/>
          <w:lang w:eastAsia="ar-SA"/>
        </w:rPr>
        <w:t xml:space="preserve">  </w:t>
      </w:r>
      <w:r w:rsidRPr="00CC233E">
        <w:rPr>
          <w:rFonts w:eastAsia="Times New Roman" w:cs="Times New Roman"/>
          <w:sz w:val="22"/>
          <w:szCs w:val="22"/>
          <w:lang w:eastAsia="ar-SA"/>
        </w:rPr>
        <w:t>szczególne    okoliczności czynu Wykonawcy, uzna za wystarczające dowody przedstawione przez Wykonawcę.</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CC233E" w:rsidRPr="00CC233E" w:rsidRDefault="00CC233E" w:rsidP="00CC233E">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lang w:eastAsia="ar-SA"/>
        </w:rPr>
      </w:pPr>
      <w:bookmarkStart w:id="12" w:name="_Toc473569716"/>
      <w:bookmarkStart w:id="13" w:name="_Toc477947264"/>
      <w:r w:rsidRPr="00CC233E">
        <w:rPr>
          <w:b/>
          <w:smallCaps/>
          <w:sz w:val="24"/>
          <w:szCs w:val="24"/>
          <w:lang w:eastAsia="ar-SA"/>
        </w:rPr>
        <w:lastRenderedPageBreak/>
        <w:t xml:space="preserve">Rozdział </w:t>
      </w:r>
      <w:bookmarkStart w:id="14" w:name="_Toc473569717"/>
      <w:bookmarkEnd w:id="12"/>
      <w:r w:rsidRPr="00CC233E">
        <w:rPr>
          <w:b/>
          <w:smallCaps/>
          <w:sz w:val="24"/>
          <w:szCs w:val="24"/>
          <w:lang w:eastAsia="ar-SA"/>
        </w:rPr>
        <w:t>IX</w:t>
      </w:r>
      <w:r w:rsidRPr="00CC233E">
        <w:rPr>
          <w:b/>
          <w:smallCaps/>
          <w:sz w:val="24"/>
          <w:szCs w:val="24"/>
          <w:lang w:eastAsia="ar-SA"/>
        </w:rPr>
        <w:br/>
        <w:t>Informacja o sposobie porozumiewania się z Wykonawcami oraz przekazywania oświadczeń i dokumentów</w:t>
      </w:r>
      <w:bookmarkEnd w:id="13"/>
      <w:bookmarkEnd w:id="14"/>
    </w:p>
    <w:p w:rsidR="00CC233E" w:rsidRPr="00CC233E" w:rsidRDefault="00CC233E" w:rsidP="00CC233E">
      <w:pPr>
        <w:spacing w:line="240" w:lineRule="auto"/>
        <w:jc w:val="center"/>
        <w:rPr>
          <w:b/>
          <w:sz w:val="28"/>
          <w:szCs w:val="28"/>
          <w:lang w:eastAsia="ar-SA"/>
        </w:rPr>
      </w:pP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Wszelkiego rodzaju oświadczenia, wnioski, zawiadomienia, informacje itp. Zamawiający i Wykonawcy przekazują pisemnie. W korespondencji kierowanej do Zamawiającego Wykonawca winien posługiwać się </w:t>
      </w:r>
      <w:r w:rsidR="00BB765C">
        <w:rPr>
          <w:rFonts w:eastAsia="Times New Roman" w:cs="Times New Roman"/>
          <w:sz w:val="22"/>
          <w:szCs w:val="22"/>
          <w:lang w:eastAsia="ar-SA"/>
        </w:rPr>
        <w:t>nadanym numerem sprawy IZ.271.18</w:t>
      </w:r>
      <w:r w:rsidRPr="00CC233E">
        <w:rPr>
          <w:rFonts w:eastAsia="Times New Roman" w:cs="Times New Roman"/>
          <w:sz w:val="22"/>
          <w:szCs w:val="22"/>
          <w:lang w:eastAsia="ar-SA"/>
        </w:rPr>
        <w:t>.2018</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Adres</w:t>
      </w:r>
      <w:r w:rsidRPr="00CC233E">
        <w:rPr>
          <w:rFonts w:eastAsia="Times New Roman" w:cs="Times New Roman"/>
          <w:spacing w:val="3"/>
          <w:sz w:val="22"/>
          <w:szCs w:val="22"/>
          <w:lang w:eastAsia="ar-SA"/>
        </w:rPr>
        <w:t xml:space="preserve"> do korespondencji: Urząd Gminy Wiązownica, ul. Warszawska 15, 37-522 Wiązownica.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dopuszcza składanie korespondencji za pomocą telefaksu lub za pomocą poczty elektronicznej w sposób opisany w rozdziale IX SIWZ. Korespondencję uważa się za złożoną w terminie, jeżeli jej treść dotarła do Zamawiającego przed upływem terminu i została niezwłocznie potwierdzona na piśmie.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otrzymanie przez Zamawiającego i kierowane na adres Zamawiającego, podany w SIWZ. Wniosek powinien być opatrzony nazwą Wykonawcy. Wyjaśnienia dotyczące SIWZ udzielane będą  z zachowaniem zasad i terminów określonych w art. 38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Formą składania wniosków o udzielenie odpowiedzi i formą udzielania odpowiedzi jest faks lub e-mail, bez potwierdzania w formie pisemnej. Jeżeli Wykonawca nie potwierdzi faksu lub e-maila, Zamawiający uzna przekazanie wyjaśnień jako skuteczne.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w:t>
      </w:r>
      <w:r w:rsidRPr="00CC233E">
        <w:rPr>
          <w:rFonts w:eastAsia="Times New Roman" w:cs="Times New Roman"/>
          <w:sz w:val="22"/>
          <w:szCs w:val="22"/>
          <w:lang w:eastAsia="ar-SA"/>
        </w:rPr>
        <w:lastRenderedPageBreak/>
        <w:t>zamieści taką informację na swojej stronie internetowej. Przedłużenie terminu składania ofert nie wpływa na bieg terminu składania wniosków.</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informuje, że nie przewiduje zwoływania zebrania Wykonawców.</w:t>
      </w:r>
    </w:p>
    <w:p w:rsidR="00CC233E" w:rsidRPr="00CC233E" w:rsidRDefault="00CC233E" w:rsidP="00CC233E">
      <w:pPr>
        <w:spacing w:line="240" w:lineRule="auto"/>
        <w:jc w:val="center"/>
        <w:rPr>
          <w:b/>
          <w:sz w:val="28"/>
          <w:szCs w:val="28"/>
          <w:lang w:eastAsia="ar-SA"/>
        </w:rPr>
      </w:pPr>
      <w:bookmarkStart w:id="15" w:name="_Toc473569718"/>
      <w:bookmarkStart w:id="16" w:name="_Toc477947265"/>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Rozdział X</w:t>
      </w:r>
      <w:bookmarkStart w:id="17" w:name="_Toc473569719"/>
      <w:bookmarkEnd w:id="15"/>
      <w:r w:rsidRPr="00CC233E">
        <w:rPr>
          <w:b/>
          <w:smallCaps/>
          <w:sz w:val="24"/>
          <w:szCs w:val="24"/>
          <w:lang w:eastAsia="ar-SA"/>
        </w:rPr>
        <w:br/>
        <w:t>Osoby uprawnione do porozumiewania się z Wykonawcami</w:t>
      </w:r>
      <w:bookmarkEnd w:id="16"/>
      <w:bookmarkEnd w:id="17"/>
    </w:p>
    <w:p w:rsidR="00CC233E" w:rsidRPr="00CC233E" w:rsidRDefault="00CC233E" w:rsidP="00CC233E">
      <w:pPr>
        <w:spacing w:line="240" w:lineRule="auto"/>
        <w:jc w:val="center"/>
        <w:rPr>
          <w:b/>
          <w:sz w:val="28"/>
          <w:szCs w:val="28"/>
          <w:lang w:eastAsia="ar-SA"/>
        </w:rPr>
      </w:pPr>
    </w:p>
    <w:p w:rsidR="00CC233E" w:rsidRPr="00CC233E" w:rsidRDefault="00CC233E" w:rsidP="00447352">
      <w:pPr>
        <w:numPr>
          <w:ilvl w:val="1"/>
          <w:numId w:val="4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CC233E">
        <w:rPr>
          <w:rFonts w:eastAsia="Times New Roman" w:cs="Times New Roman"/>
          <w:sz w:val="22"/>
          <w:szCs w:val="22"/>
          <w:lang w:eastAsia="ar-SA"/>
        </w:rPr>
        <w:t>Oso</w:t>
      </w:r>
      <w:r w:rsidRPr="00CC233E">
        <w:rPr>
          <w:rFonts w:eastAsia="Times New Roman" w:cs="Times New Roman"/>
          <w:spacing w:val="1"/>
          <w:sz w:val="22"/>
          <w:szCs w:val="22"/>
          <w:lang w:eastAsia="ar-SA"/>
        </w:rPr>
        <w:t xml:space="preserve">by upoważnione </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e</w:t>
      </w:r>
      <w:r w:rsidRPr="00CC233E">
        <w:rPr>
          <w:rFonts w:eastAsia="Times New Roman" w:cs="Times New Roman"/>
          <w:spacing w:val="47"/>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ro</w:t>
      </w:r>
      <w:r w:rsidRPr="00CC233E">
        <w:rPr>
          <w:rFonts w:eastAsia="Times New Roman" w:cs="Times New Roman"/>
          <w:spacing w:val="3"/>
          <w:sz w:val="22"/>
          <w:szCs w:val="22"/>
          <w:lang w:eastAsia="ar-SA"/>
        </w:rPr>
        <w:t>n</w:t>
      </w:r>
      <w:r w:rsidRPr="00CC233E">
        <w:rPr>
          <w:rFonts w:eastAsia="Times New Roman" w:cs="Times New Roman"/>
          <w:sz w:val="22"/>
          <w:szCs w:val="22"/>
          <w:lang w:eastAsia="ar-SA"/>
        </w:rPr>
        <w:t>y</w:t>
      </w:r>
      <w:r w:rsidRPr="00CC233E">
        <w:rPr>
          <w:rFonts w:eastAsia="Times New Roman" w:cs="Times New Roman"/>
          <w:spacing w:val="39"/>
          <w:sz w:val="22"/>
          <w:szCs w:val="22"/>
          <w:lang w:eastAsia="ar-SA"/>
        </w:rPr>
        <w:t xml:space="preserve"> </w:t>
      </w:r>
      <w:r w:rsidRPr="00CC233E">
        <w:rPr>
          <w:rFonts w:eastAsia="Times New Roman" w:cs="Times New Roman"/>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o</w:t>
      </w:r>
      <w:r w:rsidRPr="00CC233E">
        <w:rPr>
          <w:rFonts w:eastAsia="Times New Roman" w:cs="Times New Roman"/>
          <w:spacing w:val="32"/>
          <w:sz w:val="22"/>
          <w:szCs w:val="22"/>
          <w:lang w:eastAsia="ar-SA"/>
        </w:rPr>
        <w:t xml:space="preserve"> </w:t>
      </w:r>
      <w:r w:rsidRPr="00CC233E">
        <w:rPr>
          <w:rFonts w:eastAsia="Times New Roman" w:cs="Times New Roman"/>
          <w:spacing w:val="3"/>
          <w:sz w:val="22"/>
          <w:szCs w:val="22"/>
          <w:lang w:eastAsia="ar-SA"/>
        </w:rPr>
        <w:t>d</w:t>
      </w:r>
      <w:r w:rsidRPr="00CC233E">
        <w:rPr>
          <w:rFonts w:eastAsia="Times New Roman" w:cs="Times New Roman"/>
          <w:sz w:val="22"/>
          <w:szCs w:val="22"/>
          <w:lang w:eastAsia="ar-SA"/>
        </w:rPr>
        <w:t>o</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kon</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32"/>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ę</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 xml:space="preserve">z </w:t>
      </w:r>
      <w:r w:rsidRPr="00CC233E">
        <w:rPr>
          <w:rFonts w:eastAsia="Times New Roman" w:cs="Times New Roman"/>
          <w:spacing w:val="5"/>
          <w:sz w:val="22"/>
          <w:szCs w:val="22"/>
          <w:lang w:eastAsia="ar-SA"/>
        </w:rPr>
        <w:t>W</w:t>
      </w:r>
      <w:r w:rsidRPr="00CC233E">
        <w:rPr>
          <w:rFonts w:eastAsia="Times New Roman" w:cs="Times New Roman"/>
          <w:spacing w:val="-7"/>
          <w:sz w:val="22"/>
          <w:szCs w:val="22"/>
          <w:lang w:eastAsia="ar-SA"/>
        </w:rPr>
        <w:t>y</w:t>
      </w:r>
      <w:r w:rsidRPr="00CC233E">
        <w:rPr>
          <w:rFonts w:eastAsia="Times New Roman" w:cs="Times New Roman"/>
          <w:sz w:val="22"/>
          <w:szCs w:val="22"/>
          <w:lang w:eastAsia="ar-SA"/>
        </w:rPr>
        <w:t>ko</w:t>
      </w:r>
      <w:r w:rsidRPr="00CC233E">
        <w:rPr>
          <w:rFonts w:eastAsia="Times New Roman" w:cs="Times New Roman"/>
          <w:spacing w:val="3"/>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c</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i: Józef Osowski, tel. 16 622 36 31, e-mail: inwestycje@wiazownica.com  - w</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kr</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3"/>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pacing w:val="5"/>
          <w:sz w:val="22"/>
          <w:szCs w:val="22"/>
          <w:lang w:eastAsia="ar-SA"/>
        </w:rPr>
        <w:t xml:space="preserve">w </w:t>
      </w:r>
      <w:r w:rsidRPr="00CC233E">
        <w:rPr>
          <w:rFonts w:eastAsia="Times New Roman" w:cs="Times New Roman"/>
          <w:sz w:val="22"/>
          <w:szCs w:val="22"/>
          <w:lang w:eastAsia="ar-SA"/>
        </w:rPr>
        <w:t>fo</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no</w:t>
      </w:r>
      <w:r w:rsidRPr="00CC233E">
        <w:rPr>
          <w:rFonts w:eastAsia="Times New Roman" w:cs="Times New Roman"/>
          <w:spacing w:val="-1"/>
          <w:sz w:val="22"/>
          <w:szCs w:val="22"/>
          <w:lang w:eastAsia="ar-SA"/>
        </w:rPr>
        <w:t>-</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3"/>
          <w:sz w:val="22"/>
          <w:szCs w:val="22"/>
          <w:lang w:eastAsia="ar-SA"/>
        </w:rPr>
        <w:t>nych.</w:t>
      </w:r>
    </w:p>
    <w:p w:rsidR="00CC233E" w:rsidRPr="00CC233E" w:rsidRDefault="00CC233E" w:rsidP="00CC233E">
      <w:pPr>
        <w:spacing w:line="240" w:lineRule="auto"/>
        <w:jc w:val="center"/>
        <w:rPr>
          <w:b/>
          <w:smallCaps/>
          <w:sz w:val="24"/>
          <w:szCs w:val="24"/>
        </w:rPr>
      </w:pPr>
      <w:r w:rsidRPr="00CC233E">
        <w:rPr>
          <w:b/>
          <w:smallCaps/>
          <w:sz w:val="24"/>
          <w:szCs w:val="24"/>
        </w:rPr>
        <w:t>Rozdział X</w:t>
      </w:r>
      <w:bookmarkStart w:id="20" w:name="_Toc473569721"/>
      <w:bookmarkEnd w:id="18"/>
      <w:r w:rsidRPr="00CC233E">
        <w:rPr>
          <w:b/>
          <w:smallCaps/>
          <w:sz w:val="24"/>
          <w:szCs w:val="24"/>
        </w:rPr>
        <w:t>I</w:t>
      </w:r>
      <w:r w:rsidRPr="00CC233E">
        <w:rPr>
          <w:b/>
          <w:smallCaps/>
          <w:sz w:val="24"/>
          <w:szCs w:val="24"/>
        </w:rPr>
        <w:br/>
        <w:t>W</w:t>
      </w:r>
      <w:bookmarkEnd w:id="20"/>
      <w:r w:rsidRPr="00CC233E">
        <w:rPr>
          <w:b/>
          <w:smallCaps/>
          <w:sz w:val="24"/>
          <w:szCs w:val="24"/>
        </w:rPr>
        <w:t>adium</w:t>
      </w:r>
      <w:bookmarkEnd w:id="19"/>
    </w:p>
    <w:p w:rsidR="00CC233E" w:rsidRPr="00CC233E" w:rsidRDefault="00CC233E" w:rsidP="00CC233E">
      <w:pPr>
        <w:spacing w:line="240" w:lineRule="auto"/>
        <w:jc w:val="center"/>
        <w:rPr>
          <w:b/>
          <w:sz w:val="28"/>
          <w:szCs w:val="28"/>
        </w:rPr>
      </w:pPr>
    </w:p>
    <w:p w:rsidR="00036E3F" w:rsidRDefault="00036E3F" w:rsidP="00036E3F">
      <w:pPr>
        <w:ind w:left="567" w:hanging="567"/>
        <w:jc w:val="both"/>
        <w:rPr>
          <w:rFonts w:cs="Tahoma"/>
          <w:b/>
          <w:sz w:val="22"/>
          <w:szCs w:val="22"/>
        </w:rPr>
      </w:pPr>
      <w:r w:rsidRPr="00CC233E">
        <w:rPr>
          <w:rFonts w:cs="Tahoma"/>
          <w:sz w:val="22"/>
          <w:szCs w:val="22"/>
        </w:rPr>
        <w:t xml:space="preserve">11.1  </w:t>
      </w:r>
      <w:r>
        <w:rPr>
          <w:rFonts w:cs="Tahoma"/>
          <w:sz w:val="22"/>
          <w:szCs w:val="22"/>
        </w:rPr>
        <w:t xml:space="preserve">Przystępując do niniejszego postępowania każdy Wykonawca zobowiązany jest  wnieść </w:t>
      </w:r>
      <w:r>
        <w:rPr>
          <w:rFonts w:cs="Tahoma"/>
          <w:b/>
          <w:sz w:val="22"/>
          <w:szCs w:val="22"/>
        </w:rPr>
        <w:t>wadium  przetargowe w kwocie odpowiadającej wartości szacunkowej danej części zamówienia:</w:t>
      </w:r>
    </w:p>
    <w:p w:rsidR="00036E3F" w:rsidRPr="00C3136C" w:rsidRDefault="00036E3F" w:rsidP="00036E3F">
      <w:pPr>
        <w:numPr>
          <w:ilvl w:val="0"/>
          <w:numId w:val="27"/>
        </w:numPr>
        <w:spacing w:line="240" w:lineRule="auto"/>
        <w:ind w:hanging="153"/>
        <w:jc w:val="both"/>
        <w:rPr>
          <w:rFonts w:cs="Tahoma"/>
          <w:sz w:val="22"/>
          <w:szCs w:val="22"/>
        </w:rPr>
      </w:pPr>
      <w:r>
        <w:rPr>
          <w:rFonts w:cs="Tahoma"/>
          <w:sz w:val="22"/>
          <w:szCs w:val="22"/>
        </w:rPr>
        <w:t xml:space="preserve"> część Nr 1 </w:t>
      </w:r>
      <w:r>
        <w:rPr>
          <w:rFonts w:cs="Tahoma"/>
          <w:sz w:val="22"/>
          <w:szCs w:val="22"/>
        </w:rPr>
        <w:tab/>
        <w:t xml:space="preserve">w  kwocie      </w:t>
      </w:r>
      <w:r>
        <w:rPr>
          <w:rFonts w:cs="Tahoma"/>
          <w:sz w:val="22"/>
          <w:szCs w:val="22"/>
        </w:rPr>
        <w:tab/>
        <w:t xml:space="preserve">2 000 zł.   </w:t>
      </w:r>
    </w:p>
    <w:p w:rsidR="00036E3F" w:rsidRDefault="00036E3F" w:rsidP="00036E3F">
      <w:pPr>
        <w:numPr>
          <w:ilvl w:val="0"/>
          <w:numId w:val="27"/>
        </w:numPr>
        <w:spacing w:line="240" w:lineRule="auto"/>
        <w:ind w:hanging="153"/>
        <w:jc w:val="both"/>
        <w:rPr>
          <w:rFonts w:cs="Tahoma"/>
          <w:sz w:val="22"/>
          <w:szCs w:val="22"/>
        </w:rPr>
      </w:pPr>
      <w:r>
        <w:rPr>
          <w:rFonts w:cs="Tahoma"/>
          <w:sz w:val="22"/>
          <w:szCs w:val="22"/>
        </w:rPr>
        <w:t xml:space="preserve"> część Nr 2  </w:t>
      </w:r>
      <w:r>
        <w:rPr>
          <w:rFonts w:cs="Tahoma"/>
          <w:sz w:val="22"/>
          <w:szCs w:val="22"/>
        </w:rPr>
        <w:tab/>
        <w:t xml:space="preserve">w  kwocie      </w:t>
      </w:r>
      <w:r>
        <w:rPr>
          <w:rFonts w:cs="Tahoma"/>
          <w:sz w:val="22"/>
          <w:szCs w:val="22"/>
        </w:rPr>
        <w:tab/>
        <w:t xml:space="preserve">   500 </w:t>
      </w:r>
      <w:r w:rsidRPr="00C3136C">
        <w:rPr>
          <w:rFonts w:cs="Tahoma"/>
          <w:sz w:val="22"/>
          <w:szCs w:val="22"/>
        </w:rPr>
        <w:t xml:space="preserve">zł. </w:t>
      </w:r>
    </w:p>
    <w:p w:rsidR="00FA47ED" w:rsidRPr="00B85357" w:rsidRDefault="00036E3F" w:rsidP="00036E3F">
      <w:pPr>
        <w:ind w:left="567" w:hanging="567"/>
        <w:jc w:val="both"/>
        <w:rPr>
          <w:rFonts w:cs="Tahoma"/>
          <w:sz w:val="22"/>
          <w:szCs w:val="22"/>
        </w:rPr>
      </w:pPr>
      <w:r>
        <w:rPr>
          <w:rFonts w:eastAsia="Times New Roman" w:cs="Times New Roman"/>
          <w:sz w:val="22"/>
          <w:szCs w:val="22"/>
          <w:lang w:eastAsia="ar-SA"/>
        </w:rPr>
        <w:t xml:space="preserve">         </w:t>
      </w:r>
      <w:r w:rsidR="00FA47ED" w:rsidRPr="00B85357">
        <w:rPr>
          <w:rFonts w:eastAsia="Times New Roman" w:cs="Times New Roman"/>
          <w:sz w:val="22"/>
          <w:szCs w:val="22"/>
          <w:lang w:eastAsia="ar-SA"/>
        </w:rPr>
        <w:t>Wadium musi być wniesione przed upływem terminu do składania ofert, wskazanego</w:t>
      </w:r>
      <w:bookmarkStart w:id="21" w:name="_Ref54148107"/>
      <w:r w:rsidR="004D0BAF">
        <w:rPr>
          <w:rFonts w:eastAsia="Times New Roman" w:cs="Times New Roman"/>
          <w:sz w:val="22"/>
          <w:szCs w:val="22"/>
          <w:lang w:eastAsia="ar-SA"/>
        </w:rPr>
        <w:t xml:space="preserve"> w rozdziale XIV</w:t>
      </w:r>
      <w:r w:rsidR="00FA47ED">
        <w:rPr>
          <w:rFonts w:eastAsia="Times New Roman" w:cs="Times New Roman"/>
          <w:sz w:val="22"/>
          <w:szCs w:val="22"/>
          <w:lang w:eastAsia="ar-SA"/>
        </w:rPr>
        <w:t xml:space="preserve"> SIWZ</w:t>
      </w:r>
      <w:r w:rsidR="00FA47ED" w:rsidRPr="00B85357">
        <w:rPr>
          <w:rFonts w:eastAsia="Times New Roman" w:cs="Times New Roman"/>
          <w:sz w:val="22"/>
          <w:szCs w:val="22"/>
          <w:lang w:eastAsia="ar-SA"/>
        </w:rPr>
        <w:t>.</w:t>
      </w:r>
      <w:bookmarkStart w:id="22" w:name="_Toc473569724"/>
    </w:p>
    <w:bookmarkEnd w:id="21"/>
    <w:bookmarkEnd w:id="22"/>
    <w:p w:rsidR="00CC233E" w:rsidRPr="00CC233E" w:rsidRDefault="00CC233E" w:rsidP="00FA47ED">
      <w:pPr>
        <w:ind w:left="567" w:hanging="567"/>
        <w:jc w:val="both"/>
        <w:rPr>
          <w:rFonts w:cs="Tahoma"/>
          <w:b/>
          <w:sz w:val="22"/>
          <w:szCs w:val="22"/>
        </w:rPr>
      </w:pPr>
      <w:r w:rsidRPr="00CC233E">
        <w:rPr>
          <w:rFonts w:cs="Tahoma"/>
          <w:sz w:val="22"/>
          <w:szCs w:val="22"/>
        </w:rPr>
        <w:t>11.2</w:t>
      </w:r>
      <w:r w:rsidRPr="00CC233E">
        <w:rPr>
          <w:rFonts w:cs="Tahoma"/>
          <w:sz w:val="22"/>
          <w:szCs w:val="22"/>
        </w:rPr>
        <w:tab/>
        <w:t xml:space="preserve">Wykonawca może wnieść wadium </w:t>
      </w:r>
      <w:r w:rsidRPr="00CC233E">
        <w:rPr>
          <w:sz w:val="22"/>
          <w:szCs w:val="22"/>
        </w:rPr>
        <w:t xml:space="preserve"> w jednej lub kilku  formach w art. 45 ust. 2 ustawy </w:t>
      </w:r>
      <w:proofErr w:type="spellStart"/>
      <w:r w:rsidRPr="00CC233E">
        <w:rPr>
          <w:sz w:val="22"/>
          <w:szCs w:val="22"/>
        </w:rPr>
        <w:t>Pzp</w:t>
      </w:r>
      <w:proofErr w:type="spellEnd"/>
      <w:r w:rsidRPr="00CC233E">
        <w:rPr>
          <w:sz w:val="22"/>
          <w:szCs w:val="22"/>
        </w:rPr>
        <w:t>, tj.</w:t>
      </w:r>
      <w:r w:rsidRPr="00CC233E">
        <w:rPr>
          <w:sz w:val="22"/>
          <w:szCs w:val="22"/>
        </w:rPr>
        <w:cr/>
        <w:t>1) w pieniądzu;</w:t>
      </w:r>
      <w:r w:rsidRPr="00CC233E">
        <w:rPr>
          <w:sz w:val="22"/>
          <w:szCs w:val="22"/>
        </w:rPr>
        <w:cr/>
        <w:t xml:space="preserve">2) w poręczeniach bankowych lub poręczeniach spółdzielczej kasy  oszczędnościowo – kredytowej, z tym że poręczenie kasy jest zawsze poręczeniem pieniężnym; </w:t>
      </w:r>
      <w:r w:rsidRPr="00CC233E">
        <w:rPr>
          <w:sz w:val="22"/>
          <w:szCs w:val="22"/>
        </w:rPr>
        <w:cr/>
        <w:t>3) w gwarancjach bankowych;</w:t>
      </w:r>
    </w:p>
    <w:p w:rsidR="00CC233E" w:rsidRPr="00CC233E" w:rsidRDefault="00CC233E" w:rsidP="00CC233E">
      <w:pPr>
        <w:jc w:val="both"/>
        <w:rPr>
          <w:sz w:val="22"/>
          <w:szCs w:val="22"/>
        </w:rPr>
      </w:pPr>
      <w:r w:rsidRPr="00CC233E">
        <w:rPr>
          <w:sz w:val="22"/>
          <w:szCs w:val="22"/>
        </w:rPr>
        <w:t xml:space="preserve">         4) gwarancjach ubezpieczeniowych;</w:t>
      </w:r>
    </w:p>
    <w:p w:rsidR="00CC233E" w:rsidRPr="00CC233E" w:rsidRDefault="00CC233E" w:rsidP="00CC233E">
      <w:pPr>
        <w:ind w:left="709" w:hanging="705"/>
        <w:jc w:val="both"/>
        <w:rPr>
          <w:rFonts w:cs="Tahoma"/>
          <w:b/>
          <w:sz w:val="22"/>
          <w:szCs w:val="22"/>
        </w:rPr>
      </w:pPr>
      <w:r w:rsidRPr="00CC233E">
        <w:rPr>
          <w:sz w:val="22"/>
          <w:szCs w:val="22"/>
        </w:rPr>
        <w:t xml:space="preserve">         5) w poręczeniach udzielanych przez podmioty, o których mowa w art. 6b ust.5 pkt. 2  ustawy z dnia 9 listopada 2000 r. o utworzeniu Polskiej Agencji Rozwoju Przedsiębiorczości (Dz. U. N</w:t>
      </w:r>
      <w:r w:rsidR="00BB765C">
        <w:rPr>
          <w:sz w:val="22"/>
          <w:szCs w:val="22"/>
        </w:rPr>
        <w:t>r 42, poz. 275 oraz z 2007 r. z</w:t>
      </w:r>
      <w:r w:rsidRPr="00CC233E">
        <w:rPr>
          <w:sz w:val="22"/>
          <w:szCs w:val="22"/>
        </w:rPr>
        <w:t>e zmianami).</w:t>
      </w:r>
    </w:p>
    <w:p w:rsidR="00CC233E" w:rsidRPr="00CC233E" w:rsidRDefault="00CC233E" w:rsidP="00CC233E">
      <w:pPr>
        <w:jc w:val="both"/>
        <w:rPr>
          <w:sz w:val="22"/>
          <w:szCs w:val="22"/>
        </w:rPr>
      </w:pPr>
      <w:r w:rsidRPr="00CC233E">
        <w:rPr>
          <w:sz w:val="22"/>
          <w:szCs w:val="22"/>
        </w:rPr>
        <w:t>11.3</w:t>
      </w:r>
      <w:r w:rsidRPr="00CC233E">
        <w:rPr>
          <w:sz w:val="22"/>
          <w:szCs w:val="22"/>
        </w:rPr>
        <w:tab/>
        <w:t xml:space="preserve"> Wykonawca zobowiązany jest wnieść wadium przed upływem terminu składania ofert.</w:t>
      </w:r>
    </w:p>
    <w:p w:rsidR="00CC233E" w:rsidRPr="00CC233E" w:rsidRDefault="00CC233E" w:rsidP="00CC233E">
      <w:pPr>
        <w:jc w:val="both"/>
        <w:rPr>
          <w:sz w:val="22"/>
          <w:szCs w:val="22"/>
        </w:rPr>
      </w:pPr>
      <w:r w:rsidRPr="00CC233E">
        <w:rPr>
          <w:sz w:val="22"/>
          <w:szCs w:val="22"/>
        </w:rPr>
        <w:t xml:space="preserve">11.4 </w:t>
      </w:r>
      <w:r w:rsidRPr="00CC233E">
        <w:rPr>
          <w:sz w:val="22"/>
          <w:szCs w:val="22"/>
        </w:rPr>
        <w:tab/>
        <w:t xml:space="preserve">Wadium w pieniądzu należy wnieść  przelewem na konto Zamawiającego w BS Jarosław    </w:t>
      </w:r>
    </w:p>
    <w:p w:rsidR="00CC233E" w:rsidRPr="00CC233E" w:rsidRDefault="00CC233E" w:rsidP="00CC233E">
      <w:pPr>
        <w:jc w:val="both"/>
        <w:rPr>
          <w:sz w:val="22"/>
          <w:szCs w:val="22"/>
        </w:rPr>
      </w:pPr>
      <w:r w:rsidRPr="00CC233E">
        <w:rPr>
          <w:sz w:val="22"/>
          <w:szCs w:val="22"/>
        </w:rPr>
        <w:t xml:space="preserve">    </w:t>
      </w:r>
      <w:r w:rsidRPr="00CC233E">
        <w:rPr>
          <w:sz w:val="22"/>
          <w:szCs w:val="22"/>
        </w:rPr>
        <w:tab/>
        <w:t xml:space="preserve">o/Wiązownica, numer konta </w:t>
      </w:r>
      <w:r w:rsidRPr="00CC233E">
        <w:rPr>
          <w:b/>
          <w:sz w:val="22"/>
          <w:szCs w:val="22"/>
        </w:rPr>
        <w:t>56 9096 1014 2002 1400 0202 0001</w:t>
      </w:r>
      <w:r w:rsidRPr="00CC233E">
        <w:rPr>
          <w:sz w:val="22"/>
          <w:szCs w:val="22"/>
        </w:rPr>
        <w:t xml:space="preserve">    </w:t>
      </w:r>
    </w:p>
    <w:p w:rsidR="00CC233E" w:rsidRPr="00CC233E" w:rsidRDefault="00CC233E" w:rsidP="00CC233E">
      <w:pPr>
        <w:ind w:left="705" w:hanging="705"/>
        <w:jc w:val="both"/>
        <w:rPr>
          <w:sz w:val="22"/>
          <w:szCs w:val="22"/>
        </w:rPr>
      </w:pPr>
      <w:r w:rsidRPr="00CC233E">
        <w:rPr>
          <w:sz w:val="22"/>
          <w:szCs w:val="22"/>
        </w:rPr>
        <w:t xml:space="preserve">11.5 </w:t>
      </w:r>
      <w:r w:rsidRPr="00CC233E">
        <w:rPr>
          <w:sz w:val="22"/>
          <w:szCs w:val="22"/>
        </w:rPr>
        <w:tab/>
        <w:t xml:space="preserve">W przypadku wadium wnoszonego w pieniądzu, jako termin wniesienia wadium przyjęty zostaje termin uznania kwoty na rachunku zamawiającego. </w:t>
      </w:r>
    </w:p>
    <w:p w:rsidR="00CC233E" w:rsidRPr="00CC233E" w:rsidRDefault="00CC233E" w:rsidP="00CC233E">
      <w:pPr>
        <w:jc w:val="both"/>
        <w:rPr>
          <w:sz w:val="22"/>
          <w:szCs w:val="22"/>
        </w:rPr>
      </w:pPr>
      <w:r w:rsidRPr="00CC233E">
        <w:rPr>
          <w:sz w:val="22"/>
          <w:szCs w:val="22"/>
        </w:rPr>
        <w:t xml:space="preserve">11.6 </w:t>
      </w:r>
      <w:r w:rsidRPr="00CC233E">
        <w:rPr>
          <w:sz w:val="22"/>
          <w:szCs w:val="22"/>
        </w:rPr>
        <w:tab/>
        <w:t xml:space="preserve">W przypadku wniesienia wadium  formie innej niż w pieniądzu – oryginał dokumentu   </w:t>
      </w:r>
    </w:p>
    <w:p w:rsidR="00CC233E" w:rsidRPr="00CC233E" w:rsidRDefault="00CC233E" w:rsidP="00CC233E">
      <w:pPr>
        <w:jc w:val="both"/>
        <w:rPr>
          <w:sz w:val="22"/>
          <w:szCs w:val="22"/>
        </w:rPr>
      </w:pPr>
      <w:r w:rsidRPr="00CC233E">
        <w:rPr>
          <w:sz w:val="22"/>
          <w:szCs w:val="22"/>
        </w:rPr>
        <w:t xml:space="preserve">    </w:t>
      </w:r>
      <w:r w:rsidRPr="00CC233E">
        <w:rPr>
          <w:sz w:val="22"/>
          <w:szCs w:val="22"/>
        </w:rPr>
        <w:tab/>
        <w:t xml:space="preserve">potwierdzającego wniesienie wadium należy złożyć przed upływem terminu składania </w:t>
      </w:r>
    </w:p>
    <w:p w:rsidR="00CC233E" w:rsidRPr="00CC233E" w:rsidRDefault="00CC233E" w:rsidP="00CC233E">
      <w:pPr>
        <w:ind w:left="708"/>
        <w:jc w:val="both"/>
        <w:rPr>
          <w:sz w:val="22"/>
          <w:szCs w:val="22"/>
        </w:rPr>
      </w:pPr>
      <w:r w:rsidRPr="00CC233E">
        <w:rPr>
          <w:sz w:val="22"/>
          <w:szCs w:val="22"/>
        </w:rPr>
        <w:t>ofert w  siedzibie Zamawiającego – Urząd Gminy Wiązownica, w kasie Urzędu pok. nr 1 parter. a  kserokopię dokumentu poświadczoną za zgodność z oryginałem należy dołączyć  do oferty.</w:t>
      </w:r>
    </w:p>
    <w:p w:rsidR="00CC233E" w:rsidRPr="00CC233E" w:rsidRDefault="00CC233E" w:rsidP="00CC233E">
      <w:pPr>
        <w:autoSpaceDE w:val="0"/>
        <w:autoSpaceDN w:val="0"/>
        <w:adjustRightInd w:val="0"/>
        <w:ind w:left="705" w:hanging="705"/>
        <w:jc w:val="both"/>
        <w:rPr>
          <w:rFonts w:cs="ArialMT"/>
          <w:sz w:val="22"/>
          <w:szCs w:val="22"/>
        </w:rPr>
      </w:pPr>
      <w:r w:rsidRPr="00CC233E">
        <w:rPr>
          <w:rFonts w:cs="ArialMT"/>
          <w:sz w:val="22"/>
          <w:szCs w:val="22"/>
        </w:rPr>
        <w:t xml:space="preserve">11.7 </w:t>
      </w:r>
      <w:r w:rsidRPr="00CC233E">
        <w:rPr>
          <w:rFonts w:cs="ArialMT"/>
          <w:sz w:val="22"/>
          <w:szCs w:val="22"/>
        </w:rPr>
        <w:tab/>
        <w:t>W przypadku składania oferty wspólnej, wadium wniesione przez jednego ze wspólników uważa się za wniesione prawidłowo.</w:t>
      </w:r>
    </w:p>
    <w:p w:rsidR="00CC233E" w:rsidRPr="00CC233E" w:rsidRDefault="00CC233E" w:rsidP="00BB765C">
      <w:pPr>
        <w:ind w:left="709" w:hanging="709"/>
        <w:jc w:val="both"/>
        <w:rPr>
          <w:sz w:val="22"/>
          <w:szCs w:val="22"/>
        </w:rPr>
      </w:pPr>
      <w:r w:rsidRPr="00CC233E">
        <w:rPr>
          <w:sz w:val="22"/>
          <w:szCs w:val="22"/>
        </w:rPr>
        <w:t xml:space="preserve">11.8 </w:t>
      </w:r>
      <w:r w:rsidRPr="00CC233E">
        <w:rPr>
          <w:sz w:val="22"/>
          <w:szCs w:val="22"/>
        </w:rPr>
        <w:tab/>
        <w:t>Brak wniesienie wadium w terminie lub w spo</w:t>
      </w:r>
      <w:r w:rsidR="00BB765C">
        <w:rPr>
          <w:sz w:val="22"/>
          <w:szCs w:val="22"/>
        </w:rPr>
        <w:t xml:space="preserve">sób określony w SIWZ spowoduje </w:t>
      </w:r>
      <w:r w:rsidRPr="00CC233E">
        <w:rPr>
          <w:sz w:val="22"/>
          <w:szCs w:val="22"/>
        </w:rPr>
        <w:t>wykluczenie  Wykonawcy na podstawie art. 24 ust. 2 pkt. 2</w:t>
      </w:r>
    </w:p>
    <w:p w:rsidR="00CC233E" w:rsidRPr="00CC233E" w:rsidRDefault="00CC233E" w:rsidP="00CC233E">
      <w:pPr>
        <w:jc w:val="both"/>
        <w:rPr>
          <w:sz w:val="22"/>
          <w:szCs w:val="22"/>
        </w:rPr>
      </w:pPr>
      <w:r w:rsidRPr="00CC233E">
        <w:rPr>
          <w:sz w:val="22"/>
          <w:szCs w:val="22"/>
        </w:rPr>
        <w:lastRenderedPageBreak/>
        <w:t xml:space="preserve">11.9 </w:t>
      </w:r>
      <w:r w:rsidRPr="00CC233E">
        <w:rPr>
          <w:sz w:val="22"/>
          <w:szCs w:val="22"/>
        </w:rPr>
        <w:tab/>
        <w:t xml:space="preserve">Zwrotu  i zatrzymania złożonego wadium przetargowego  zamawiający dokona zgodnie </w:t>
      </w:r>
    </w:p>
    <w:p w:rsidR="00CC233E" w:rsidRPr="00CC233E" w:rsidRDefault="00CC233E" w:rsidP="00CC233E">
      <w:pPr>
        <w:jc w:val="both"/>
        <w:rPr>
          <w:sz w:val="22"/>
          <w:szCs w:val="22"/>
        </w:rPr>
      </w:pPr>
      <w:r w:rsidRPr="00CC233E">
        <w:rPr>
          <w:sz w:val="22"/>
          <w:szCs w:val="22"/>
        </w:rPr>
        <w:t xml:space="preserve">    </w:t>
      </w:r>
      <w:r w:rsidRPr="00CC233E">
        <w:rPr>
          <w:sz w:val="22"/>
          <w:szCs w:val="22"/>
        </w:rPr>
        <w:tab/>
        <w:t>z przepisami art. 46 ust. 1-5  ustawy Prawo zamówień publicznych.</w:t>
      </w:r>
    </w:p>
    <w:p w:rsidR="00CC233E" w:rsidRPr="00CC233E" w:rsidRDefault="00CC233E" w:rsidP="00CC233E">
      <w:pPr>
        <w:suppressAutoHyphens/>
        <w:spacing w:before="240" w:after="120" w:line="240" w:lineRule="auto"/>
        <w:ind w:left="567"/>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rPr>
      </w:pPr>
      <w:bookmarkStart w:id="23" w:name="_Toc473569732"/>
      <w:bookmarkStart w:id="24" w:name="_Toc477947267"/>
      <w:r w:rsidRPr="00CC233E">
        <w:rPr>
          <w:b/>
          <w:smallCaps/>
          <w:sz w:val="24"/>
          <w:szCs w:val="24"/>
        </w:rPr>
        <w:t>Rozdział XI</w:t>
      </w:r>
      <w:bookmarkStart w:id="25" w:name="_Toc473569733"/>
      <w:bookmarkEnd w:id="23"/>
      <w:r w:rsidRPr="00CC233E">
        <w:rPr>
          <w:b/>
          <w:smallCaps/>
          <w:sz w:val="24"/>
          <w:szCs w:val="24"/>
        </w:rPr>
        <w:t>I</w:t>
      </w:r>
      <w:r w:rsidRPr="00CC233E">
        <w:rPr>
          <w:b/>
          <w:smallCaps/>
          <w:sz w:val="24"/>
          <w:szCs w:val="24"/>
        </w:rPr>
        <w:br/>
        <w:t>Termin związania z ofertą</w:t>
      </w:r>
      <w:bookmarkEnd w:id="24"/>
      <w:bookmarkEnd w:id="25"/>
    </w:p>
    <w:p w:rsidR="00CC233E" w:rsidRPr="00CC233E" w:rsidRDefault="00CC233E" w:rsidP="00CC233E">
      <w:pPr>
        <w:spacing w:line="240" w:lineRule="auto"/>
        <w:jc w:val="center"/>
        <w:rPr>
          <w:b/>
          <w:sz w:val="28"/>
          <w:szCs w:val="28"/>
        </w:rPr>
      </w:pPr>
    </w:p>
    <w:p w:rsidR="00CC233E" w:rsidRPr="00CC233E" w:rsidRDefault="00BB765C" w:rsidP="00BB765C">
      <w:pPr>
        <w:widowControl w:val="0"/>
        <w:suppressAutoHyphens/>
        <w:autoSpaceDE w:val="0"/>
        <w:autoSpaceDN w:val="0"/>
        <w:adjustRightInd w:val="0"/>
        <w:spacing w:after="120" w:line="240" w:lineRule="auto"/>
        <w:ind w:left="705" w:right="11" w:hanging="705"/>
        <w:contextualSpacing/>
        <w:jc w:val="both"/>
        <w:rPr>
          <w:rFonts w:eastAsia="Times New Roman" w:cs="Times New Roman"/>
          <w:b/>
          <w:sz w:val="22"/>
          <w:szCs w:val="22"/>
          <w:lang w:eastAsia="ar-SA"/>
        </w:rPr>
      </w:pPr>
      <w:r>
        <w:rPr>
          <w:rFonts w:eastAsia="Times New Roman" w:cs="Times New Roman"/>
          <w:spacing w:val="5"/>
          <w:sz w:val="22"/>
          <w:szCs w:val="22"/>
          <w:lang w:eastAsia="ar-SA"/>
        </w:rPr>
        <w:t xml:space="preserve">12.1 </w:t>
      </w:r>
      <w:r>
        <w:rPr>
          <w:rFonts w:eastAsia="Times New Roman" w:cs="Times New Roman"/>
          <w:spacing w:val="5"/>
          <w:sz w:val="22"/>
          <w:szCs w:val="22"/>
          <w:lang w:eastAsia="ar-SA"/>
        </w:rPr>
        <w:tab/>
      </w:r>
      <w:r w:rsidR="00CC233E" w:rsidRPr="00CC233E">
        <w:rPr>
          <w:rFonts w:eastAsia="Times New Roman" w:cs="Times New Roman"/>
          <w:spacing w:val="5"/>
          <w:sz w:val="22"/>
          <w:szCs w:val="22"/>
          <w:lang w:eastAsia="ar-SA"/>
        </w:rPr>
        <w:t>W</w:t>
      </w:r>
      <w:r w:rsidR="00CC233E" w:rsidRPr="00CC233E">
        <w:rPr>
          <w:rFonts w:eastAsia="Times New Roman" w:cs="Times New Roman"/>
          <w:spacing w:val="-7"/>
          <w:sz w:val="22"/>
          <w:szCs w:val="22"/>
          <w:lang w:eastAsia="ar-SA"/>
        </w:rPr>
        <w:t>y</w:t>
      </w:r>
      <w:r w:rsidR="00CC233E" w:rsidRPr="00CC233E">
        <w:rPr>
          <w:rFonts w:eastAsia="Times New Roman" w:cs="Times New Roman"/>
          <w:sz w:val="22"/>
          <w:szCs w:val="22"/>
          <w:lang w:eastAsia="ar-SA"/>
        </w:rPr>
        <w:t>ko</w:t>
      </w:r>
      <w:r w:rsidR="00CC233E" w:rsidRPr="00CC233E">
        <w:rPr>
          <w:rFonts w:eastAsia="Times New Roman" w:cs="Times New Roman"/>
          <w:spacing w:val="3"/>
          <w:sz w:val="22"/>
          <w:szCs w:val="22"/>
          <w:lang w:eastAsia="ar-SA"/>
        </w:rPr>
        <w:t>n</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w</w:t>
      </w:r>
      <w:r w:rsidR="00CC233E" w:rsidRPr="00CC233E">
        <w:rPr>
          <w:rFonts w:eastAsia="Times New Roman" w:cs="Times New Roman"/>
          <w:spacing w:val="4"/>
          <w:sz w:val="22"/>
          <w:szCs w:val="22"/>
          <w:lang w:eastAsia="ar-SA"/>
        </w:rPr>
        <w:t>c</w:t>
      </w:r>
      <w:r w:rsidR="00CC233E" w:rsidRPr="00CC233E">
        <w:rPr>
          <w:rFonts w:eastAsia="Times New Roman" w:cs="Times New Roman"/>
          <w:sz w:val="22"/>
          <w:szCs w:val="22"/>
          <w:lang w:eastAsia="ar-SA"/>
        </w:rPr>
        <w:t>y</w:t>
      </w:r>
      <w:r w:rsidR="00CC233E" w:rsidRPr="00CC233E">
        <w:rPr>
          <w:rFonts w:eastAsia="Times New Roman" w:cs="Times New Roman"/>
          <w:spacing w:val="22"/>
          <w:sz w:val="22"/>
          <w:szCs w:val="22"/>
          <w:lang w:eastAsia="ar-SA"/>
        </w:rPr>
        <w:t xml:space="preserve"> </w:t>
      </w:r>
      <w:r w:rsidR="00CC233E" w:rsidRPr="00CC233E">
        <w:rPr>
          <w:rFonts w:eastAsia="Times New Roman" w:cs="Times New Roman"/>
          <w:spacing w:val="1"/>
          <w:sz w:val="22"/>
          <w:szCs w:val="22"/>
          <w:lang w:eastAsia="ar-SA"/>
        </w:rPr>
        <w:t>p</w:t>
      </w:r>
      <w:r w:rsidR="00CC233E" w:rsidRPr="00CC233E">
        <w:rPr>
          <w:rFonts w:eastAsia="Times New Roman" w:cs="Times New Roman"/>
          <w:sz w:val="22"/>
          <w:szCs w:val="22"/>
          <w:lang w:eastAsia="ar-SA"/>
        </w:rPr>
        <w:t>o</w:t>
      </w:r>
      <w:r w:rsidR="00CC233E" w:rsidRPr="00CC233E">
        <w:rPr>
          <w:rFonts w:eastAsia="Times New Roman" w:cs="Times New Roman"/>
          <w:spacing w:val="2"/>
          <w:sz w:val="22"/>
          <w:szCs w:val="22"/>
          <w:lang w:eastAsia="ar-SA"/>
        </w:rPr>
        <w:t>z</w:t>
      </w:r>
      <w:r w:rsidR="00CC233E" w:rsidRPr="00CC233E">
        <w:rPr>
          <w:rFonts w:eastAsia="Times New Roman" w:cs="Times New Roman"/>
          <w:sz w:val="22"/>
          <w:szCs w:val="22"/>
          <w:lang w:eastAsia="ar-SA"/>
        </w:rPr>
        <w:t>os</w:t>
      </w:r>
      <w:r w:rsidR="00CC233E" w:rsidRPr="00CC233E">
        <w:rPr>
          <w:rFonts w:eastAsia="Times New Roman" w:cs="Times New Roman"/>
          <w:spacing w:val="1"/>
          <w:sz w:val="22"/>
          <w:szCs w:val="22"/>
          <w:lang w:eastAsia="ar-SA"/>
        </w:rPr>
        <w:t>t</w:t>
      </w:r>
      <w:r w:rsidR="00CC233E" w:rsidRPr="00CC233E">
        <w:rPr>
          <w:rFonts w:eastAsia="Times New Roman" w:cs="Times New Roman"/>
          <w:spacing w:val="-1"/>
          <w:sz w:val="22"/>
          <w:szCs w:val="22"/>
          <w:lang w:eastAsia="ar-SA"/>
        </w:rPr>
        <w:t>a</w:t>
      </w:r>
      <w:r w:rsidR="00CC233E" w:rsidRPr="00CC233E">
        <w:rPr>
          <w:rFonts w:eastAsia="Times New Roman" w:cs="Times New Roman"/>
          <w:spacing w:val="1"/>
          <w:sz w:val="22"/>
          <w:szCs w:val="22"/>
          <w:lang w:eastAsia="ar-SA"/>
        </w:rPr>
        <w:t>j</w:t>
      </w:r>
      <w:r w:rsidR="00CC233E" w:rsidRPr="00CC233E">
        <w:rPr>
          <w:rFonts w:eastAsia="Times New Roman" w:cs="Times New Roman"/>
          <w:sz w:val="22"/>
          <w:szCs w:val="22"/>
          <w:lang w:eastAsia="ar-SA"/>
        </w:rPr>
        <w:t>ą</w:t>
      </w:r>
      <w:r w:rsidR="00CC233E" w:rsidRPr="00CC233E">
        <w:rPr>
          <w:rFonts w:eastAsia="Times New Roman" w:cs="Times New Roman"/>
          <w:spacing w:val="29"/>
          <w:sz w:val="22"/>
          <w:szCs w:val="22"/>
          <w:lang w:eastAsia="ar-SA"/>
        </w:rPr>
        <w:t xml:space="preserve"> </w:t>
      </w:r>
      <w:r w:rsidR="00CC233E" w:rsidRPr="00CC233E">
        <w:rPr>
          <w:rFonts w:eastAsia="Times New Roman" w:cs="Times New Roman"/>
          <w:spacing w:val="2"/>
          <w:sz w:val="22"/>
          <w:szCs w:val="22"/>
          <w:lang w:eastAsia="ar-SA"/>
        </w:rPr>
        <w:t>z</w:t>
      </w:r>
      <w:r w:rsidR="00CC233E" w:rsidRPr="00CC233E">
        <w:rPr>
          <w:rFonts w:eastAsia="Times New Roman" w:cs="Times New Roman"/>
          <w:sz w:val="22"/>
          <w:szCs w:val="22"/>
          <w:lang w:eastAsia="ar-SA"/>
        </w:rPr>
        <w:t>w</w:t>
      </w:r>
      <w:r w:rsidR="00CC233E" w:rsidRPr="00CC233E">
        <w:rPr>
          <w:rFonts w:eastAsia="Times New Roman" w:cs="Times New Roman"/>
          <w:spacing w:val="1"/>
          <w:sz w:val="22"/>
          <w:szCs w:val="22"/>
          <w:lang w:eastAsia="ar-SA"/>
        </w:rPr>
        <w:t>i</w:t>
      </w:r>
      <w:r w:rsidR="00CC233E" w:rsidRPr="00CC233E">
        <w:rPr>
          <w:rFonts w:eastAsia="Times New Roman" w:cs="Times New Roman"/>
          <w:spacing w:val="-1"/>
          <w:sz w:val="22"/>
          <w:szCs w:val="22"/>
          <w:lang w:eastAsia="ar-SA"/>
        </w:rPr>
        <w:t>ą</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ni</w:t>
      </w:r>
      <w:r w:rsidR="00CC233E" w:rsidRPr="00CC233E">
        <w:rPr>
          <w:rFonts w:eastAsia="Times New Roman" w:cs="Times New Roman"/>
          <w:spacing w:val="30"/>
          <w:sz w:val="22"/>
          <w:szCs w:val="22"/>
          <w:lang w:eastAsia="ar-SA"/>
        </w:rPr>
        <w:t xml:space="preserve"> </w:t>
      </w:r>
      <w:r w:rsidR="00CC233E" w:rsidRPr="00CC233E">
        <w:rPr>
          <w:rFonts w:eastAsia="Times New Roman" w:cs="Times New Roman"/>
          <w:spacing w:val="2"/>
          <w:w w:val="99"/>
          <w:sz w:val="22"/>
          <w:szCs w:val="22"/>
          <w:lang w:eastAsia="ar-SA"/>
        </w:rPr>
        <w:t>z</w:t>
      </w:r>
      <w:r w:rsidR="00CC233E" w:rsidRPr="00CC233E">
        <w:rPr>
          <w:rFonts w:eastAsia="Times New Roman" w:cs="Times New Roman"/>
          <w:spacing w:val="1"/>
          <w:w w:val="99"/>
          <w:sz w:val="22"/>
          <w:szCs w:val="22"/>
          <w:lang w:eastAsia="ar-SA"/>
        </w:rPr>
        <w:t>ł</w:t>
      </w:r>
      <w:r w:rsidR="00CC233E" w:rsidRPr="00CC233E">
        <w:rPr>
          <w:rFonts w:eastAsia="Times New Roman" w:cs="Times New Roman"/>
          <w:spacing w:val="-2"/>
          <w:w w:val="99"/>
          <w:sz w:val="22"/>
          <w:szCs w:val="22"/>
          <w:lang w:eastAsia="ar-SA"/>
        </w:rPr>
        <w:t>o</w:t>
      </w:r>
      <w:r w:rsidR="00CC233E" w:rsidRPr="00CC233E">
        <w:rPr>
          <w:rFonts w:eastAsia="Times New Roman" w:cs="Times New Roman"/>
          <w:spacing w:val="2"/>
          <w:w w:val="79"/>
          <w:sz w:val="22"/>
          <w:szCs w:val="22"/>
          <w:lang w:eastAsia="ar-SA"/>
        </w:rPr>
        <w:t>ż</w:t>
      </w:r>
      <w:r w:rsidR="00CC233E" w:rsidRPr="00CC233E">
        <w:rPr>
          <w:rFonts w:eastAsia="Times New Roman" w:cs="Times New Roman"/>
          <w:w w:val="99"/>
          <w:sz w:val="22"/>
          <w:szCs w:val="22"/>
          <w:lang w:eastAsia="ar-SA"/>
        </w:rPr>
        <w:t>oną</w:t>
      </w:r>
      <w:r w:rsidR="00CC233E" w:rsidRPr="00CC233E">
        <w:rPr>
          <w:rFonts w:eastAsia="Times New Roman" w:cs="Times New Roman"/>
          <w:sz w:val="22"/>
          <w:szCs w:val="22"/>
          <w:lang w:eastAsia="ar-SA"/>
        </w:rPr>
        <w:t xml:space="preserve"> </w:t>
      </w:r>
      <w:r w:rsidR="00CC233E" w:rsidRPr="00CC233E">
        <w:rPr>
          <w:rFonts w:eastAsia="Times New Roman" w:cs="Times New Roman"/>
          <w:spacing w:val="1"/>
          <w:sz w:val="22"/>
          <w:szCs w:val="22"/>
          <w:lang w:eastAsia="ar-SA"/>
        </w:rPr>
        <w:t>p</w:t>
      </w:r>
      <w:r w:rsidR="00CC233E" w:rsidRPr="00CC233E">
        <w:rPr>
          <w:rFonts w:eastAsia="Times New Roman" w:cs="Times New Roman"/>
          <w:sz w:val="22"/>
          <w:szCs w:val="22"/>
          <w:lang w:eastAsia="ar-SA"/>
        </w:rPr>
        <w:t>r</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z</w:t>
      </w:r>
      <w:r w:rsidR="00CC233E" w:rsidRPr="00CC233E">
        <w:rPr>
          <w:rFonts w:eastAsia="Times New Roman" w:cs="Times New Roman"/>
          <w:spacing w:val="35"/>
          <w:sz w:val="22"/>
          <w:szCs w:val="22"/>
          <w:lang w:eastAsia="ar-SA"/>
        </w:rPr>
        <w:t xml:space="preserve"> </w:t>
      </w:r>
      <w:r w:rsidR="00CC233E" w:rsidRPr="00CC233E">
        <w:rPr>
          <w:rFonts w:eastAsia="Times New Roman" w:cs="Times New Roman"/>
          <w:spacing w:val="-2"/>
          <w:sz w:val="22"/>
          <w:szCs w:val="22"/>
          <w:lang w:eastAsia="ar-SA"/>
        </w:rPr>
        <w:t>s</w:t>
      </w:r>
      <w:r w:rsidR="00CC233E" w:rsidRPr="00CC233E">
        <w:rPr>
          <w:rFonts w:eastAsia="Times New Roman" w:cs="Times New Roman"/>
          <w:spacing w:val="1"/>
          <w:sz w:val="22"/>
          <w:szCs w:val="22"/>
          <w:lang w:eastAsia="ar-SA"/>
        </w:rPr>
        <w:t>i</w:t>
      </w:r>
      <w:r w:rsidR="00CC233E" w:rsidRPr="00CC233E">
        <w:rPr>
          <w:rFonts w:eastAsia="Times New Roman" w:cs="Times New Roman"/>
          <w:spacing w:val="-1"/>
          <w:sz w:val="22"/>
          <w:szCs w:val="22"/>
          <w:lang w:eastAsia="ar-SA"/>
        </w:rPr>
        <w:t>e</w:t>
      </w:r>
      <w:r w:rsidR="00CC233E" w:rsidRPr="00CC233E">
        <w:rPr>
          <w:rFonts w:eastAsia="Times New Roman" w:cs="Times New Roman"/>
          <w:spacing w:val="1"/>
          <w:sz w:val="22"/>
          <w:szCs w:val="22"/>
          <w:lang w:eastAsia="ar-SA"/>
        </w:rPr>
        <w:t>bi</w:t>
      </w:r>
      <w:r w:rsidR="00CC233E" w:rsidRPr="00CC233E">
        <w:rPr>
          <w:rFonts w:eastAsia="Times New Roman" w:cs="Times New Roman"/>
          <w:sz w:val="22"/>
          <w:szCs w:val="22"/>
          <w:lang w:eastAsia="ar-SA"/>
        </w:rPr>
        <w:t>e</w:t>
      </w:r>
      <w:r w:rsidR="00CC233E" w:rsidRPr="00CC233E">
        <w:rPr>
          <w:rFonts w:eastAsia="Times New Roman" w:cs="Times New Roman"/>
          <w:spacing w:val="32"/>
          <w:sz w:val="22"/>
          <w:szCs w:val="22"/>
          <w:lang w:eastAsia="ar-SA"/>
        </w:rPr>
        <w:t xml:space="preserve"> </w:t>
      </w:r>
      <w:r w:rsidR="00CC233E" w:rsidRPr="00CC233E">
        <w:rPr>
          <w:rFonts w:eastAsia="Times New Roman" w:cs="Times New Roman"/>
          <w:sz w:val="22"/>
          <w:szCs w:val="22"/>
          <w:lang w:eastAsia="ar-SA"/>
        </w:rPr>
        <w:t>of</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t</w:t>
      </w:r>
      <w:r w:rsidR="00CC233E" w:rsidRPr="00CC233E">
        <w:rPr>
          <w:rFonts w:eastAsia="Times New Roman" w:cs="Times New Roman"/>
          <w:sz w:val="22"/>
          <w:szCs w:val="22"/>
          <w:lang w:eastAsia="ar-SA"/>
        </w:rPr>
        <w:t>ą</w:t>
      </w:r>
      <w:r w:rsidR="00CC233E" w:rsidRPr="00CC233E">
        <w:rPr>
          <w:rFonts w:eastAsia="Times New Roman" w:cs="Times New Roman"/>
          <w:spacing w:val="32"/>
          <w:sz w:val="22"/>
          <w:szCs w:val="22"/>
          <w:lang w:eastAsia="ar-SA"/>
        </w:rPr>
        <w:t xml:space="preserve"> </w:t>
      </w:r>
      <w:r w:rsidR="00CC233E" w:rsidRPr="00CC233E">
        <w:rPr>
          <w:rFonts w:eastAsia="Times New Roman" w:cs="Times New Roman"/>
          <w:spacing w:val="3"/>
          <w:sz w:val="22"/>
          <w:szCs w:val="22"/>
          <w:lang w:eastAsia="ar-SA"/>
        </w:rPr>
        <w:t>p</w:t>
      </w:r>
      <w:r w:rsidR="00CC233E" w:rsidRPr="00CC233E">
        <w:rPr>
          <w:rFonts w:eastAsia="Times New Roman" w:cs="Times New Roman"/>
          <w:sz w:val="22"/>
          <w:szCs w:val="22"/>
          <w:lang w:eastAsia="ar-SA"/>
        </w:rPr>
        <w:t>r</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z</w:t>
      </w:r>
      <w:r w:rsidR="00CC233E" w:rsidRPr="00CC233E">
        <w:rPr>
          <w:rFonts w:eastAsia="Times New Roman" w:cs="Times New Roman"/>
          <w:spacing w:val="35"/>
          <w:sz w:val="22"/>
          <w:szCs w:val="22"/>
          <w:lang w:eastAsia="ar-SA"/>
        </w:rPr>
        <w:t xml:space="preserve"> </w:t>
      </w:r>
      <w:r w:rsidR="00CC233E" w:rsidRPr="00CC233E">
        <w:rPr>
          <w:rFonts w:eastAsia="Times New Roman" w:cs="Times New Roman"/>
          <w:sz w:val="22"/>
          <w:szCs w:val="22"/>
          <w:lang w:eastAsia="ar-SA"/>
        </w:rPr>
        <w:t>okr</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s</w:t>
      </w:r>
      <w:r w:rsidR="00CC233E" w:rsidRPr="00CC233E">
        <w:rPr>
          <w:rFonts w:eastAsia="Times New Roman" w:cs="Times New Roman"/>
          <w:spacing w:val="34"/>
          <w:sz w:val="22"/>
          <w:szCs w:val="22"/>
          <w:lang w:eastAsia="ar-SA"/>
        </w:rPr>
        <w:t xml:space="preserve"> </w:t>
      </w:r>
      <w:r w:rsidR="00CC233E" w:rsidRPr="00CC233E">
        <w:rPr>
          <w:rFonts w:eastAsia="Times New Roman" w:cs="Times New Roman"/>
          <w:sz w:val="22"/>
          <w:szCs w:val="22"/>
          <w:lang w:eastAsia="ar-SA"/>
        </w:rPr>
        <w:t>30</w:t>
      </w:r>
      <w:r w:rsidR="00CC233E" w:rsidRPr="00CC233E">
        <w:rPr>
          <w:rFonts w:eastAsia="Times New Roman" w:cs="Times New Roman"/>
          <w:spacing w:val="37"/>
          <w:sz w:val="22"/>
          <w:szCs w:val="22"/>
          <w:lang w:eastAsia="ar-SA"/>
        </w:rPr>
        <w:t xml:space="preserve"> </w:t>
      </w:r>
      <w:r w:rsidR="00CC233E" w:rsidRPr="00CC233E">
        <w:rPr>
          <w:rFonts w:eastAsia="Times New Roman" w:cs="Times New Roman"/>
          <w:sz w:val="22"/>
          <w:szCs w:val="22"/>
          <w:lang w:eastAsia="ar-SA"/>
        </w:rPr>
        <w:t>dni</w:t>
      </w:r>
      <w:r w:rsidR="00CC233E" w:rsidRPr="00CC233E">
        <w:rPr>
          <w:rFonts w:eastAsia="Times New Roman" w:cs="Times New Roman"/>
          <w:spacing w:val="36"/>
          <w:sz w:val="22"/>
          <w:szCs w:val="22"/>
          <w:lang w:eastAsia="ar-SA"/>
        </w:rPr>
        <w:t xml:space="preserve"> </w:t>
      </w:r>
      <w:r w:rsidR="00CC233E" w:rsidRPr="00CC233E">
        <w:rPr>
          <w:rFonts w:eastAsia="Times New Roman" w:cs="Times New Roman"/>
          <w:sz w:val="22"/>
          <w:szCs w:val="22"/>
          <w:lang w:eastAsia="ar-SA"/>
        </w:rPr>
        <w:t>od</w:t>
      </w:r>
      <w:r w:rsidR="00CC233E" w:rsidRPr="00CC233E">
        <w:rPr>
          <w:rFonts w:eastAsia="Times New Roman" w:cs="Times New Roman"/>
          <w:spacing w:val="-2"/>
          <w:sz w:val="22"/>
          <w:szCs w:val="22"/>
          <w:lang w:eastAsia="ar-SA"/>
        </w:rPr>
        <w:t xml:space="preserve"> </w:t>
      </w:r>
      <w:r w:rsidR="00CC233E" w:rsidRPr="00CC233E">
        <w:rPr>
          <w:rFonts w:eastAsia="Times New Roman" w:cs="Times New Roman"/>
          <w:spacing w:val="1"/>
          <w:sz w:val="22"/>
          <w:szCs w:val="22"/>
          <w:lang w:eastAsia="ar-SA"/>
        </w:rPr>
        <w:t>t</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mi</w:t>
      </w:r>
      <w:r w:rsidR="00CC233E" w:rsidRPr="00CC233E">
        <w:rPr>
          <w:rFonts w:eastAsia="Times New Roman" w:cs="Times New Roman"/>
          <w:sz w:val="22"/>
          <w:szCs w:val="22"/>
          <w:lang w:eastAsia="ar-SA"/>
        </w:rPr>
        <w:t>nu sk</w:t>
      </w:r>
      <w:r w:rsidR="00CC233E" w:rsidRPr="00CC233E">
        <w:rPr>
          <w:rFonts w:eastAsia="Times New Roman" w:cs="Times New Roman"/>
          <w:spacing w:val="1"/>
          <w:sz w:val="22"/>
          <w:szCs w:val="22"/>
          <w:lang w:eastAsia="ar-SA"/>
        </w:rPr>
        <w:t>ł</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d</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n</w:t>
      </w:r>
      <w:r w:rsidR="00CC233E" w:rsidRPr="00CC233E">
        <w:rPr>
          <w:rFonts w:eastAsia="Times New Roman" w:cs="Times New Roman"/>
          <w:spacing w:val="1"/>
          <w:sz w:val="22"/>
          <w:szCs w:val="22"/>
          <w:lang w:eastAsia="ar-SA"/>
        </w:rPr>
        <w:t>i</w:t>
      </w:r>
      <w:r w:rsidR="00CC233E" w:rsidRPr="00CC233E">
        <w:rPr>
          <w:rFonts w:eastAsia="Times New Roman" w:cs="Times New Roman"/>
          <w:sz w:val="22"/>
          <w:szCs w:val="22"/>
          <w:lang w:eastAsia="ar-SA"/>
        </w:rPr>
        <w:t>a</w:t>
      </w:r>
      <w:r w:rsidR="00CC233E" w:rsidRPr="00CC233E">
        <w:rPr>
          <w:rFonts w:eastAsia="Times New Roman" w:cs="Times New Roman"/>
          <w:spacing w:val="-9"/>
          <w:sz w:val="22"/>
          <w:szCs w:val="22"/>
          <w:lang w:eastAsia="ar-SA"/>
        </w:rPr>
        <w:t xml:space="preserve"> </w:t>
      </w:r>
      <w:r w:rsidR="00CC233E" w:rsidRPr="00CC233E">
        <w:rPr>
          <w:rFonts w:eastAsia="Times New Roman" w:cs="Times New Roman"/>
          <w:sz w:val="22"/>
          <w:szCs w:val="22"/>
          <w:lang w:eastAsia="ar-SA"/>
        </w:rPr>
        <w:t>of</w:t>
      </w:r>
      <w:r w:rsidR="00CC233E" w:rsidRPr="00CC233E">
        <w:rPr>
          <w:rFonts w:eastAsia="Times New Roman" w:cs="Times New Roman"/>
          <w:spacing w:val="2"/>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t</w:t>
      </w:r>
      <w:r w:rsidR="00CC233E" w:rsidRPr="00CC233E">
        <w:rPr>
          <w:rFonts w:eastAsia="Times New Roman" w:cs="Times New Roman"/>
          <w:sz w:val="22"/>
          <w:szCs w:val="22"/>
          <w:lang w:eastAsia="ar-SA"/>
        </w:rPr>
        <w:t>.</w:t>
      </w:r>
      <w:bookmarkStart w:id="26" w:name="_Toc473569734"/>
      <w:bookmarkStart w:id="27" w:name="_Toc477947268"/>
    </w:p>
    <w:p w:rsidR="00CC233E" w:rsidRPr="00CC233E" w:rsidRDefault="00CC233E" w:rsidP="00CC233E">
      <w:pPr>
        <w:spacing w:line="240" w:lineRule="auto"/>
        <w:jc w:val="center"/>
        <w:rPr>
          <w:b/>
          <w:smallCaps/>
          <w:sz w:val="24"/>
          <w:szCs w:val="24"/>
        </w:rPr>
      </w:pPr>
      <w:r w:rsidRPr="00CC233E">
        <w:rPr>
          <w:b/>
          <w:smallCaps/>
          <w:sz w:val="24"/>
          <w:szCs w:val="24"/>
        </w:rPr>
        <w:t>Rozdział XII</w:t>
      </w:r>
      <w:bookmarkStart w:id="28" w:name="_Toc473569735"/>
      <w:bookmarkEnd w:id="26"/>
      <w:r w:rsidRPr="00CC233E">
        <w:rPr>
          <w:b/>
          <w:smallCaps/>
          <w:sz w:val="24"/>
          <w:szCs w:val="24"/>
        </w:rPr>
        <w:t>I</w:t>
      </w:r>
      <w:r w:rsidRPr="00CC233E">
        <w:rPr>
          <w:b/>
          <w:smallCaps/>
          <w:sz w:val="24"/>
          <w:szCs w:val="24"/>
        </w:rPr>
        <w:br/>
        <w:t>Opis sposobu przygotowania ofert</w:t>
      </w:r>
      <w:bookmarkEnd w:id="28"/>
      <w:r w:rsidRPr="00CC233E">
        <w:rPr>
          <w:b/>
          <w:smallCaps/>
          <w:sz w:val="24"/>
          <w:szCs w:val="24"/>
        </w:rPr>
        <w:t>y</w:t>
      </w:r>
      <w:bookmarkEnd w:id="27"/>
    </w:p>
    <w:p w:rsidR="00CC233E" w:rsidRPr="00CC233E" w:rsidRDefault="00CC233E" w:rsidP="00CC233E"/>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powinna być złożona na formularzu ofertowym stanowiącym załącznik nr 1 do SIWZ.</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Wykonawcy</w:t>
      </w:r>
      <w:r w:rsidRPr="00CC233E">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podatku VAT do ceny ofertowej. Zgodnie z art. 91 ust 3a ustawy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Wykonawcy mogą wspólnie ubiegać się o udzielenie przedmiotowego zamówienia. 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 </w:t>
      </w:r>
      <w:r w:rsidRPr="00CC233E">
        <w:rPr>
          <w:rFonts w:eastAsia="Times New Roman" w:cs="Times New Roman"/>
          <w:sz w:val="22"/>
          <w:szCs w:val="22"/>
          <w:lang w:eastAsia="ar-SA"/>
        </w:rPr>
        <w:t xml:space="preserve">Ten  sam Wykonawca może być członkiem tylko jednego konsorcjum. Jeżeli oferta Wykonawców, o których mowa powyżej zostanie wybrana, Zamawiający zastrzega sobie możliwość zażądania przed zawarciem umowy w sprawie zamówienia publicznego, umowy regulującej współpracę  </w:t>
      </w:r>
      <w:r w:rsidRPr="00CC233E">
        <w:rPr>
          <w:rFonts w:eastAsia="Times New Roman" w:cs="Times New Roman"/>
          <w:sz w:val="22"/>
          <w:szCs w:val="22"/>
          <w:lang w:eastAsia="ar-SA"/>
        </w:rPr>
        <w:lastRenderedPageBreak/>
        <w:t xml:space="preserve">tych Wykonawców. </w:t>
      </w:r>
    </w:p>
    <w:p w:rsidR="00CC233E" w:rsidRPr="00CC233E" w:rsidRDefault="00CC233E" w:rsidP="00CC233E">
      <w:pPr>
        <w:widowControl w:val="0"/>
        <w:tabs>
          <w:tab w:val="left" w:pos="993"/>
        </w:tabs>
        <w:suppressAutoHyphens/>
        <w:autoSpaceDE w:val="0"/>
        <w:autoSpaceDN w:val="0"/>
        <w:adjustRightInd w:val="0"/>
        <w:spacing w:line="240" w:lineRule="auto"/>
        <w:ind w:left="709" w:right="11"/>
        <w:contextualSpacing/>
        <w:jc w:val="both"/>
        <w:rPr>
          <w:rFonts w:eastAsia="Times New Roman" w:cs="Times New Roman"/>
          <w:spacing w:val="1"/>
          <w:sz w:val="22"/>
          <w:szCs w:val="22"/>
          <w:lang w:eastAsia="ar-SA"/>
        </w:rPr>
      </w:pPr>
      <w:r w:rsidRPr="00CC233E">
        <w:rPr>
          <w:rFonts w:eastAsia="Times New Roman" w:cs="Times New Roman"/>
          <w:sz w:val="22"/>
          <w:szCs w:val="22"/>
          <w:lang w:eastAsia="ar-SA"/>
        </w:rPr>
        <w:t>Wadium, jeżeli było wymagane, zostanie uznane za wniesione prawidłowo, jeśli Wykonawca, który dokona jego zapłaty, bądź przedstawi dokument zabezpieczenia zostanie umocowany do wniesienia wadium przez pozostałych wykonawców występujących wspólnie.</w:t>
      </w:r>
    </w:p>
    <w:p w:rsidR="00CC233E" w:rsidRPr="00CC233E" w:rsidRDefault="00CC233E" w:rsidP="00447352">
      <w:pPr>
        <w:widowControl w:val="0"/>
        <w:numPr>
          <w:ilvl w:val="1"/>
          <w:numId w:val="41"/>
        </w:numPr>
        <w:tabs>
          <w:tab w:val="left" w:pos="993"/>
        </w:tabs>
        <w:suppressAutoHyphens/>
        <w:autoSpaceDE w:val="0"/>
        <w:autoSpaceDN w:val="0"/>
        <w:adjustRightInd w:val="0"/>
        <w:spacing w:line="240" w:lineRule="auto"/>
        <w:ind w:left="709" w:right="11"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powinna zawierać wszystkie wymagane oświadczenia, załączniki i inne dokumenty, o których mowa w treści niniejszej SIWZ.</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Poprawki w ofercie muszą być naniesione czytelnie oraz opatrzone podpisem osoby uprawnionej do reprezentowania Wykonawcy.</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Oferty składane są w jednym egzemplarzu.</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Ofertę należy składać w nieprzejrzystych i trwale zamkniętych kopertach.</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Koperta powinna być zaadresowana do Zamawiającego na adres i powinna być oznakowana następująco:</w:t>
      </w:r>
    </w:p>
    <w:p w:rsidR="00CC233E" w:rsidRPr="00CC233E" w:rsidRDefault="00CC233E" w:rsidP="00CC233E">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704" w:type="dxa"/>
        <w:tblLook w:val="04A0" w:firstRow="1" w:lastRow="0" w:firstColumn="1" w:lastColumn="0" w:noHBand="0" w:noVBand="1"/>
      </w:tblPr>
      <w:tblGrid>
        <w:gridCol w:w="8357"/>
      </w:tblGrid>
      <w:tr w:rsidR="00CC233E" w:rsidRPr="00CC233E" w:rsidTr="00BB765C">
        <w:tc>
          <w:tcPr>
            <w:tcW w:w="8357" w:type="dxa"/>
          </w:tcPr>
          <w:p w:rsidR="00CC233E" w:rsidRPr="00CC233E" w:rsidRDefault="00CC233E" w:rsidP="00CC233E">
            <w:pPr>
              <w:widowControl w:val="0"/>
              <w:suppressAutoHyphens/>
              <w:autoSpaceDE w:val="0"/>
              <w:autoSpaceDN w:val="0"/>
              <w:adjustRightInd w:val="0"/>
              <w:ind w:right="11"/>
              <w:rPr>
                <w:rFonts w:ascii="CG Omega" w:hAnsi="CG Omega"/>
                <w:sz w:val="22"/>
                <w:szCs w:val="22"/>
                <w:lang w:eastAsia="ar-SA"/>
              </w:rPr>
            </w:pPr>
            <w:r w:rsidRPr="00CC233E">
              <w:rPr>
                <w:rFonts w:ascii="CG Omega" w:hAnsi="CG Omega"/>
                <w:color w:val="7030A0"/>
                <w:spacing w:val="1"/>
                <w:sz w:val="22"/>
                <w:szCs w:val="22"/>
                <w:lang w:eastAsia="ar-SA"/>
              </w:rPr>
              <w:t xml:space="preserve">                                          </w:t>
            </w:r>
            <w:r w:rsidRPr="00CC233E">
              <w:rPr>
                <w:rFonts w:ascii="CG Omega" w:hAnsi="CG Omega"/>
                <w:sz w:val="22"/>
                <w:szCs w:val="22"/>
                <w:lang w:eastAsia="ar-SA"/>
              </w:rPr>
              <w:t>Urząd Gminy w Wiązownicy</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r w:rsidRPr="00CC233E">
              <w:rPr>
                <w:rFonts w:ascii="CG Omega" w:hAnsi="CG Omega"/>
                <w:sz w:val="22"/>
                <w:szCs w:val="22"/>
                <w:lang w:eastAsia="ar-SA"/>
              </w:rPr>
              <w:t>ul. Warszawska 15</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r w:rsidRPr="00CC233E">
              <w:rPr>
                <w:rFonts w:ascii="CG Omega" w:hAnsi="CG Omega"/>
                <w:sz w:val="22"/>
                <w:szCs w:val="22"/>
                <w:lang w:eastAsia="ar-SA"/>
              </w:rPr>
              <w:t>37-522 Wiązownica</w:t>
            </w:r>
          </w:p>
          <w:p w:rsidR="00CC233E" w:rsidRPr="00CC233E" w:rsidRDefault="00CC233E" w:rsidP="00CC233E">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CC233E">
              <w:rPr>
                <w:rFonts w:ascii="CG Omega" w:hAnsi="CG Omega"/>
                <w:bCs/>
                <w:iCs/>
                <w:position w:val="-1"/>
                <w:sz w:val="22"/>
                <w:szCs w:val="22"/>
                <w:u w:val="single"/>
                <w:lang w:eastAsia="ar-SA"/>
              </w:rPr>
              <w:t>Oferta przetargowa na realizację zadania:</w:t>
            </w:r>
          </w:p>
          <w:p w:rsidR="00CC233E" w:rsidRPr="00CC233E" w:rsidRDefault="00CC233E" w:rsidP="00CC233E">
            <w:pPr>
              <w:jc w:val="center"/>
              <w:rPr>
                <w:rFonts w:ascii="CG Omega" w:hAnsi="CG Omega"/>
                <w:bCs/>
                <w:smallCaps/>
                <w:sz w:val="22"/>
                <w:szCs w:val="22"/>
              </w:rPr>
            </w:pPr>
            <w:r w:rsidRPr="00CC233E">
              <w:rPr>
                <w:rFonts w:ascii="CG Omega" w:hAnsi="CG Omega"/>
                <w:sz w:val="22"/>
                <w:szCs w:val="22"/>
                <w:lang w:eastAsia="ar-SA"/>
              </w:rPr>
              <w:t xml:space="preserve"> </w:t>
            </w:r>
            <w:r w:rsidRPr="00CC233E">
              <w:rPr>
                <w:rFonts w:ascii="CG Omega" w:hAnsi="CG Omega"/>
                <w:sz w:val="24"/>
                <w:szCs w:val="24"/>
                <w:lang w:eastAsia="ar-SA"/>
              </w:rPr>
              <w:t>„</w:t>
            </w:r>
            <w:r w:rsidR="00BB765C">
              <w:rPr>
                <w:rFonts w:ascii="CG Omega" w:hAnsi="CG Omega"/>
                <w:smallCaps/>
                <w:sz w:val="24"/>
                <w:szCs w:val="24"/>
              </w:rPr>
              <w:t>Rozb</w:t>
            </w:r>
            <w:r w:rsidRPr="00CC233E">
              <w:rPr>
                <w:rFonts w:ascii="CG Omega" w:hAnsi="CG Omega"/>
                <w:smallCaps/>
                <w:sz w:val="24"/>
                <w:szCs w:val="24"/>
              </w:rPr>
              <w:t>udo</w:t>
            </w:r>
            <w:r w:rsidR="00BB765C">
              <w:rPr>
                <w:rFonts w:ascii="CG Omega" w:hAnsi="CG Omega"/>
                <w:smallCaps/>
                <w:sz w:val="24"/>
                <w:szCs w:val="24"/>
              </w:rPr>
              <w:t xml:space="preserve">wa oświetlenia projektowanej ścieżki rowerowej </w:t>
            </w:r>
            <w:r w:rsidR="00036E3F">
              <w:rPr>
                <w:rFonts w:ascii="CG Omega" w:hAnsi="CG Omega"/>
                <w:smallCaps/>
                <w:sz w:val="24"/>
                <w:szCs w:val="24"/>
              </w:rPr>
              <w:t xml:space="preserve">przy ul. </w:t>
            </w:r>
            <w:proofErr w:type="spellStart"/>
            <w:r w:rsidR="00036E3F">
              <w:rPr>
                <w:rFonts w:ascii="CG Omega" w:hAnsi="CG Omega"/>
                <w:smallCaps/>
                <w:sz w:val="24"/>
                <w:szCs w:val="24"/>
              </w:rPr>
              <w:t>Piwodzkiej</w:t>
            </w:r>
            <w:proofErr w:type="spellEnd"/>
            <w:r w:rsidR="00036E3F">
              <w:rPr>
                <w:rFonts w:ascii="CG Omega" w:hAnsi="CG Omega"/>
                <w:smallCaps/>
                <w:sz w:val="24"/>
                <w:szCs w:val="24"/>
              </w:rPr>
              <w:t xml:space="preserve">  oraz rozbudowa oświetlenia ulicznego przy ul. Radawskiej w m. Wiązownica</w:t>
            </w:r>
            <w:r w:rsidRPr="00CC233E">
              <w:rPr>
                <w:rFonts w:ascii="CG Omega" w:hAnsi="CG Omega"/>
                <w:bCs/>
                <w:smallCaps/>
                <w:sz w:val="22"/>
                <w:szCs w:val="22"/>
              </w:rPr>
              <w:t xml:space="preserve">„  </w:t>
            </w:r>
          </w:p>
          <w:p w:rsidR="00CC233E" w:rsidRPr="00CC233E" w:rsidRDefault="004D0BAF" w:rsidP="00CC233E">
            <w:pPr>
              <w:widowControl w:val="0"/>
              <w:suppressAutoHyphens/>
              <w:autoSpaceDE w:val="0"/>
              <w:autoSpaceDN w:val="0"/>
              <w:adjustRightInd w:val="0"/>
              <w:ind w:right="11"/>
              <w:jc w:val="center"/>
              <w:rPr>
                <w:rFonts w:ascii="CG Omega" w:hAnsi="CG Omega"/>
                <w:sz w:val="22"/>
                <w:szCs w:val="22"/>
                <w:lang w:eastAsia="ar-SA"/>
              </w:rPr>
            </w:pPr>
            <w:r>
              <w:rPr>
                <w:rFonts w:ascii="CG Omega" w:hAnsi="CG Omega"/>
                <w:sz w:val="22"/>
                <w:szCs w:val="22"/>
                <w:lang w:eastAsia="ar-SA"/>
              </w:rPr>
              <w:t>Znak postępowania: IZ.271.1</w:t>
            </w:r>
            <w:r w:rsidR="00BB765C">
              <w:rPr>
                <w:rFonts w:ascii="CG Omega" w:hAnsi="CG Omega"/>
                <w:sz w:val="22"/>
                <w:szCs w:val="22"/>
                <w:lang w:eastAsia="ar-SA"/>
              </w:rPr>
              <w:t>8</w:t>
            </w:r>
            <w:r w:rsidR="00CC233E" w:rsidRPr="00CC233E">
              <w:rPr>
                <w:rFonts w:ascii="CG Omega" w:hAnsi="CG Omega"/>
                <w:sz w:val="22"/>
                <w:szCs w:val="22"/>
                <w:lang w:eastAsia="ar-SA"/>
              </w:rPr>
              <w:t>.2018</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p>
          <w:p w:rsidR="00CC233E" w:rsidRPr="00CC233E" w:rsidRDefault="00CC233E" w:rsidP="00CC233E">
            <w:pPr>
              <w:widowControl w:val="0"/>
              <w:suppressAutoHyphens/>
              <w:autoSpaceDE w:val="0"/>
              <w:autoSpaceDN w:val="0"/>
              <w:adjustRightInd w:val="0"/>
              <w:ind w:right="11"/>
              <w:jc w:val="center"/>
              <w:rPr>
                <w:rFonts w:ascii="CG Omega" w:hAnsi="CG Omega"/>
                <w:bCs/>
                <w:i/>
                <w:iCs/>
                <w:spacing w:val="47"/>
                <w:sz w:val="24"/>
                <w:szCs w:val="24"/>
                <w:lang w:eastAsia="ar-SA"/>
              </w:rPr>
            </w:pPr>
            <w:r w:rsidRPr="00CC233E">
              <w:rPr>
                <w:rFonts w:ascii="CG Omega" w:hAnsi="CG Omega"/>
                <w:bCs/>
                <w:spacing w:val="1"/>
                <w:sz w:val="22"/>
                <w:szCs w:val="22"/>
                <w:lang w:eastAsia="ar-SA"/>
              </w:rPr>
              <w:t>ni</w:t>
            </w:r>
            <w:r w:rsidRPr="00CC233E">
              <w:rPr>
                <w:rFonts w:ascii="CG Omega" w:hAnsi="CG Omega"/>
                <w:bCs/>
                <w:sz w:val="22"/>
                <w:szCs w:val="22"/>
                <w:lang w:eastAsia="ar-SA"/>
              </w:rPr>
              <w:t>e</w:t>
            </w:r>
            <w:r w:rsidRPr="00CC233E">
              <w:rPr>
                <w:rFonts w:ascii="CG Omega" w:hAnsi="CG Omega"/>
                <w:bCs/>
                <w:spacing w:val="-4"/>
                <w:sz w:val="22"/>
                <w:szCs w:val="22"/>
                <w:lang w:eastAsia="ar-SA"/>
              </w:rPr>
              <w:t xml:space="preserve"> </w:t>
            </w:r>
            <w:r w:rsidRPr="00CC233E">
              <w:rPr>
                <w:rFonts w:ascii="CG Omega" w:hAnsi="CG Omega"/>
                <w:bCs/>
                <w:sz w:val="22"/>
                <w:szCs w:val="22"/>
                <w:lang w:eastAsia="ar-SA"/>
              </w:rPr>
              <w:t>ot</w:t>
            </w:r>
            <w:r w:rsidRPr="00CC233E">
              <w:rPr>
                <w:rFonts w:ascii="CG Omega" w:hAnsi="CG Omega"/>
                <w:bCs/>
                <w:spacing w:val="2"/>
                <w:sz w:val="22"/>
                <w:szCs w:val="22"/>
                <w:lang w:eastAsia="ar-SA"/>
              </w:rPr>
              <w:t>w</w:t>
            </w:r>
            <w:r w:rsidRPr="00CC233E">
              <w:rPr>
                <w:rFonts w:ascii="CG Omega" w:hAnsi="CG Omega"/>
                <w:bCs/>
                <w:spacing w:val="1"/>
                <w:sz w:val="22"/>
                <w:szCs w:val="22"/>
                <w:lang w:eastAsia="ar-SA"/>
              </w:rPr>
              <w:t>i</w:t>
            </w:r>
            <w:r w:rsidRPr="00CC233E">
              <w:rPr>
                <w:rFonts w:ascii="CG Omega" w:hAnsi="CG Omega"/>
                <w:bCs/>
                <w:spacing w:val="-1"/>
                <w:sz w:val="22"/>
                <w:szCs w:val="22"/>
                <w:lang w:eastAsia="ar-SA"/>
              </w:rPr>
              <w:t>er</w:t>
            </w:r>
            <w:r w:rsidRPr="00CC233E">
              <w:rPr>
                <w:rFonts w:ascii="CG Omega" w:hAnsi="CG Omega"/>
                <w:bCs/>
                <w:sz w:val="22"/>
                <w:szCs w:val="22"/>
                <w:lang w:eastAsia="ar-SA"/>
              </w:rPr>
              <w:t>ać</w:t>
            </w:r>
            <w:r w:rsidRPr="00CC233E">
              <w:rPr>
                <w:rFonts w:ascii="CG Omega" w:hAnsi="CG Omega"/>
                <w:bCs/>
                <w:spacing w:val="41"/>
                <w:sz w:val="22"/>
                <w:szCs w:val="22"/>
                <w:lang w:eastAsia="ar-SA"/>
              </w:rPr>
              <w:t xml:space="preserve"> </w:t>
            </w:r>
            <w:r w:rsidRPr="00CC233E">
              <w:rPr>
                <w:rFonts w:ascii="CG Omega" w:hAnsi="CG Omega"/>
                <w:bCs/>
                <w:spacing w:val="1"/>
                <w:sz w:val="22"/>
                <w:szCs w:val="22"/>
                <w:lang w:eastAsia="ar-SA"/>
              </w:rPr>
              <w:t>p</w:t>
            </w:r>
            <w:r w:rsidRPr="00CC233E">
              <w:rPr>
                <w:rFonts w:ascii="CG Omega" w:hAnsi="CG Omega"/>
                <w:bCs/>
                <w:spacing w:val="-1"/>
                <w:sz w:val="22"/>
                <w:szCs w:val="22"/>
                <w:lang w:eastAsia="ar-SA"/>
              </w:rPr>
              <w:t>rze</w:t>
            </w:r>
            <w:r w:rsidRPr="00CC233E">
              <w:rPr>
                <w:rFonts w:ascii="CG Omega" w:hAnsi="CG Omega"/>
                <w:bCs/>
                <w:sz w:val="22"/>
                <w:szCs w:val="22"/>
                <w:lang w:eastAsia="ar-SA"/>
              </w:rPr>
              <w:t>d</w:t>
            </w:r>
            <w:r w:rsidRPr="00CC233E">
              <w:rPr>
                <w:rFonts w:ascii="CG Omega" w:hAnsi="CG Omega"/>
                <w:bCs/>
                <w:spacing w:val="46"/>
                <w:sz w:val="22"/>
                <w:szCs w:val="22"/>
                <w:lang w:eastAsia="ar-SA"/>
              </w:rPr>
              <w:t xml:space="preserve"> </w:t>
            </w:r>
            <w:r w:rsidR="00036E3F">
              <w:rPr>
                <w:rFonts w:ascii="CG Omega" w:hAnsi="CG Omega"/>
                <w:bCs/>
                <w:sz w:val="22"/>
                <w:szCs w:val="22"/>
                <w:lang w:eastAsia="ar-SA"/>
              </w:rPr>
              <w:t>26</w:t>
            </w:r>
            <w:r w:rsidRPr="00CC233E">
              <w:rPr>
                <w:rFonts w:ascii="CG Omega" w:hAnsi="CG Omega"/>
                <w:bCs/>
                <w:sz w:val="22"/>
                <w:szCs w:val="22"/>
                <w:lang w:eastAsia="ar-SA"/>
              </w:rPr>
              <w:t>.09.2018 r.</w:t>
            </w:r>
            <w:r w:rsidRPr="00CC233E">
              <w:rPr>
                <w:rFonts w:ascii="CG Omega" w:hAnsi="CG Omega"/>
                <w:bCs/>
                <w:spacing w:val="46"/>
                <w:sz w:val="22"/>
                <w:szCs w:val="22"/>
                <w:lang w:eastAsia="ar-SA"/>
              </w:rPr>
              <w:t xml:space="preserve"> </w:t>
            </w:r>
            <w:r w:rsidRPr="00CC233E">
              <w:rPr>
                <w:rFonts w:ascii="CG Omega" w:hAnsi="CG Omega"/>
                <w:bCs/>
                <w:sz w:val="22"/>
                <w:szCs w:val="22"/>
                <w:lang w:eastAsia="ar-SA"/>
              </w:rPr>
              <w:t>go</w:t>
            </w:r>
            <w:r w:rsidRPr="00CC233E">
              <w:rPr>
                <w:rFonts w:ascii="CG Omega" w:hAnsi="CG Omega"/>
                <w:bCs/>
                <w:spacing w:val="1"/>
                <w:sz w:val="22"/>
                <w:szCs w:val="22"/>
                <w:lang w:eastAsia="ar-SA"/>
              </w:rPr>
              <w:t>d</w:t>
            </w:r>
            <w:r w:rsidRPr="00CC233E">
              <w:rPr>
                <w:rFonts w:ascii="CG Omega" w:hAnsi="CG Omega"/>
                <w:bCs/>
                <w:spacing w:val="-1"/>
                <w:sz w:val="22"/>
                <w:szCs w:val="22"/>
                <w:lang w:eastAsia="ar-SA"/>
              </w:rPr>
              <w:t>z</w:t>
            </w:r>
            <w:r w:rsidRPr="00CC233E">
              <w:rPr>
                <w:rFonts w:ascii="CG Omega" w:hAnsi="CG Omega"/>
                <w:bCs/>
                <w:sz w:val="22"/>
                <w:szCs w:val="22"/>
                <w:lang w:eastAsia="ar-SA"/>
              </w:rPr>
              <w:t>. 09:30</w:t>
            </w:r>
          </w:p>
        </w:tc>
      </w:tr>
    </w:tbl>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sidRPr="00CC233E">
        <w:rPr>
          <w:rFonts w:eastAsia="Times New Roman" w:cs="Times New Roman"/>
          <w:sz w:val="22"/>
          <w:szCs w:val="22"/>
          <w:lang w:eastAsia="ar-SA"/>
        </w:rPr>
        <w:t xml:space="preserve">         </w:t>
      </w:r>
      <w:r w:rsidR="00BB765C">
        <w:rPr>
          <w:rFonts w:eastAsia="Times New Roman" w:cs="Times New Roman"/>
          <w:sz w:val="22"/>
          <w:szCs w:val="22"/>
          <w:lang w:eastAsia="ar-SA"/>
        </w:rPr>
        <w:t xml:space="preserve">  </w:t>
      </w:r>
      <w:r w:rsidRPr="00CC233E">
        <w:rPr>
          <w:rFonts w:eastAsia="Times New Roman" w:cs="Times New Roman"/>
          <w:sz w:val="22"/>
          <w:szCs w:val="22"/>
          <w:lang w:eastAsia="ar-SA"/>
        </w:rPr>
        <w:t xml:space="preserve">Ponadto </w:t>
      </w:r>
      <w:r w:rsidRPr="00CC233E">
        <w:rPr>
          <w:rFonts w:eastAsia="Times New Roman" w:cs="Times New Roman"/>
          <w:position w:val="-1"/>
          <w:sz w:val="22"/>
          <w:szCs w:val="22"/>
          <w:lang w:eastAsia="ar-SA"/>
        </w:rPr>
        <w:t>kopertę należy</w:t>
      </w:r>
      <w:r w:rsidRPr="00CC233E">
        <w:rPr>
          <w:rFonts w:eastAsia="Times New Roman" w:cs="Times New Roman"/>
          <w:w w:val="94"/>
          <w:sz w:val="22"/>
          <w:szCs w:val="22"/>
          <w:lang w:eastAsia="ar-SA"/>
        </w:rPr>
        <w:t xml:space="preserve"> </w:t>
      </w:r>
      <w:r w:rsidRPr="00CC233E">
        <w:rPr>
          <w:rFonts w:eastAsia="Times New Roman" w:cs="Times New Roman"/>
          <w:sz w:val="22"/>
          <w:szCs w:val="22"/>
          <w:lang w:eastAsia="ar-SA"/>
        </w:rPr>
        <w:t>oznaczyć nazwą i adresem Wykonawcy</w:t>
      </w:r>
      <w:r w:rsidRPr="00CC233E">
        <w:rPr>
          <w:rFonts w:eastAsia="Times New Roman" w:cs="Times New Roman"/>
          <w:bCs/>
          <w:sz w:val="22"/>
          <w:szCs w:val="22"/>
          <w:lang w:eastAsia="ar-SA"/>
        </w:rPr>
        <w:t xml:space="preserve"> -</w:t>
      </w:r>
      <w:r w:rsidRPr="00CC233E">
        <w:rPr>
          <w:rFonts w:eastAsia="Times New Roman" w:cs="Times New Roman"/>
          <w:sz w:val="22"/>
          <w:szCs w:val="22"/>
          <w:lang w:eastAsia="ar-SA"/>
        </w:rPr>
        <w:t xml:space="preserve"> </w:t>
      </w:r>
      <w:r w:rsidRPr="00CC233E">
        <w:rPr>
          <w:rFonts w:eastAsia="Times New Roman" w:cs="Times New Roman"/>
          <w:position w:val="-1"/>
          <w:sz w:val="22"/>
          <w:szCs w:val="22"/>
          <w:lang w:eastAsia="ar-SA"/>
        </w:rPr>
        <w:t xml:space="preserve">aby złożoną po terminie  </w:t>
      </w:r>
    </w:p>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CC233E">
        <w:rPr>
          <w:rFonts w:eastAsia="Times New Roman" w:cs="Times New Roman"/>
          <w:position w:val="-1"/>
          <w:sz w:val="22"/>
          <w:szCs w:val="22"/>
          <w:lang w:eastAsia="ar-SA"/>
        </w:rPr>
        <w:t xml:space="preserve">         </w:t>
      </w:r>
      <w:r w:rsidR="00BB765C">
        <w:rPr>
          <w:rFonts w:eastAsia="Times New Roman" w:cs="Times New Roman"/>
          <w:position w:val="-1"/>
          <w:sz w:val="22"/>
          <w:szCs w:val="22"/>
          <w:lang w:eastAsia="ar-SA"/>
        </w:rPr>
        <w:t xml:space="preserve">  </w:t>
      </w:r>
      <w:r w:rsidRPr="00CC233E">
        <w:rPr>
          <w:rFonts w:eastAsia="Times New Roman" w:cs="Times New Roman"/>
          <w:position w:val="-1"/>
          <w:sz w:val="22"/>
          <w:szCs w:val="22"/>
          <w:lang w:eastAsia="ar-SA"/>
        </w:rPr>
        <w:t>upływu składania ofert można ją było odesłać.</w:t>
      </w:r>
    </w:p>
    <w:p w:rsidR="00CC233E" w:rsidRPr="00CC233E" w:rsidRDefault="00CC233E" w:rsidP="00BB765C">
      <w:pPr>
        <w:widowControl w:val="0"/>
        <w:numPr>
          <w:ilvl w:val="1"/>
          <w:numId w:val="41"/>
        </w:numPr>
        <w:tabs>
          <w:tab w:val="left" w:pos="993"/>
        </w:tabs>
        <w:suppressAutoHyphens/>
        <w:autoSpaceDE w:val="0"/>
        <w:autoSpaceDN w:val="0"/>
        <w:adjustRightInd w:val="0"/>
        <w:spacing w:line="240" w:lineRule="auto"/>
        <w:ind w:left="709" w:hanging="709"/>
        <w:contextualSpacing/>
        <w:jc w:val="both"/>
        <w:rPr>
          <w:rFonts w:eastAsia="Times New Roman" w:cs="Times New Roman"/>
          <w:b/>
          <w:spacing w:val="4"/>
          <w:position w:val="-1"/>
          <w:sz w:val="22"/>
          <w:szCs w:val="22"/>
          <w:lang w:eastAsia="ar-SA"/>
        </w:rPr>
      </w:pPr>
      <w:r w:rsidRPr="00CC233E">
        <w:rPr>
          <w:rFonts w:eastAsia="Times New Roman" w:cs="Times New Roman"/>
          <w:spacing w:val="1"/>
          <w:sz w:val="22"/>
          <w:szCs w:val="22"/>
          <w:lang w:eastAsia="ar-SA"/>
        </w:rPr>
        <w:t>W przypadku, gdy Wykonawca pragnie zastrzec przed dostępem dla innych uczestników</w:t>
      </w:r>
      <w:r w:rsidRPr="00CC233E">
        <w:rPr>
          <w:rFonts w:eastAsia="Times New Roman" w:cs="Times New Roman"/>
          <w:spacing w:val="4"/>
          <w:position w:val="-1"/>
          <w:sz w:val="22"/>
          <w:szCs w:val="22"/>
          <w:lang w:eastAsia="ar-SA"/>
        </w:rPr>
        <w:t xml:space="preserve"> postępowania, informacje stanowiące tajemnicę przedsiębiorstwa w rozumieniu ustawy z dnia 16 kwietnia 1993r. o zwalczaniu nieuczciwej konkurencji (tj. Dz. U. z 2003 Nr 153 poz.1503 z </w:t>
      </w:r>
      <w:proofErr w:type="spellStart"/>
      <w:r w:rsidRPr="00CC233E">
        <w:rPr>
          <w:rFonts w:eastAsia="Times New Roman" w:cs="Times New Roman"/>
          <w:spacing w:val="4"/>
          <w:position w:val="-1"/>
          <w:sz w:val="22"/>
          <w:szCs w:val="22"/>
          <w:lang w:eastAsia="ar-SA"/>
        </w:rPr>
        <w:t>późn</w:t>
      </w:r>
      <w:proofErr w:type="spellEnd"/>
      <w:r w:rsidRPr="00CC233E">
        <w:rPr>
          <w:rFonts w:eastAsia="Times New Roman" w:cs="Times New Roman"/>
          <w:spacing w:val="4"/>
          <w:position w:val="-1"/>
          <w:sz w:val="22"/>
          <w:szCs w:val="22"/>
          <w:lang w:eastAsia="ar-SA"/>
        </w:rPr>
        <w:t>. zm.), jest obowiązany:</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mają charakter techniczny, technologiczny, organizacyjny przedsiębiorstwa lub posiadają wartość gospodarczą oraz</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nie zostały ujawnione do wiadomości publicznej oraz</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lastRenderedPageBreak/>
        <w:t>zostały objęte niezbędnymi działaniami przedsiębiorcy w celu zachowania ich poufności (ochrona prawna, ochrona fizyczna).</w:t>
      </w:r>
    </w:p>
    <w:p w:rsidR="00CC233E" w:rsidRPr="00CC233E" w:rsidRDefault="00CC233E" w:rsidP="00CC233E">
      <w:bookmarkStart w:id="29" w:name="_Toc473569736"/>
      <w:bookmarkStart w:id="30" w:name="_Toc477947269"/>
    </w:p>
    <w:p w:rsidR="00CC233E" w:rsidRPr="00CC233E" w:rsidRDefault="00CC233E" w:rsidP="00CC233E">
      <w:pPr>
        <w:spacing w:line="240" w:lineRule="auto"/>
        <w:jc w:val="center"/>
        <w:rPr>
          <w:b/>
          <w:smallCaps/>
          <w:sz w:val="24"/>
          <w:szCs w:val="24"/>
        </w:rPr>
      </w:pPr>
      <w:r w:rsidRPr="00CC233E">
        <w:rPr>
          <w:b/>
          <w:smallCaps/>
          <w:sz w:val="24"/>
          <w:szCs w:val="24"/>
        </w:rPr>
        <w:t>Rozdział XI</w:t>
      </w:r>
      <w:bookmarkStart w:id="31" w:name="_Toc473569737"/>
      <w:bookmarkEnd w:id="29"/>
      <w:r w:rsidRPr="00CC233E">
        <w:rPr>
          <w:b/>
          <w:smallCaps/>
          <w:sz w:val="24"/>
          <w:szCs w:val="24"/>
        </w:rPr>
        <w:t>V</w:t>
      </w:r>
      <w:r w:rsidRPr="00CC233E">
        <w:rPr>
          <w:b/>
          <w:smallCaps/>
          <w:sz w:val="24"/>
          <w:szCs w:val="24"/>
        </w:rPr>
        <w:br/>
        <w:t>Miejsce oraz termin składania i otwarcia ofert</w:t>
      </w:r>
      <w:bookmarkEnd w:id="30"/>
      <w:bookmarkEnd w:id="31"/>
    </w:p>
    <w:p w:rsidR="00CC233E" w:rsidRPr="00CC233E" w:rsidRDefault="00CC233E" w:rsidP="00CC233E"/>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Oferty należy składać w siedzibie Zamawiającego w budynku Urząd Gminy Wiązownica, ul. Warszawska 15, 37-522 Wiązownica, Sekretar</w:t>
      </w:r>
      <w:r w:rsidR="00036E3F">
        <w:rPr>
          <w:rFonts w:eastAsia="Times New Roman" w:cs="Times New Roman"/>
          <w:sz w:val="22"/>
          <w:szCs w:val="22"/>
          <w:lang w:eastAsia="ar-SA"/>
        </w:rPr>
        <w:t>iat pokój nr 22 I p., do dnia 26</w:t>
      </w:r>
      <w:r w:rsidRPr="00CC233E">
        <w:rPr>
          <w:rFonts w:eastAsia="Times New Roman" w:cs="Times New Roman"/>
          <w:sz w:val="22"/>
          <w:szCs w:val="22"/>
          <w:lang w:eastAsia="ar-SA"/>
        </w:rPr>
        <w:t>.09.2018 do godz. 09:00</w:t>
      </w:r>
    </w:p>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Publiczne otwarcie ofert nastąpi w siedzibie Zamawiającego w budynku Urząd Gminy  Wiązownica, ul. Warszawska</w:t>
      </w:r>
      <w:r w:rsidR="00BB765C">
        <w:rPr>
          <w:rFonts w:eastAsia="Times New Roman" w:cs="Times New Roman"/>
          <w:sz w:val="22"/>
          <w:szCs w:val="22"/>
          <w:lang w:eastAsia="ar-SA"/>
        </w:rPr>
        <w:t xml:space="preserve"> </w:t>
      </w:r>
      <w:r w:rsidR="00036E3F">
        <w:rPr>
          <w:rFonts w:eastAsia="Times New Roman" w:cs="Times New Roman"/>
          <w:sz w:val="22"/>
          <w:szCs w:val="22"/>
          <w:lang w:eastAsia="ar-SA"/>
        </w:rPr>
        <w:t>15, 37-522 Wiązownica w dniu 26</w:t>
      </w:r>
      <w:r w:rsidRPr="00CC233E">
        <w:rPr>
          <w:rFonts w:eastAsia="Times New Roman" w:cs="Times New Roman"/>
          <w:sz w:val="22"/>
          <w:szCs w:val="22"/>
          <w:lang w:eastAsia="ar-SA"/>
        </w:rPr>
        <w:t>.09.2018 r. o godz. 09.30, w pokoju nr 25 I p. sala narad.</w:t>
      </w:r>
    </w:p>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w:t>
      </w:r>
      <w:r w:rsidRPr="00CC233E">
        <w:rPr>
          <w:rFonts w:eastAsia="Times New Roman" w:cs="Times New Roman"/>
          <w:spacing w:val="4"/>
          <w:position w:val="-1"/>
          <w:sz w:val="22"/>
          <w:szCs w:val="22"/>
          <w:lang w:eastAsia="ar-SA"/>
        </w:rPr>
        <w:t xml:space="preserve"> niezwłocznie zwraca oferty złożone po terminie.</w:t>
      </w:r>
    </w:p>
    <w:p w:rsidR="00CC233E" w:rsidRPr="00CC233E" w:rsidRDefault="00CC233E" w:rsidP="00CC233E">
      <w:bookmarkStart w:id="32" w:name="_Toc473569738"/>
      <w:bookmarkStart w:id="33" w:name="_Toc477947270"/>
    </w:p>
    <w:p w:rsidR="00CC233E" w:rsidRPr="00CC233E" w:rsidRDefault="00CC233E" w:rsidP="00CC233E">
      <w:pPr>
        <w:spacing w:line="240" w:lineRule="auto"/>
        <w:jc w:val="center"/>
        <w:rPr>
          <w:b/>
          <w:smallCaps/>
          <w:sz w:val="24"/>
          <w:szCs w:val="24"/>
        </w:rPr>
      </w:pPr>
      <w:r w:rsidRPr="00CC233E">
        <w:rPr>
          <w:b/>
          <w:smallCaps/>
          <w:sz w:val="24"/>
          <w:szCs w:val="24"/>
        </w:rPr>
        <w:t>Rozdział XV</w:t>
      </w:r>
      <w:bookmarkStart w:id="34" w:name="_Toc473569739"/>
      <w:bookmarkEnd w:id="32"/>
      <w:r w:rsidRPr="00CC233E">
        <w:rPr>
          <w:b/>
          <w:smallCaps/>
          <w:sz w:val="24"/>
          <w:szCs w:val="24"/>
        </w:rPr>
        <w:br/>
        <w:t>Opis sposobu obliczania ceny</w:t>
      </w:r>
      <w:bookmarkEnd w:id="33"/>
      <w:bookmarkEnd w:id="34"/>
    </w:p>
    <w:p w:rsidR="00CC233E" w:rsidRPr="00CC233E" w:rsidRDefault="00CC233E" w:rsidP="00CC233E">
      <w:pPr>
        <w:spacing w:line="240" w:lineRule="auto"/>
        <w:jc w:val="center"/>
        <w:rPr>
          <w:b/>
          <w:smallCaps/>
          <w:sz w:val="24"/>
          <w:szCs w:val="24"/>
        </w:rPr>
      </w:pPr>
    </w:p>
    <w:p w:rsidR="00CC233E" w:rsidRPr="00CC233E" w:rsidRDefault="00CC233E" w:rsidP="00BB765C">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Zamawiający informuje, że formą wynagrodzenia za wykonany przedmiot zamówienia będzie wynagrodzenie ryczałtowe.</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Cen</w:t>
      </w:r>
      <w:r w:rsidRPr="00CC233E">
        <w:rPr>
          <w:rFonts w:eastAsia="Times New Roman" w:cs="TimesNewRoman"/>
          <w:sz w:val="22"/>
          <w:szCs w:val="22"/>
          <w:lang w:eastAsia="ar-SA"/>
        </w:rPr>
        <w:t xml:space="preserve">ę </w:t>
      </w:r>
      <w:r w:rsidRPr="00CC233E">
        <w:rPr>
          <w:rFonts w:eastAsia="Times New Roman" w:cs="Times New Roman"/>
          <w:sz w:val="22"/>
          <w:szCs w:val="22"/>
          <w:lang w:eastAsia="ar-SA"/>
        </w:rPr>
        <w:t>brutto oferty nale</w:t>
      </w:r>
      <w:r w:rsidRPr="00CC233E">
        <w:rPr>
          <w:rFonts w:eastAsia="Times New Roman" w:cs="TimesNewRoman"/>
          <w:sz w:val="22"/>
          <w:szCs w:val="22"/>
          <w:lang w:eastAsia="ar-SA"/>
        </w:rPr>
        <w:t>ż</w:t>
      </w:r>
      <w:r w:rsidRPr="00CC233E">
        <w:rPr>
          <w:rFonts w:eastAsia="Times New Roman" w:cs="Times New Roman"/>
          <w:sz w:val="22"/>
          <w:szCs w:val="22"/>
          <w:lang w:eastAsia="ar-SA"/>
        </w:rPr>
        <w:t>y obliczy</w:t>
      </w:r>
      <w:r w:rsidRPr="00CC233E">
        <w:rPr>
          <w:rFonts w:eastAsia="Times New Roman" w:cs="TimesNewRoman"/>
          <w:sz w:val="22"/>
          <w:szCs w:val="22"/>
          <w:lang w:eastAsia="ar-SA"/>
        </w:rPr>
        <w:t xml:space="preserve">ć </w:t>
      </w:r>
      <w:r w:rsidRPr="00CC233E">
        <w:rPr>
          <w:rFonts w:eastAsia="Times New Roman" w:cs="Times New Roman"/>
          <w:sz w:val="22"/>
          <w:szCs w:val="22"/>
          <w:lang w:eastAsia="ar-SA"/>
        </w:rPr>
        <w:t>uwzgl</w:t>
      </w:r>
      <w:r w:rsidRPr="00CC233E">
        <w:rPr>
          <w:rFonts w:eastAsia="Times New Roman" w:cs="TimesNewRoman"/>
          <w:sz w:val="22"/>
          <w:szCs w:val="22"/>
          <w:lang w:eastAsia="ar-SA"/>
        </w:rPr>
        <w:t>ę</w:t>
      </w:r>
      <w:r w:rsidRPr="00CC233E">
        <w:rPr>
          <w:rFonts w:eastAsia="Times New Roman" w:cs="Times New Roman"/>
          <w:sz w:val="22"/>
          <w:szCs w:val="22"/>
          <w:lang w:eastAsia="ar-SA"/>
        </w:rPr>
        <w:t>dniaj</w:t>
      </w:r>
      <w:r w:rsidRPr="00CC233E">
        <w:rPr>
          <w:rFonts w:eastAsia="Times New Roman" w:cs="TimesNewRoman"/>
          <w:sz w:val="22"/>
          <w:szCs w:val="22"/>
          <w:lang w:eastAsia="ar-SA"/>
        </w:rPr>
        <w:t>ą</w:t>
      </w:r>
      <w:r w:rsidRPr="00CC233E">
        <w:rPr>
          <w:rFonts w:eastAsia="Times New Roman" w:cs="Times New Roman"/>
          <w:sz w:val="22"/>
          <w:szCs w:val="22"/>
          <w:lang w:eastAsia="ar-SA"/>
        </w:rPr>
        <w:t>c okre</w:t>
      </w:r>
      <w:r w:rsidRPr="00CC233E">
        <w:rPr>
          <w:rFonts w:eastAsia="Times New Roman" w:cs="TimesNewRoman"/>
          <w:sz w:val="22"/>
          <w:szCs w:val="22"/>
          <w:lang w:eastAsia="ar-SA"/>
        </w:rPr>
        <w:t>ś</w:t>
      </w:r>
      <w:r w:rsidRPr="00CC233E">
        <w:rPr>
          <w:rFonts w:eastAsia="Times New Roman" w:cs="Times New Roman"/>
          <w:sz w:val="22"/>
          <w:szCs w:val="22"/>
          <w:lang w:eastAsia="ar-SA"/>
        </w:rPr>
        <w:t>lony w „Opis przedmiotu zamówienia” i „Specyfikacji Technicznej Wykonania i Odbioru Robót Budowlanych” ilo</w:t>
      </w:r>
      <w:r w:rsidRPr="00CC233E">
        <w:rPr>
          <w:rFonts w:eastAsia="Times New Roman" w:cs="TimesNewRoman"/>
          <w:sz w:val="22"/>
          <w:szCs w:val="22"/>
          <w:lang w:eastAsia="ar-SA"/>
        </w:rPr>
        <w:t>ś</w:t>
      </w:r>
      <w:r w:rsidRPr="00CC233E">
        <w:rPr>
          <w:rFonts w:eastAsia="Times New Roman" w:cs="Times New Roman"/>
          <w:sz w:val="22"/>
          <w:szCs w:val="22"/>
          <w:lang w:eastAsia="ar-SA"/>
        </w:rPr>
        <w:t>ciowy i jako</w:t>
      </w:r>
      <w:r w:rsidRPr="00CC233E">
        <w:rPr>
          <w:rFonts w:eastAsia="Times New Roman" w:cs="TimesNewRoman"/>
          <w:sz w:val="22"/>
          <w:szCs w:val="22"/>
          <w:lang w:eastAsia="ar-SA"/>
        </w:rPr>
        <w:t>ś</w:t>
      </w:r>
      <w:r w:rsidRPr="00CC233E">
        <w:rPr>
          <w:rFonts w:eastAsia="Times New Roman" w:cs="Times New Roman"/>
          <w:sz w:val="22"/>
          <w:szCs w:val="22"/>
          <w:lang w:eastAsia="ar-SA"/>
        </w:rPr>
        <w:t>ciowy zakres zamówienia, koszty wynikaj</w:t>
      </w:r>
      <w:r w:rsidRPr="00CC233E">
        <w:rPr>
          <w:rFonts w:eastAsia="Times New Roman" w:cs="TimesNewRoman"/>
          <w:sz w:val="22"/>
          <w:szCs w:val="22"/>
          <w:lang w:eastAsia="ar-SA"/>
        </w:rPr>
        <w:t>ą</w:t>
      </w:r>
      <w:r w:rsidRPr="00CC233E">
        <w:rPr>
          <w:rFonts w:eastAsia="Times New Roman" w:cs="Times New Roman"/>
          <w:sz w:val="22"/>
          <w:szCs w:val="22"/>
          <w:lang w:eastAsia="ar-SA"/>
        </w:rPr>
        <w:t>ce z warunków okre</w:t>
      </w:r>
      <w:r w:rsidRPr="00CC233E">
        <w:rPr>
          <w:rFonts w:eastAsia="Times New Roman" w:cs="TimesNewRoman"/>
          <w:sz w:val="22"/>
          <w:szCs w:val="22"/>
          <w:lang w:eastAsia="ar-SA"/>
        </w:rPr>
        <w:t>ś</w:t>
      </w:r>
      <w:r w:rsidRPr="00CC233E">
        <w:rPr>
          <w:rFonts w:eastAsia="Times New Roman" w:cs="Times New Roman"/>
          <w:sz w:val="22"/>
          <w:szCs w:val="22"/>
          <w:lang w:eastAsia="ar-SA"/>
        </w:rPr>
        <w:t>lonych w SIWZ i ewentualne ryzyko z tytułu oszacowania wszelkich kosztów zwi</w:t>
      </w:r>
      <w:r w:rsidRPr="00CC233E">
        <w:rPr>
          <w:rFonts w:eastAsia="Times New Roman" w:cs="TimesNewRoman"/>
          <w:sz w:val="22"/>
          <w:szCs w:val="22"/>
          <w:lang w:eastAsia="ar-SA"/>
        </w:rPr>
        <w:t>ą</w:t>
      </w:r>
      <w:r w:rsidRPr="00CC233E">
        <w:rPr>
          <w:rFonts w:eastAsia="Times New Roman" w:cs="Times New Roman"/>
          <w:sz w:val="22"/>
          <w:szCs w:val="22"/>
          <w:lang w:eastAsia="ar-SA"/>
        </w:rPr>
        <w:t>zanych z realizacj</w:t>
      </w:r>
      <w:r w:rsidRPr="00CC233E">
        <w:rPr>
          <w:rFonts w:eastAsia="Times New Roman" w:cs="TimesNewRoman"/>
          <w:sz w:val="22"/>
          <w:szCs w:val="22"/>
          <w:lang w:eastAsia="ar-SA"/>
        </w:rPr>
        <w:t xml:space="preserve">ą </w:t>
      </w:r>
      <w:r w:rsidRPr="00CC233E">
        <w:rPr>
          <w:rFonts w:eastAsia="Times New Roman" w:cs="Times New Roman"/>
          <w:sz w:val="22"/>
          <w:szCs w:val="22"/>
          <w:lang w:eastAsia="ar-SA"/>
        </w:rPr>
        <w:t>zamówienia oraz oddziaływania innych czynników maj</w:t>
      </w:r>
      <w:r w:rsidRPr="00CC233E">
        <w:rPr>
          <w:rFonts w:eastAsia="Times New Roman" w:cs="TimesNewRoman"/>
          <w:sz w:val="22"/>
          <w:szCs w:val="22"/>
          <w:lang w:eastAsia="ar-SA"/>
        </w:rPr>
        <w:t>ą</w:t>
      </w:r>
      <w:r w:rsidRPr="00CC233E">
        <w:rPr>
          <w:rFonts w:eastAsia="Times New Roman" w:cs="Times New Roman"/>
          <w:sz w:val="22"/>
          <w:szCs w:val="22"/>
          <w:lang w:eastAsia="ar-SA"/>
        </w:rPr>
        <w:t>cych lub mog</w:t>
      </w:r>
      <w:r w:rsidRPr="00CC233E">
        <w:rPr>
          <w:rFonts w:eastAsia="Times New Roman" w:cs="TimesNewRoman"/>
          <w:sz w:val="22"/>
          <w:szCs w:val="22"/>
          <w:lang w:eastAsia="ar-SA"/>
        </w:rPr>
        <w:t>ą</w:t>
      </w:r>
      <w:r w:rsidRPr="00CC233E">
        <w:rPr>
          <w:rFonts w:eastAsia="Times New Roman" w:cs="Times New Roman"/>
          <w:sz w:val="22"/>
          <w:szCs w:val="22"/>
          <w:lang w:eastAsia="ar-SA"/>
        </w:rPr>
        <w:t>cych mie</w:t>
      </w:r>
      <w:r w:rsidRPr="00CC233E">
        <w:rPr>
          <w:rFonts w:eastAsia="Times New Roman" w:cs="TimesNewRoman"/>
          <w:sz w:val="22"/>
          <w:szCs w:val="22"/>
          <w:lang w:eastAsia="ar-SA"/>
        </w:rPr>
        <w:t xml:space="preserve">ć </w:t>
      </w:r>
      <w:r w:rsidRPr="00CC233E">
        <w:rPr>
          <w:rFonts w:eastAsia="Times New Roman" w:cs="Times New Roman"/>
          <w:sz w:val="22"/>
          <w:szCs w:val="22"/>
          <w:lang w:eastAsia="ar-SA"/>
        </w:rPr>
        <w:t>wpływ na wartość oferty.</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 xml:space="preserve">Z uwagi na formę wynagrodzenia ryczałtowego kosztorys ofertowy nie będzie podlegać ocenie.    </w:t>
      </w:r>
    </w:p>
    <w:p w:rsidR="00CC233E" w:rsidRPr="00CC233E" w:rsidRDefault="00CC233E" w:rsidP="00CC233E">
      <w:pPr>
        <w:rPr>
          <w:sz w:val="22"/>
          <w:szCs w:val="22"/>
        </w:rPr>
      </w:pPr>
      <w:r w:rsidRPr="00CC233E">
        <w:rPr>
          <w:sz w:val="22"/>
          <w:szCs w:val="22"/>
        </w:rPr>
        <w:t xml:space="preserve">         </w:t>
      </w:r>
      <w:r w:rsidR="00D8175A">
        <w:rPr>
          <w:sz w:val="22"/>
          <w:szCs w:val="22"/>
        </w:rPr>
        <w:t xml:space="preserve">  </w:t>
      </w:r>
      <w:r w:rsidRPr="00CC233E">
        <w:rPr>
          <w:sz w:val="22"/>
          <w:szCs w:val="22"/>
        </w:rPr>
        <w:t>Kosztorys ofertowy będzie niezbędny do:</w:t>
      </w:r>
      <w:r w:rsidRPr="00CC233E">
        <w:rPr>
          <w:sz w:val="22"/>
          <w:szCs w:val="22"/>
        </w:rPr>
        <w:br/>
        <w:t xml:space="preserve">         </w:t>
      </w:r>
      <w:r w:rsidR="00D8175A">
        <w:rPr>
          <w:sz w:val="22"/>
          <w:szCs w:val="22"/>
        </w:rPr>
        <w:t xml:space="preserve">  </w:t>
      </w:r>
      <w:r w:rsidRPr="00CC233E">
        <w:rPr>
          <w:sz w:val="22"/>
          <w:szCs w:val="22"/>
        </w:rPr>
        <w:t xml:space="preserve">15.5.1 </w:t>
      </w:r>
      <w:r w:rsidRPr="00CC233E">
        <w:rPr>
          <w:sz w:val="22"/>
          <w:szCs w:val="22"/>
        </w:rPr>
        <w:tab/>
        <w:t xml:space="preserve">rozliczenia się z wykonawcą w sytuacji, jeżeli powstaną okoliczności wykonania  </w:t>
      </w:r>
    </w:p>
    <w:p w:rsidR="00CC233E" w:rsidRPr="00CC233E" w:rsidRDefault="00CC233E" w:rsidP="00CC233E">
      <w:pPr>
        <w:ind w:left="675"/>
        <w:jc w:val="both"/>
        <w:rPr>
          <w:sz w:val="22"/>
          <w:szCs w:val="22"/>
        </w:rPr>
      </w:pPr>
      <w:r w:rsidRPr="00CC233E">
        <w:rPr>
          <w:sz w:val="22"/>
          <w:szCs w:val="22"/>
        </w:rPr>
        <w:t xml:space="preserve">         </w:t>
      </w:r>
      <w:r w:rsidRPr="00CC233E">
        <w:rPr>
          <w:sz w:val="22"/>
          <w:szCs w:val="22"/>
        </w:rPr>
        <w:tab/>
        <w:t xml:space="preserve">nieprzewidzianych robót zamiennych lub będzie konieczność zaniechania części  </w:t>
      </w:r>
    </w:p>
    <w:p w:rsidR="00CC233E" w:rsidRPr="00CC233E" w:rsidRDefault="00CC233E" w:rsidP="00CC233E">
      <w:pPr>
        <w:ind w:left="675"/>
        <w:jc w:val="both"/>
        <w:rPr>
          <w:sz w:val="22"/>
          <w:szCs w:val="22"/>
        </w:rPr>
      </w:pPr>
      <w:r w:rsidRPr="00CC233E">
        <w:rPr>
          <w:sz w:val="22"/>
          <w:szCs w:val="22"/>
        </w:rPr>
        <w:t xml:space="preserve">         </w:t>
      </w:r>
      <w:r w:rsidRPr="00CC233E">
        <w:rPr>
          <w:sz w:val="22"/>
          <w:szCs w:val="22"/>
        </w:rPr>
        <w:tab/>
        <w:t>robót,</w:t>
      </w:r>
    </w:p>
    <w:p w:rsidR="00CC233E" w:rsidRPr="00CC233E" w:rsidRDefault="00D8175A" w:rsidP="00CC233E">
      <w:pPr>
        <w:ind w:left="1407" w:hanging="840"/>
        <w:jc w:val="both"/>
        <w:rPr>
          <w:sz w:val="22"/>
          <w:szCs w:val="22"/>
        </w:rPr>
      </w:pPr>
      <w:r>
        <w:rPr>
          <w:sz w:val="22"/>
          <w:szCs w:val="22"/>
        </w:rPr>
        <w:t xml:space="preserve">  </w:t>
      </w:r>
      <w:r w:rsidR="00CC233E" w:rsidRPr="00CC233E">
        <w:rPr>
          <w:sz w:val="22"/>
          <w:szCs w:val="22"/>
        </w:rPr>
        <w:t xml:space="preserve">15.5.2 </w:t>
      </w:r>
      <w:r w:rsidR="00CC233E" w:rsidRPr="00CC233E">
        <w:rPr>
          <w:sz w:val="22"/>
          <w:szCs w:val="22"/>
        </w:rPr>
        <w:tab/>
      </w:r>
      <w:r w:rsidR="00CC233E" w:rsidRPr="00CC233E">
        <w:rPr>
          <w:sz w:val="22"/>
          <w:szCs w:val="22"/>
        </w:rPr>
        <w:tab/>
        <w:t>porównania cen zasadniczych elementów oferty, które mają wpływ na jakość i kompletność wykonania przedmiotu zamówienia,</w:t>
      </w:r>
    </w:p>
    <w:p w:rsidR="00CC233E" w:rsidRPr="00CC233E" w:rsidRDefault="00D8175A" w:rsidP="00CC233E">
      <w:pPr>
        <w:ind w:left="1407" w:hanging="840"/>
        <w:jc w:val="both"/>
        <w:rPr>
          <w:sz w:val="22"/>
          <w:szCs w:val="22"/>
        </w:rPr>
      </w:pPr>
      <w:r>
        <w:rPr>
          <w:sz w:val="22"/>
          <w:szCs w:val="22"/>
        </w:rPr>
        <w:lastRenderedPageBreak/>
        <w:t xml:space="preserve">  </w:t>
      </w:r>
      <w:r w:rsidR="00CC233E" w:rsidRPr="00CC233E">
        <w:rPr>
          <w:sz w:val="22"/>
          <w:szCs w:val="22"/>
        </w:rPr>
        <w:t>15.5.3</w:t>
      </w:r>
      <w:r w:rsidR="00CC233E" w:rsidRPr="00CC233E">
        <w:rPr>
          <w:sz w:val="22"/>
          <w:szCs w:val="22"/>
        </w:rPr>
        <w:tab/>
        <w:t>stwierdzenia, czy przedmiot zamówienia będzie wykonany z użyciem materiałów i urządzeń potwierdzających wymagania Zamawiającego co do sposobu wykonania.</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Przedmiary robót nale</w:t>
      </w:r>
      <w:r w:rsidRPr="00CC233E">
        <w:rPr>
          <w:rFonts w:eastAsia="Times New Roman" w:cs="TimesNewRoman"/>
          <w:sz w:val="22"/>
          <w:szCs w:val="22"/>
          <w:lang w:eastAsia="ar-SA"/>
        </w:rPr>
        <w:t>ż</w:t>
      </w:r>
      <w:r w:rsidRPr="00CC233E">
        <w:rPr>
          <w:rFonts w:eastAsia="Times New Roman" w:cs="Times New Roman"/>
          <w:sz w:val="22"/>
          <w:szCs w:val="22"/>
          <w:lang w:eastAsia="ar-SA"/>
        </w:rPr>
        <w:t>y traktowa</w:t>
      </w:r>
      <w:r w:rsidRPr="00CC233E">
        <w:rPr>
          <w:rFonts w:eastAsia="Times New Roman" w:cs="TimesNewRoman"/>
          <w:sz w:val="22"/>
          <w:szCs w:val="22"/>
          <w:lang w:eastAsia="ar-SA"/>
        </w:rPr>
        <w:t xml:space="preserve">ć </w:t>
      </w:r>
      <w:r w:rsidRPr="00CC233E">
        <w:rPr>
          <w:rFonts w:eastAsia="Times New Roman" w:cs="Times New Roman"/>
          <w:sz w:val="22"/>
          <w:szCs w:val="22"/>
          <w:lang w:eastAsia="ar-SA"/>
        </w:rPr>
        <w:t>jedynie jako materiał pomocniczy, maj</w:t>
      </w:r>
      <w:r w:rsidRPr="00CC233E">
        <w:rPr>
          <w:rFonts w:eastAsia="Times New Roman" w:cs="TimesNewRoman"/>
          <w:sz w:val="22"/>
          <w:szCs w:val="22"/>
          <w:lang w:eastAsia="ar-SA"/>
        </w:rPr>
        <w:t>ą</w:t>
      </w:r>
      <w:r w:rsidRPr="00CC233E">
        <w:rPr>
          <w:rFonts w:eastAsia="Times New Roman" w:cs="Times New Roman"/>
          <w:sz w:val="22"/>
          <w:szCs w:val="22"/>
          <w:lang w:eastAsia="ar-SA"/>
        </w:rPr>
        <w:t>cy na celu ułatwienie prawidłowego obliczenia ryczałtowej ceny oferty.</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 xml:space="preserve">Cenę  oferty należy określić z dokładnością do dwóch miejsc po przecinku. </w:t>
      </w:r>
    </w:p>
    <w:p w:rsidR="00CC233E" w:rsidRPr="00D8175A" w:rsidRDefault="00CC233E" w:rsidP="00CC233E">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 xml:space="preserve">Cena oferty winna uwzględniać wszelkie należne opłaty, w szczególności podatki – w tym </w:t>
      </w:r>
      <w:r w:rsidRPr="00D8175A">
        <w:rPr>
          <w:rFonts w:cs="Arial"/>
          <w:sz w:val="22"/>
          <w:szCs w:val="22"/>
        </w:rPr>
        <w:t xml:space="preserve"> podatek VAT. </w:t>
      </w:r>
    </w:p>
    <w:p w:rsidR="00CC233E" w:rsidRPr="00CC233E" w:rsidRDefault="00CC233E" w:rsidP="00D8175A">
      <w:pPr>
        <w:ind w:left="709" w:hanging="709"/>
        <w:jc w:val="both"/>
        <w:rPr>
          <w:rFonts w:cs="Arial"/>
          <w:sz w:val="22"/>
          <w:szCs w:val="22"/>
        </w:rPr>
      </w:pPr>
      <w:r w:rsidRPr="00CC233E">
        <w:rPr>
          <w:rFonts w:cs="Arial"/>
          <w:sz w:val="22"/>
          <w:szCs w:val="22"/>
        </w:rPr>
        <w:t>15.10</w:t>
      </w:r>
      <w:r w:rsidRPr="00CC233E">
        <w:rPr>
          <w:rFonts w:cs="Arial"/>
          <w:sz w:val="22"/>
          <w:szCs w:val="22"/>
        </w:rPr>
        <w:tab/>
      </w:r>
      <w:r w:rsidRPr="00CC233E">
        <w:rPr>
          <w:sz w:val="22"/>
          <w:szCs w:val="22"/>
        </w:rPr>
        <w:t>Wykonawca zobowiązany jest uwzględnić w ofercie koszty związane z przekazaniem odpadów firmom posiadającym zezwolenia na prowadzenie działalności w zakresie odzysku lub unieszkodliwiania odpadów określone</w:t>
      </w:r>
      <w:r w:rsidR="004D0BAF">
        <w:rPr>
          <w:sz w:val="22"/>
          <w:szCs w:val="22"/>
        </w:rPr>
        <w:t>go rodzaju, zgodnie z przepisami ustawy o odpadach</w:t>
      </w:r>
      <w:r w:rsidRPr="00CC233E">
        <w:rPr>
          <w:sz w:val="22"/>
          <w:szCs w:val="22"/>
        </w:rPr>
        <w:t xml:space="preserve">. </w:t>
      </w:r>
    </w:p>
    <w:p w:rsidR="00CC233E" w:rsidRPr="00CC233E" w:rsidRDefault="00CC233E" w:rsidP="00D8175A">
      <w:pPr>
        <w:ind w:left="709" w:hanging="709"/>
        <w:jc w:val="both"/>
        <w:rPr>
          <w:rFonts w:cs="Arial"/>
          <w:sz w:val="22"/>
          <w:szCs w:val="22"/>
        </w:rPr>
      </w:pPr>
      <w:r w:rsidRPr="00CC233E">
        <w:rPr>
          <w:rFonts w:cs="Arial"/>
          <w:sz w:val="22"/>
          <w:szCs w:val="22"/>
        </w:rPr>
        <w:t>15.11</w:t>
      </w:r>
      <w:r w:rsidRPr="00CC233E">
        <w:rPr>
          <w:rFonts w:cs="Arial"/>
          <w:sz w:val="22"/>
          <w:szCs w:val="22"/>
        </w:rPr>
        <w:tab/>
      </w:r>
      <w:r w:rsidRPr="00CC233E">
        <w:rPr>
          <w:sz w:val="22"/>
          <w:szCs w:val="22"/>
        </w:rPr>
        <w:t>Ceny j</w:t>
      </w:r>
      <w:r w:rsidRPr="00CC233E">
        <w:rPr>
          <w:iCs/>
          <w:sz w:val="22"/>
          <w:szCs w:val="22"/>
        </w:rPr>
        <w:t>ednostkowe</w:t>
      </w:r>
      <w:r w:rsidRPr="00CC233E">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CC233E" w:rsidRPr="00CC233E" w:rsidRDefault="00CC233E" w:rsidP="00CC233E">
      <w:pPr>
        <w:jc w:val="both"/>
        <w:rPr>
          <w:sz w:val="22"/>
          <w:szCs w:val="22"/>
        </w:rPr>
      </w:pPr>
    </w:p>
    <w:p w:rsidR="00CC233E" w:rsidRPr="00CC233E" w:rsidRDefault="00D8175A" w:rsidP="00CC233E">
      <w:pPr>
        <w:ind w:firstLine="426"/>
        <w:jc w:val="both"/>
        <w:rPr>
          <w:smallCaps/>
          <w:sz w:val="22"/>
          <w:szCs w:val="22"/>
        </w:rPr>
      </w:pPr>
      <w:r>
        <w:rPr>
          <w:rFonts w:cs="Arial"/>
          <w:b/>
          <w:smallCaps/>
          <w:sz w:val="22"/>
          <w:szCs w:val="22"/>
        </w:rPr>
        <w:t xml:space="preserve">    </w:t>
      </w:r>
      <w:r w:rsidR="00CC233E" w:rsidRPr="00CC233E">
        <w:rPr>
          <w:rFonts w:cs="Arial"/>
          <w:b/>
          <w:smallCaps/>
          <w:sz w:val="22"/>
          <w:szCs w:val="22"/>
        </w:rPr>
        <w:t xml:space="preserve">Rażąco niska cena: </w:t>
      </w:r>
    </w:p>
    <w:p w:rsidR="00CC233E" w:rsidRPr="00CC233E" w:rsidRDefault="00CC233E" w:rsidP="00CC233E">
      <w:pPr>
        <w:autoSpaceDE w:val="0"/>
        <w:autoSpaceDN w:val="0"/>
        <w:adjustRightInd w:val="0"/>
        <w:ind w:left="709" w:hanging="709"/>
        <w:jc w:val="both"/>
        <w:rPr>
          <w:rFonts w:cs="Arial"/>
          <w:color w:val="000000"/>
          <w:sz w:val="22"/>
          <w:szCs w:val="22"/>
        </w:rPr>
      </w:pPr>
      <w:r w:rsidRPr="00CC233E">
        <w:rPr>
          <w:rFonts w:cs="Arial"/>
          <w:color w:val="000000"/>
          <w:sz w:val="22"/>
          <w:szCs w:val="22"/>
        </w:rPr>
        <w:t xml:space="preserve">15.12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CC233E" w:rsidRPr="00CC233E" w:rsidRDefault="00CC233E" w:rsidP="00447352">
      <w:pPr>
        <w:numPr>
          <w:ilvl w:val="0"/>
          <w:numId w:val="24"/>
        </w:numPr>
        <w:autoSpaceDE w:val="0"/>
        <w:autoSpaceDN w:val="0"/>
        <w:adjustRightInd w:val="0"/>
        <w:spacing w:line="240" w:lineRule="auto"/>
        <w:ind w:hanging="11"/>
        <w:jc w:val="both"/>
        <w:rPr>
          <w:rFonts w:cs="Arial"/>
          <w:color w:val="000000"/>
          <w:sz w:val="22"/>
          <w:szCs w:val="22"/>
        </w:rPr>
      </w:pPr>
      <w:r w:rsidRPr="00CC233E">
        <w:rPr>
          <w:rFonts w:cs="Arial"/>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
    <w:p w:rsidR="00CC233E" w:rsidRPr="00CC233E" w:rsidRDefault="00CC233E" w:rsidP="00CC233E">
      <w:pPr>
        <w:autoSpaceDE w:val="0"/>
        <w:autoSpaceDN w:val="0"/>
        <w:adjustRightInd w:val="0"/>
        <w:jc w:val="both"/>
        <w:rPr>
          <w:rFonts w:cs="Arial"/>
          <w:color w:val="000000"/>
          <w:sz w:val="22"/>
          <w:szCs w:val="22"/>
        </w:rPr>
      </w:pPr>
      <w:r w:rsidRPr="00CC233E">
        <w:rPr>
          <w:rFonts w:cs="Arial"/>
          <w:color w:val="000000"/>
          <w:sz w:val="22"/>
          <w:szCs w:val="22"/>
        </w:rPr>
        <w:t xml:space="preserve">            2)   pomocy publicznej udzielonej na podstawie odrębnych przepisów. </w:t>
      </w:r>
    </w:p>
    <w:p w:rsidR="00CC233E" w:rsidRPr="00CC233E" w:rsidRDefault="00CC233E" w:rsidP="004D0BAF">
      <w:pPr>
        <w:autoSpaceDE w:val="0"/>
        <w:autoSpaceDN w:val="0"/>
        <w:adjustRightInd w:val="0"/>
        <w:spacing w:line="240" w:lineRule="auto"/>
        <w:ind w:left="708" w:hanging="708"/>
        <w:jc w:val="both"/>
        <w:rPr>
          <w:rFonts w:cs="Arial"/>
          <w:color w:val="000000"/>
          <w:sz w:val="22"/>
          <w:szCs w:val="22"/>
        </w:rPr>
      </w:pPr>
      <w:r w:rsidRPr="00CC233E">
        <w:rPr>
          <w:rFonts w:cs="Arial"/>
          <w:color w:val="000000"/>
          <w:sz w:val="22"/>
          <w:szCs w:val="22"/>
        </w:rPr>
        <w:t xml:space="preserve">15.13 Obowiązek wykazania, że oferta nie zawiera rażąco niskiej ceny, spoczywa na wykonawcy. </w:t>
      </w:r>
    </w:p>
    <w:p w:rsidR="00CC233E" w:rsidRPr="00CC233E" w:rsidRDefault="00CC233E" w:rsidP="004D0BAF">
      <w:pPr>
        <w:autoSpaceDE w:val="0"/>
        <w:autoSpaceDN w:val="0"/>
        <w:adjustRightInd w:val="0"/>
        <w:spacing w:line="240" w:lineRule="auto"/>
        <w:ind w:left="708" w:hanging="708"/>
        <w:jc w:val="both"/>
        <w:rPr>
          <w:rFonts w:cs="Arial"/>
          <w:color w:val="000000"/>
          <w:sz w:val="22"/>
          <w:szCs w:val="22"/>
        </w:rPr>
      </w:pPr>
      <w:r w:rsidRPr="00CC233E">
        <w:rPr>
          <w:rFonts w:cs="Arial"/>
          <w:color w:val="000000"/>
          <w:sz w:val="22"/>
          <w:szCs w:val="22"/>
        </w:rPr>
        <w:t xml:space="preserve">15.14   Zamawiający odrzuca ofertę wykonawcy, który nie złożył wyjaśnień lub jeżeli dokonana  </w:t>
      </w:r>
    </w:p>
    <w:p w:rsidR="00CC233E" w:rsidRPr="00CC233E" w:rsidRDefault="00CC233E" w:rsidP="004D0BAF">
      <w:pPr>
        <w:autoSpaceDE w:val="0"/>
        <w:autoSpaceDN w:val="0"/>
        <w:adjustRightInd w:val="0"/>
        <w:spacing w:line="240" w:lineRule="auto"/>
        <w:ind w:left="709"/>
        <w:jc w:val="both"/>
        <w:rPr>
          <w:rFonts w:cs="Arial"/>
          <w:color w:val="000000"/>
          <w:sz w:val="22"/>
          <w:szCs w:val="22"/>
        </w:rPr>
      </w:pPr>
      <w:r w:rsidRPr="00CC233E">
        <w:rPr>
          <w:rFonts w:cs="Arial"/>
          <w:color w:val="000000"/>
          <w:sz w:val="22"/>
          <w:szCs w:val="22"/>
        </w:rPr>
        <w:t xml:space="preserve">ocena wyjaśnień wraz z dostarczonymi dowodami potwierdza, że oferta zawiera rażąco niską cenę w stosunku do przedmiotu zamówienia. </w:t>
      </w:r>
    </w:p>
    <w:p w:rsidR="00CC233E" w:rsidRPr="00CC233E" w:rsidRDefault="00CC233E" w:rsidP="004D0BAF">
      <w:pPr>
        <w:spacing w:line="240" w:lineRule="auto"/>
      </w:pPr>
      <w:bookmarkStart w:id="35" w:name="_Toc473569740"/>
      <w:bookmarkStart w:id="36" w:name="_Toc477947271"/>
    </w:p>
    <w:p w:rsidR="00CC233E" w:rsidRDefault="00CC233E" w:rsidP="00CC233E">
      <w:pPr>
        <w:spacing w:line="240" w:lineRule="auto"/>
        <w:jc w:val="center"/>
        <w:rPr>
          <w:b/>
          <w:smallCaps/>
          <w:sz w:val="24"/>
          <w:szCs w:val="24"/>
        </w:rPr>
      </w:pPr>
      <w:r w:rsidRPr="00CC233E">
        <w:rPr>
          <w:b/>
          <w:smallCaps/>
          <w:sz w:val="24"/>
          <w:szCs w:val="24"/>
        </w:rPr>
        <w:t>Rozdział XV</w:t>
      </w:r>
      <w:bookmarkStart w:id="37" w:name="_Toc473569741"/>
      <w:bookmarkEnd w:id="35"/>
      <w:r w:rsidRPr="00CC233E">
        <w:rPr>
          <w:b/>
          <w:smallCaps/>
          <w:sz w:val="24"/>
          <w:szCs w:val="24"/>
        </w:rPr>
        <w:t>I</w:t>
      </w:r>
      <w:r w:rsidRPr="00CC233E">
        <w:rPr>
          <w:b/>
          <w:smallCaps/>
          <w:sz w:val="24"/>
          <w:szCs w:val="24"/>
        </w:rPr>
        <w:br/>
        <w:t>Opis kryteriów, którymi Zamawiający będzie się kierował przy wyborze oferty, wraz z podaniem znaczenia tych kryteriów i sposobu oceny ofert</w:t>
      </w:r>
      <w:bookmarkEnd w:id="36"/>
      <w:bookmarkEnd w:id="37"/>
    </w:p>
    <w:p w:rsidR="00D8175A" w:rsidRPr="00CC233E" w:rsidRDefault="00D8175A" w:rsidP="00CC233E">
      <w:pPr>
        <w:spacing w:line="240" w:lineRule="auto"/>
        <w:jc w:val="center"/>
        <w:rPr>
          <w:b/>
          <w:smallCaps/>
          <w:sz w:val="24"/>
          <w:szCs w:val="24"/>
        </w:rPr>
      </w:pPr>
    </w:p>
    <w:p w:rsidR="00CC233E" w:rsidRPr="00CC233E" w:rsidRDefault="00CC233E" w:rsidP="00447352">
      <w:pPr>
        <w:widowControl w:val="0"/>
        <w:numPr>
          <w:ilvl w:val="1"/>
          <w:numId w:val="44"/>
        </w:numPr>
        <w:suppressAutoHyphens/>
        <w:autoSpaceDE w:val="0"/>
        <w:autoSpaceDN w:val="0"/>
        <w:adjustRightInd w:val="0"/>
        <w:spacing w:before="240" w:line="240" w:lineRule="auto"/>
        <w:ind w:left="709" w:right="12"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2850"/>
        <w:gridCol w:w="3544"/>
      </w:tblGrid>
      <w:tr w:rsidR="00CC233E" w:rsidRPr="00CC233E" w:rsidTr="00CC233E">
        <w:trPr>
          <w:jc w:val="center"/>
        </w:trPr>
        <w:tc>
          <w:tcPr>
            <w:tcW w:w="1271"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 xml:space="preserve">Nazwa </w:t>
            </w:r>
            <w:r w:rsidRPr="00CC233E">
              <w:rPr>
                <w:rFonts w:ascii="CG Omega" w:hAnsi="CG Omega"/>
                <w:lang w:eastAsia="ar-SA"/>
              </w:rPr>
              <w:lastRenderedPageBreak/>
              <w:t>kryterium</w:t>
            </w:r>
          </w:p>
        </w:tc>
        <w:tc>
          <w:tcPr>
            <w:tcW w:w="1403"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lastRenderedPageBreak/>
              <w:t xml:space="preserve">Waga i liczba </w:t>
            </w:r>
            <w:r w:rsidRPr="00CC233E">
              <w:rPr>
                <w:rFonts w:ascii="CG Omega" w:hAnsi="CG Omega"/>
                <w:lang w:eastAsia="ar-SA"/>
              </w:rPr>
              <w:lastRenderedPageBreak/>
              <w:t>punktów</w:t>
            </w:r>
          </w:p>
        </w:tc>
        <w:tc>
          <w:tcPr>
            <w:tcW w:w="2850"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lastRenderedPageBreak/>
              <w:t>Sposób oceny</w:t>
            </w:r>
          </w:p>
        </w:tc>
        <w:tc>
          <w:tcPr>
            <w:tcW w:w="3544"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Wzór</w:t>
            </w:r>
          </w:p>
        </w:tc>
      </w:tr>
      <w:tr w:rsidR="00CC233E" w:rsidRPr="00CC233E" w:rsidTr="00CC233E">
        <w:trPr>
          <w:jc w:val="center"/>
        </w:trPr>
        <w:tc>
          <w:tcPr>
            <w:tcW w:w="1271"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 xml:space="preserve">Cena </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w:t>
            </w:r>
            <w:proofErr w:type="spellStart"/>
            <w:r w:rsidRPr="00CC233E">
              <w:rPr>
                <w:rFonts w:ascii="CG Omega" w:hAnsi="CG Omega"/>
                <w:lang w:eastAsia="ar-SA"/>
              </w:rPr>
              <w:t>Kc</w:t>
            </w:r>
            <w:proofErr w:type="spellEnd"/>
            <w:r w:rsidRPr="00CC233E">
              <w:rPr>
                <w:rFonts w:ascii="CG Omega" w:hAnsi="CG Omega"/>
                <w:lang w:eastAsia="ar-SA"/>
              </w:rPr>
              <w:t>)</w:t>
            </w:r>
          </w:p>
        </w:tc>
        <w:tc>
          <w:tcPr>
            <w:tcW w:w="1403"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60% = 60 pkt</w:t>
            </w:r>
          </w:p>
        </w:tc>
        <w:tc>
          <w:tcPr>
            <w:tcW w:w="2850"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Matematyczny</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Punktacja przyznana w sposób określony wskazanym wzorem.</w:t>
            </w:r>
          </w:p>
        </w:tc>
        <w:tc>
          <w:tcPr>
            <w:tcW w:w="3544" w:type="dxa"/>
          </w:tcPr>
          <w:p w:rsidR="00CC233E" w:rsidRPr="00CC233E" w:rsidRDefault="00CC233E" w:rsidP="00CC233E">
            <w:pPr>
              <w:widowControl w:val="0"/>
              <w:suppressAutoHyphens/>
              <w:autoSpaceDE w:val="0"/>
              <w:autoSpaceDN w:val="0"/>
              <w:adjustRightInd w:val="0"/>
              <w:spacing w:before="1"/>
              <w:ind w:right="12"/>
              <w:jc w:val="both"/>
              <w:rPr>
                <w:rFonts w:ascii="CG Omega" w:hAnsi="CG Omega"/>
                <w:lang w:eastAsia="ar-SA"/>
              </w:rPr>
            </w:pPr>
          </w:p>
          <w:p w:rsidR="00CC233E" w:rsidRPr="00CC233E" w:rsidRDefault="00CC233E" w:rsidP="00CC233E">
            <w:pPr>
              <w:rPr>
                <w:rFonts w:ascii="CG Omega" w:hAnsi="CG Omega"/>
                <w:lang w:eastAsia="ar-SA"/>
              </w:rPr>
            </w:pPr>
            <w:r w:rsidRPr="00CC233E">
              <w:rPr>
                <w:rFonts w:ascii="CG Omega" w:hAnsi="CG Omega"/>
                <w:lang w:eastAsia="ar-SA"/>
              </w:rPr>
              <w:t>Najniższa cena ofertowa</w:t>
            </w:r>
          </w:p>
          <w:p w:rsidR="00CC233E" w:rsidRPr="00CC233E" w:rsidRDefault="00CC233E" w:rsidP="00CC233E">
            <w:pPr>
              <w:rPr>
                <w:rFonts w:ascii="CG Omega" w:hAnsi="CG Omega"/>
                <w:lang w:eastAsia="ar-SA"/>
              </w:rPr>
            </w:pPr>
            <w:r w:rsidRPr="00CC233E">
              <w:rPr>
                <w:rFonts w:ascii="CG Omega" w:hAnsi="CG Omega"/>
                <w:lang w:eastAsia="ar-SA"/>
              </w:rPr>
              <w:t>----------------------------------------- x 60</w:t>
            </w:r>
          </w:p>
          <w:p w:rsidR="00CC233E" w:rsidRPr="00CC233E" w:rsidRDefault="00CC233E" w:rsidP="00CC233E">
            <w:pPr>
              <w:rPr>
                <w:rFonts w:ascii="CG Omega" w:hAnsi="CG Omega"/>
                <w:lang w:eastAsia="ar-SA"/>
              </w:rPr>
            </w:pPr>
            <w:r w:rsidRPr="00CC233E">
              <w:rPr>
                <w:rFonts w:ascii="CG Omega" w:hAnsi="CG Omega"/>
                <w:lang w:eastAsia="ar-SA"/>
              </w:rPr>
              <w:t>cena oferty badanej</w:t>
            </w:r>
          </w:p>
          <w:p w:rsidR="00CC233E" w:rsidRPr="00CC233E" w:rsidRDefault="00CC233E" w:rsidP="00CC233E">
            <w:pPr>
              <w:rPr>
                <w:rFonts w:ascii="CG Omega" w:hAnsi="CG Omega"/>
                <w:lang w:eastAsia="ar-SA"/>
              </w:rPr>
            </w:pPr>
          </w:p>
        </w:tc>
      </w:tr>
      <w:tr w:rsidR="00CC233E" w:rsidRPr="00CC233E" w:rsidTr="00CC233E">
        <w:trPr>
          <w:trHeight w:val="1748"/>
          <w:jc w:val="center"/>
        </w:trPr>
        <w:tc>
          <w:tcPr>
            <w:tcW w:w="1271"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Okres gwarancji</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(Kg)</w:t>
            </w:r>
          </w:p>
        </w:tc>
        <w:tc>
          <w:tcPr>
            <w:tcW w:w="1403"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color w:val="FF0000"/>
                <w:lang w:eastAsia="ar-SA"/>
              </w:rPr>
            </w:pPr>
            <w:r w:rsidRPr="00CC233E">
              <w:rPr>
                <w:rFonts w:ascii="CG Omega" w:hAnsi="CG Omega"/>
                <w:lang w:eastAsia="ar-SA"/>
              </w:rPr>
              <w:t>40% = 40 pkt</w:t>
            </w:r>
          </w:p>
        </w:tc>
        <w:tc>
          <w:tcPr>
            <w:tcW w:w="2850"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Zgodny z oświadczeniem wykonawcy.</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Zamawiający przyzna punktację w zależności od zaoferowanego okresu gwarancji jakości.</w:t>
            </w:r>
          </w:p>
        </w:tc>
        <w:tc>
          <w:tcPr>
            <w:tcW w:w="3544" w:type="dxa"/>
          </w:tcPr>
          <w:p w:rsidR="00CC233E" w:rsidRPr="00CC233E" w:rsidRDefault="00CC233E" w:rsidP="00CC233E">
            <w:pPr>
              <w:suppressAutoHyphens/>
              <w:rPr>
                <w:rFonts w:ascii="CG Omega" w:hAnsi="CG Omega"/>
                <w:lang w:eastAsia="ar-SA"/>
              </w:rPr>
            </w:pPr>
            <w:r w:rsidRPr="00CC233E">
              <w:rPr>
                <w:rFonts w:ascii="CG Omega" w:hAnsi="CG Omega"/>
                <w:lang w:eastAsia="ar-SA"/>
              </w:rPr>
              <w:t>w wymiarze nie mniejszym niż:</w:t>
            </w:r>
          </w:p>
          <w:p w:rsidR="00CC233E" w:rsidRPr="00CC233E" w:rsidRDefault="00CC233E" w:rsidP="00CC233E">
            <w:pPr>
              <w:suppressAutoHyphens/>
              <w:ind w:firstLine="34"/>
              <w:rPr>
                <w:rFonts w:ascii="CG Omega" w:hAnsi="CG Omega"/>
                <w:lang w:eastAsia="ar-SA"/>
              </w:rPr>
            </w:pPr>
            <w:r w:rsidRPr="00CC233E">
              <w:rPr>
                <w:rFonts w:ascii="CG Omega" w:hAnsi="CG Omega"/>
                <w:lang w:eastAsia="ar-SA"/>
              </w:rPr>
              <w:t>- 36 m-</w:t>
            </w:r>
            <w:proofErr w:type="spellStart"/>
            <w:r w:rsidRPr="00CC233E">
              <w:rPr>
                <w:rFonts w:ascii="CG Omega" w:hAnsi="CG Omega"/>
                <w:lang w:eastAsia="ar-SA"/>
              </w:rPr>
              <w:t>cy</w:t>
            </w:r>
            <w:proofErr w:type="spellEnd"/>
            <w:r w:rsidRPr="00CC233E">
              <w:rPr>
                <w:rFonts w:ascii="CG Omega" w:hAnsi="CG Omega"/>
                <w:lang w:eastAsia="ar-SA"/>
              </w:rPr>
              <w:t xml:space="preserve"> = 0 punktów,</w:t>
            </w:r>
          </w:p>
          <w:p w:rsidR="00CC233E" w:rsidRPr="00CC233E" w:rsidRDefault="00CC233E" w:rsidP="00CC233E">
            <w:pPr>
              <w:suppressAutoHyphens/>
              <w:ind w:firstLine="34"/>
              <w:rPr>
                <w:rFonts w:ascii="CG Omega" w:hAnsi="CG Omega"/>
                <w:lang w:eastAsia="ar-SA"/>
              </w:rPr>
            </w:pPr>
            <w:r w:rsidRPr="00CC233E">
              <w:rPr>
                <w:rFonts w:ascii="CG Omega" w:hAnsi="CG Omega"/>
                <w:lang w:eastAsia="ar-SA"/>
              </w:rPr>
              <w:t>- 48 m-</w:t>
            </w:r>
            <w:proofErr w:type="spellStart"/>
            <w:r w:rsidRPr="00CC233E">
              <w:rPr>
                <w:rFonts w:ascii="CG Omega" w:hAnsi="CG Omega"/>
                <w:lang w:eastAsia="ar-SA"/>
              </w:rPr>
              <w:t>cy</w:t>
            </w:r>
            <w:proofErr w:type="spellEnd"/>
            <w:r w:rsidRPr="00CC233E">
              <w:rPr>
                <w:rFonts w:ascii="CG Omega" w:hAnsi="CG Omega"/>
                <w:lang w:eastAsia="ar-SA"/>
              </w:rPr>
              <w:t xml:space="preserve"> = 20 punktów,</w:t>
            </w:r>
          </w:p>
          <w:p w:rsidR="00CC233E" w:rsidRPr="00CC233E" w:rsidRDefault="00CC233E" w:rsidP="00CC233E">
            <w:pPr>
              <w:suppressAutoHyphens/>
              <w:ind w:firstLine="34"/>
              <w:rPr>
                <w:rFonts w:ascii="CG Omega" w:hAnsi="CG Omega"/>
                <w:lang w:eastAsia="ar-SA"/>
              </w:rPr>
            </w:pPr>
            <w:r w:rsidRPr="00CC233E">
              <w:rPr>
                <w:rFonts w:ascii="CG Omega" w:hAnsi="CG Omega"/>
                <w:lang w:eastAsia="ar-SA"/>
              </w:rPr>
              <w:t>- 60 m-</w:t>
            </w:r>
            <w:proofErr w:type="spellStart"/>
            <w:r w:rsidRPr="00CC233E">
              <w:rPr>
                <w:rFonts w:ascii="CG Omega" w:hAnsi="CG Omega"/>
                <w:lang w:eastAsia="ar-SA"/>
              </w:rPr>
              <w:t>cy</w:t>
            </w:r>
            <w:proofErr w:type="spellEnd"/>
            <w:r w:rsidRPr="00CC233E">
              <w:rPr>
                <w:rFonts w:ascii="CG Omega" w:hAnsi="CG Omega"/>
                <w:lang w:eastAsia="ar-SA"/>
              </w:rPr>
              <w:t xml:space="preserve"> = 40 punktów.</w:t>
            </w:r>
          </w:p>
        </w:tc>
      </w:tr>
    </w:tbl>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CC233E">
        <w:rPr>
          <w:rFonts w:eastAsia="Times New Roman" w:cs="Times New Roman"/>
          <w:sz w:val="22"/>
          <w:szCs w:val="22"/>
          <w:u w:val="single"/>
          <w:lang w:eastAsia="ar-SA"/>
        </w:rPr>
        <w:t>Łączna ocena oferty:</w:t>
      </w:r>
    </w:p>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sidRPr="00CC233E">
        <w:rPr>
          <w:rFonts w:eastAsia="Times New Roman" w:cs="Times New Roman"/>
          <w:sz w:val="22"/>
          <w:szCs w:val="22"/>
          <w:lang w:eastAsia="ar-SA"/>
        </w:rPr>
        <w:t xml:space="preserve">O = </w:t>
      </w:r>
      <w:proofErr w:type="spellStart"/>
      <w:r w:rsidRPr="00CC233E">
        <w:rPr>
          <w:rFonts w:eastAsia="Times New Roman" w:cs="Times New Roman"/>
          <w:sz w:val="22"/>
          <w:szCs w:val="22"/>
          <w:lang w:eastAsia="ar-SA"/>
        </w:rPr>
        <w:t>Kc</w:t>
      </w:r>
      <w:proofErr w:type="spellEnd"/>
      <w:r w:rsidRPr="00CC233E">
        <w:rPr>
          <w:rFonts w:eastAsia="Times New Roman" w:cs="Times New Roman"/>
          <w:sz w:val="22"/>
          <w:szCs w:val="22"/>
          <w:lang w:eastAsia="ar-SA"/>
        </w:rPr>
        <w:t xml:space="preserve"> (max. 60 punktów) + Kg (max. 40 punktów)</w:t>
      </w:r>
    </w:p>
    <w:p w:rsidR="00CC233E" w:rsidRPr="00CC233E" w:rsidRDefault="00CC233E" w:rsidP="00CC233E">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CC233E" w:rsidRPr="00CC233E" w:rsidRDefault="00CC233E" w:rsidP="00D8175A">
      <w:pPr>
        <w:widowControl w:val="0"/>
        <w:numPr>
          <w:ilvl w:val="1"/>
          <w:numId w:val="44"/>
        </w:numPr>
        <w:suppressAutoHyphens/>
        <w:autoSpaceDE w:val="0"/>
        <w:autoSpaceDN w:val="0"/>
        <w:adjustRightInd w:val="0"/>
        <w:spacing w:before="1" w:line="240" w:lineRule="auto"/>
        <w:ind w:left="709" w:right="12"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CC233E" w:rsidRPr="00CC233E" w:rsidRDefault="00CC233E" w:rsidP="00D8175A">
      <w:pPr>
        <w:widowControl w:val="0"/>
        <w:numPr>
          <w:ilvl w:val="1"/>
          <w:numId w:val="4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r w:rsidRPr="00CC233E">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8" w:name="_Toc473569742"/>
      <w:bookmarkStart w:id="39" w:name="_Toc477947272"/>
    </w:p>
    <w:p w:rsidR="00CC233E" w:rsidRPr="00CC233E" w:rsidRDefault="00CC233E" w:rsidP="00CC233E">
      <w:pPr>
        <w:spacing w:line="240" w:lineRule="auto"/>
        <w:jc w:val="center"/>
        <w:rPr>
          <w:b/>
          <w:smallCaps/>
          <w:sz w:val="24"/>
          <w:szCs w:val="24"/>
        </w:rPr>
      </w:pPr>
      <w:r w:rsidRPr="00CC233E">
        <w:rPr>
          <w:b/>
          <w:smallCaps/>
          <w:sz w:val="24"/>
          <w:szCs w:val="24"/>
        </w:rPr>
        <w:t>Rozdział XVI</w:t>
      </w:r>
      <w:bookmarkStart w:id="40" w:name="_Toc473569743"/>
      <w:bookmarkEnd w:id="38"/>
      <w:r w:rsidRPr="00CC233E">
        <w:rPr>
          <w:b/>
          <w:smallCaps/>
          <w:sz w:val="24"/>
          <w:szCs w:val="24"/>
        </w:rPr>
        <w:t>I</w:t>
      </w:r>
      <w:r w:rsidRPr="00CC233E">
        <w:rPr>
          <w:b/>
          <w:smallCaps/>
          <w:sz w:val="24"/>
          <w:szCs w:val="24"/>
        </w:rPr>
        <w:br/>
        <w:t>Informacja o formalnościach jakie powinny zostać dopełnione po wyborze oferty w celu zawarcia umowy w sprawie zamówienia publicznego</w:t>
      </w:r>
      <w:bookmarkEnd w:id="39"/>
      <w:bookmarkEnd w:id="40"/>
    </w:p>
    <w:p w:rsidR="00CC233E" w:rsidRPr="00CC233E" w:rsidRDefault="00CC233E" w:rsidP="00CC233E"/>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pacing w:val="2"/>
          <w:sz w:val="22"/>
          <w:szCs w:val="22"/>
          <w:lang w:eastAsia="ar-SA"/>
        </w:rPr>
        <w:t xml:space="preserve">Zamawiający udzieli zamówienia wykonawcy, którego oferta została oceniona jako najkorzystniejsza w oparciu o zawarte w SIWZ kryteria i zawrze umowę w sprawie zamówienia publicznego (wg wzoru załączonego do SIWZ) w terminie określonym w art. 94 ust. 1 ustawy </w:t>
      </w:r>
      <w:proofErr w:type="spellStart"/>
      <w:r w:rsidRPr="00CC233E">
        <w:rPr>
          <w:rFonts w:eastAsia="Times New Roman" w:cs="Times New Roman"/>
          <w:spacing w:val="2"/>
          <w:sz w:val="22"/>
          <w:szCs w:val="22"/>
          <w:lang w:eastAsia="ar-SA"/>
        </w:rPr>
        <w:t>Pzp</w:t>
      </w:r>
      <w:proofErr w:type="spellEnd"/>
      <w:r w:rsidRPr="00CC233E">
        <w:rPr>
          <w:rFonts w:eastAsia="Times New Roman" w:cs="Times New Roman"/>
          <w:spacing w:val="2"/>
          <w:sz w:val="22"/>
          <w:szCs w:val="22"/>
          <w:lang w:eastAsia="ar-SA"/>
        </w:rPr>
        <w:t>. Zamawiający może zawrzeć umowę w sprawie zamówienia publicznego przed upływem w/w terminów, jeżeli w postępowaniu zostanie złożona tylko jedna oferta, a także wówczas, jeżeli nie odrzucono żadnej oferty oraz nie wykluczono żadnego Wykonawcy.</w:t>
      </w:r>
    </w:p>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pacing w:val="2"/>
          <w:sz w:val="22"/>
          <w:szCs w:val="22"/>
          <w:lang w:eastAsia="ar-SA"/>
        </w:rPr>
        <w:t>Jeżeli</w:t>
      </w:r>
      <w:r w:rsidRPr="00CC233E">
        <w:rPr>
          <w:rFonts w:eastAsia="Times New Roman" w:cs="Times New Roman"/>
          <w:spacing w:val="14"/>
          <w:w w:val="94"/>
          <w:sz w:val="22"/>
          <w:szCs w:val="22"/>
          <w:lang w:eastAsia="ar-SA"/>
        </w:rPr>
        <w:t xml:space="preserve"> </w:t>
      </w:r>
      <w:r w:rsidRPr="00CC233E">
        <w:rPr>
          <w:rFonts w:eastAsia="Times New Roman" w:cs="Times New Roman"/>
          <w:spacing w:val="5"/>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kon</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pacing w:val="-1"/>
          <w:sz w:val="22"/>
          <w:szCs w:val="22"/>
          <w:lang w:eastAsia="ar-SA"/>
        </w:rPr>
        <w:t>ca</w:t>
      </w:r>
      <w:r w:rsidRPr="00CC233E">
        <w:rPr>
          <w:rFonts w:eastAsia="Times New Roman" w:cs="Times New Roman"/>
          <w:sz w:val="22"/>
          <w:szCs w:val="22"/>
          <w:lang w:eastAsia="ar-SA"/>
        </w:rPr>
        <w:t>, 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ór</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o</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a</w:t>
      </w:r>
      <w:r w:rsidRPr="00CC233E">
        <w:rPr>
          <w:rFonts w:eastAsia="Times New Roman" w:cs="Times New Roman"/>
          <w:spacing w:val="4"/>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ł</w:t>
      </w:r>
      <w:r w:rsidRPr="00CC233E">
        <w:rPr>
          <w:rFonts w:eastAsia="Times New Roman" w:cs="Times New Roman"/>
          <w:sz w:val="22"/>
          <w:szCs w:val="22"/>
          <w:lang w:eastAsia="ar-SA"/>
        </w:rPr>
        <w:t>a</w:t>
      </w:r>
      <w:r w:rsidRPr="00CC233E">
        <w:rPr>
          <w:rFonts w:eastAsia="Times New Roman" w:cs="Times New Roman"/>
          <w:spacing w:val="5"/>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5"/>
          <w:sz w:val="22"/>
          <w:szCs w:val="22"/>
          <w:lang w:eastAsia="ar-SA"/>
        </w:rPr>
        <w:t>y</w:t>
      </w:r>
      <w:r w:rsidRPr="00CC233E">
        <w:rPr>
          <w:rFonts w:eastAsia="Times New Roman" w:cs="Times New Roman"/>
          <w:spacing w:val="3"/>
          <w:sz w:val="22"/>
          <w:szCs w:val="22"/>
          <w:lang w:eastAsia="ar-SA"/>
        </w:rPr>
        <w:t>b</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c</w:t>
      </w:r>
      <w:r w:rsidRPr="00CC233E">
        <w:rPr>
          <w:rFonts w:eastAsia="Times New Roman" w:cs="Times New Roman"/>
          <w:spacing w:val="5"/>
          <w:sz w:val="22"/>
          <w:szCs w:val="22"/>
          <w:lang w:eastAsia="ar-SA"/>
        </w:rPr>
        <w:t>h</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a</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ę</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od</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c</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5"/>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4"/>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 xml:space="preserve">y </w:t>
      </w:r>
      <w:r w:rsidRPr="00CC233E">
        <w:rPr>
          <w:rFonts w:eastAsia="Times New Roman" w:cs="Times New Roman"/>
          <w:spacing w:val="1"/>
          <w:w w:val="94"/>
          <w:sz w:val="22"/>
          <w:szCs w:val="22"/>
          <w:lang w:eastAsia="ar-SA"/>
        </w:rPr>
        <w:t>m</w:t>
      </w:r>
      <w:r w:rsidRPr="00CC233E">
        <w:rPr>
          <w:rFonts w:eastAsia="Times New Roman" w:cs="Times New Roman"/>
          <w:w w:val="94"/>
          <w:sz w:val="22"/>
          <w:szCs w:val="22"/>
          <w:lang w:eastAsia="ar-SA"/>
        </w:rPr>
        <w:t>o</w:t>
      </w:r>
      <w:r w:rsidRPr="00CC233E">
        <w:rPr>
          <w:rFonts w:eastAsia="Times New Roman" w:cs="Times New Roman"/>
          <w:spacing w:val="2"/>
          <w:w w:val="94"/>
          <w:sz w:val="22"/>
          <w:szCs w:val="22"/>
          <w:lang w:eastAsia="ar-SA"/>
        </w:rPr>
        <w:t>ż</w:t>
      </w:r>
      <w:r w:rsidRPr="00CC233E">
        <w:rPr>
          <w:rFonts w:eastAsia="Times New Roman" w:cs="Times New Roman"/>
          <w:w w:val="94"/>
          <w:sz w:val="22"/>
          <w:szCs w:val="22"/>
          <w:lang w:eastAsia="ar-SA"/>
        </w:rPr>
        <w:t>e</w:t>
      </w:r>
      <w:r w:rsidRPr="00CC233E">
        <w:rPr>
          <w:rFonts w:eastAsia="Times New Roman" w:cs="Times New Roman"/>
          <w:spacing w:val="23"/>
          <w:w w:val="94"/>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5"/>
          <w:sz w:val="22"/>
          <w:szCs w:val="22"/>
          <w:lang w:eastAsia="ar-SA"/>
        </w:rPr>
        <w:t>y</w:t>
      </w:r>
      <w:r w:rsidRPr="00CC233E">
        <w:rPr>
          <w:rFonts w:eastAsia="Times New Roman" w:cs="Times New Roman"/>
          <w:spacing w:val="3"/>
          <w:sz w:val="22"/>
          <w:szCs w:val="22"/>
          <w:lang w:eastAsia="ar-SA"/>
        </w:rPr>
        <w:t>b</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ć</w:t>
      </w:r>
      <w:r w:rsidRPr="00CC233E">
        <w:rPr>
          <w:rFonts w:eastAsia="Times New Roman" w:cs="Times New Roman"/>
          <w:spacing w:val="12"/>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ę</w:t>
      </w:r>
      <w:r w:rsidRPr="00CC233E">
        <w:rPr>
          <w:rFonts w:eastAsia="Times New Roman" w:cs="Times New Roman"/>
          <w:spacing w:val="13"/>
          <w:sz w:val="22"/>
          <w:szCs w:val="22"/>
          <w:lang w:eastAsia="ar-SA"/>
        </w:rPr>
        <w:t xml:space="preserve"> </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kor</w:t>
      </w:r>
      <w:r w:rsidRPr="00CC233E">
        <w:rPr>
          <w:rFonts w:eastAsia="Times New Roman" w:cs="Times New Roman"/>
          <w:spacing w:val="7"/>
          <w:sz w:val="22"/>
          <w:szCs w:val="22"/>
          <w:lang w:eastAsia="ar-SA"/>
        </w:rPr>
        <w:t>z</w:t>
      </w:r>
      <w:r w:rsidRPr="00CC233E">
        <w:rPr>
          <w:rFonts w:eastAsia="Times New Roman" w:cs="Times New Roman"/>
          <w:spacing w:val="-4"/>
          <w:sz w:val="22"/>
          <w:szCs w:val="22"/>
          <w:lang w:eastAsia="ar-SA"/>
        </w:rPr>
        <w:t>y</w:t>
      </w:r>
      <w:r w:rsidRPr="00CC233E">
        <w:rPr>
          <w:rFonts w:eastAsia="Times New Roman" w:cs="Times New Roman"/>
          <w:spacing w:val="3"/>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s</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ą</w:t>
      </w:r>
      <w:r w:rsidRPr="00CC233E">
        <w:rPr>
          <w:rFonts w:eastAsia="Times New Roman" w:cs="Times New Roman"/>
          <w:spacing w:val="2"/>
          <w:sz w:val="22"/>
          <w:szCs w:val="22"/>
          <w:lang w:eastAsia="ar-SA"/>
        </w:rPr>
        <w:t xml:space="preserve"> </w:t>
      </w:r>
      <w:r w:rsidRPr="00CC233E">
        <w:rPr>
          <w:rFonts w:eastAsia="Times New Roman" w:cs="Times New Roman"/>
          <w:sz w:val="22"/>
          <w:szCs w:val="22"/>
          <w:lang w:eastAsia="ar-SA"/>
        </w:rPr>
        <w:t>spośród</w:t>
      </w:r>
      <w:r w:rsidRPr="00CC233E">
        <w:rPr>
          <w:rFonts w:eastAsia="Times New Roman" w:cs="Times New Roman"/>
          <w:spacing w:val="12"/>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z</w:t>
      </w:r>
      <w:r w:rsidRPr="00CC233E">
        <w:rPr>
          <w:rFonts w:eastAsia="Times New Roman" w:cs="Times New Roman"/>
          <w:spacing w:val="-2"/>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ł</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h</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rt</w:t>
      </w:r>
      <w:r w:rsidRPr="00CC233E">
        <w:rPr>
          <w:rFonts w:eastAsia="Times New Roman" w:cs="Times New Roman"/>
          <w:spacing w:val="15"/>
          <w:sz w:val="22"/>
          <w:szCs w:val="22"/>
          <w:lang w:eastAsia="ar-SA"/>
        </w:rPr>
        <w:t xml:space="preserve"> </w:t>
      </w:r>
      <w:r w:rsidRPr="00CC233E">
        <w:rPr>
          <w:rFonts w:eastAsia="Times New Roman" w:cs="Times New Roman"/>
          <w:spacing w:val="1"/>
          <w:sz w:val="22"/>
          <w:szCs w:val="22"/>
          <w:lang w:eastAsia="ar-SA"/>
        </w:rPr>
        <w:t>b</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 xml:space="preserve">z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d</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 xml:space="preserve">a </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 xml:space="preserve">h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onown</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 xml:space="preserve">o </w:t>
      </w:r>
      <w:r w:rsidRPr="00CC233E">
        <w:rPr>
          <w:rFonts w:eastAsia="Times New Roman" w:cs="Times New Roman"/>
          <w:spacing w:val="1"/>
          <w:sz w:val="22"/>
          <w:szCs w:val="22"/>
          <w:lang w:eastAsia="ar-SA"/>
        </w:rPr>
        <w:t>b</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d</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 i o</w:t>
      </w:r>
      <w:r w:rsidRPr="00CC233E">
        <w:rPr>
          <w:rFonts w:eastAsia="Times New Roman" w:cs="Times New Roman"/>
          <w:spacing w:val="-1"/>
          <w:sz w:val="22"/>
          <w:szCs w:val="22"/>
          <w:lang w:eastAsia="ar-SA"/>
        </w:rPr>
        <w:t>ce</w:t>
      </w:r>
      <w:r w:rsidRPr="00CC233E">
        <w:rPr>
          <w:rFonts w:eastAsia="Times New Roman" w:cs="Times New Roman"/>
          <w:spacing w:val="5"/>
          <w:sz w:val="22"/>
          <w:szCs w:val="22"/>
          <w:lang w:eastAsia="ar-SA"/>
        </w:rPr>
        <w:t>n</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 xml:space="preserve">, </w:t>
      </w:r>
      <w:r w:rsidRPr="00CC233E">
        <w:rPr>
          <w:rFonts w:eastAsia="Times New Roman" w:cs="Times New Roman"/>
          <w:spacing w:val="-1"/>
          <w:sz w:val="22"/>
          <w:szCs w:val="22"/>
          <w:lang w:eastAsia="ar-SA"/>
        </w:rPr>
        <w:t>c</w:t>
      </w:r>
      <w:r w:rsidRPr="00CC233E">
        <w:rPr>
          <w:rFonts w:eastAsia="Times New Roman" w:cs="Times New Roman"/>
          <w:spacing w:val="5"/>
          <w:sz w:val="22"/>
          <w:szCs w:val="22"/>
          <w:lang w:eastAsia="ar-SA"/>
        </w:rPr>
        <w:t>h</w:t>
      </w:r>
      <w:r w:rsidRPr="00CC233E">
        <w:rPr>
          <w:rFonts w:eastAsia="Times New Roman" w:cs="Times New Roman"/>
          <w:spacing w:val="-5"/>
          <w:sz w:val="22"/>
          <w:szCs w:val="22"/>
          <w:lang w:eastAsia="ar-SA"/>
        </w:rPr>
        <w:t>y</w:t>
      </w:r>
      <w:r w:rsidRPr="00CC233E">
        <w:rPr>
          <w:rFonts w:eastAsia="Times New Roman" w:cs="Times New Roman"/>
          <w:spacing w:val="2"/>
          <w:sz w:val="22"/>
          <w:szCs w:val="22"/>
          <w:lang w:eastAsia="ar-SA"/>
        </w:rPr>
        <w:t>b</w:t>
      </w:r>
      <w:r w:rsidRPr="00CC233E">
        <w:rPr>
          <w:rFonts w:eastAsia="Times New Roman" w:cs="Times New Roman"/>
          <w:sz w:val="22"/>
          <w:szCs w:val="22"/>
          <w:lang w:eastAsia="ar-SA"/>
        </w:rPr>
        <w:t xml:space="preserve">a że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c</w:t>
      </w:r>
      <w:r w:rsidRPr="00CC233E">
        <w:rPr>
          <w:rFonts w:eastAsia="Times New Roman" w:cs="Times New Roman"/>
          <w:sz w:val="22"/>
          <w:szCs w:val="22"/>
          <w:lang w:eastAsia="ar-SA"/>
        </w:rPr>
        <w:t>hod</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 xml:space="preserve">ą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nki un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pacing w:val="2"/>
          <w:w w:val="79"/>
          <w:sz w:val="22"/>
          <w:szCs w:val="22"/>
          <w:lang w:eastAsia="ar-SA"/>
        </w:rPr>
        <w:t>ż</w:t>
      </w:r>
      <w:r w:rsidRPr="00CC233E">
        <w:rPr>
          <w:rFonts w:eastAsia="Times New Roman" w:cs="Times New Roman"/>
          <w:w w:val="99"/>
          <w:sz w:val="22"/>
          <w:szCs w:val="22"/>
          <w:lang w:eastAsia="ar-SA"/>
        </w:rPr>
        <w:t>n</w:t>
      </w:r>
      <w:r w:rsidRPr="00CC233E">
        <w:rPr>
          <w:rFonts w:eastAsia="Times New Roman" w:cs="Times New Roman"/>
          <w:spacing w:val="1"/>
          <w:w w:val="99"/>
          <w:sz w:val="22"/>
          <w:szCs w:val="22"/>
          <w:lang w:eastAsia="ar-SA"/>
        </w:rPr>
        <w:t>i</w:t>
      </w:r>
      <w:r w:rsidRPr="00CC233E">
        <w:rPr>
          <w:rFonts w:eastAsia="Times New Roman" w:cs="Times New Roman"/>
          <w:spacing w:val="-1"/>
          <w:w w:val="99"/>
          <w:sz w:val="22"/>
          <w:szCs w:val="22"/>
          <w:lang w:eastAsia="ar-SA"/>
        </w:rPr>
        <w:t>e</w:t>
      </w:r>
      <w:r w:rsidRPr="00CC233E">
        <w:rPr>
          <w:rFonts w:eastAsia="Times New Roman" w:cs="Times New Roman"/>
          <w:w w:val="99"/>
          <w:sz w:val="22"/>
          <w:szCs w:val="22"/>
          <w:lang w:eastAsia="ar-SA"/>
        </w:rPr>
        <w:t>n</w:t>
      </w:r>
      <w:r w:rsidRPr="00CC233E">
        <w:rPr>
          <w:rFonts w:eastAsia="Times New Roman" w:cs="Times New Roman"/>
          <w:spacing w:val="1"/>
          <w:w w:val="99"/>
          <w:sz w:val="22"/>
          <w:szCs w:val="22"/>
          <w:lang w:eastAsia="ar-SA"/>
        </w:rPr>
        <w:t>i</w:t>
      </w:r>
      <w:r w:rsidRPr="00CC233E">
        <w:rPr>
          <w:rFonts w:eastAsia="Times New Roman" w:cs="Times New Roman"/>
          <w:w w:val="99"/>
          <w:sz w:val="22"/>
          <w:szCs w:val="22"/>
          <w:lang w:eastAsia="ar-SA"/>
        </w:rPr>
        <w:t>a</w:t>
      </w:r>
      <w:r w:rsidRPr="00CC233E">
        <w:rPr>
          <w:rFonts w:eastAsia="Times New Roman" w:cs="Times New Roman"/>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ę</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32"/>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ó</w:t>
      </w:r>
      <w:r w:rsidRPr="00CC233E">
        <w:rPr>
          <w:rFonts w:eastAsia="Times New Roman" w:cs="Times New Roman"/>
          <w:spacing w:val="2"/>
          <w:sz w:val="22"/>
          <w:szCs w:val="22"/>
          <w:lang w:eastAsia="ar-SA"/>
        </w:rPr>
        <w:t>r</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h</w:t>
      </w:r>
      <w:r w:rsidRPr="00CC233E">
        <w:rPr>
          <w:rFonts w:eastAsia="Times New Roman" w:cs="Times New Roman"/>
          <w:spacing w:val="39"/>
          <w:sz w:val="22"/>
          <w:szCs w:val="22"/>
          <w:lang w:eastAsia="ar-SA"/>
        </w:rPr>
        <w:t xml:space="preserve"> </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a</w:t>
      </w:r>
      <w:r w:rsidRPr="00CC233E">
        <w:rPr>
          <w:rFonts w:eastAsia="Times New Roman" w:cs="Times New Roman"/>
          <w:spacing w:val="39"/>
          <w:sz w:val="22"/>
          <w:szCs w:val="22"/>
          <w:lang w:eastAsia="ar-SA"/>
        </w:rPr>
        <w:t xml:space="preserve"> </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 xml:space="preserve"> </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93</w:t>
      </w:r>
      <w:r w:rsidRPr="00CC233E">
        <w:rPr>
          <w:rFonts w:eastAsia="Times New Roman" w:cs="Times New Roman"/>
          <w:spacing w:val="4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1</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34"/>
          <w:sz w:val="22"/>
          <w:szCs w:val="22"/>
          <w:lang w:eastAsia="ar-SA"/>
        </w:rPr>
        <w:t xml:space="preserve">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w:t>
      </w:r>
    </w:p>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z w:val="22"/>
          <w:szCs w:val="22"/>
          <w:lang w:eastAsia="ar-SA"/>
        </w:rPr>
        <w:t>W</w:t>
      </w:r>
      <w:r w:rsidRPr="00CC233E">
        <w:rPr>
          <w:rFonts w:eastAsia="Times New Roman" w:cs="Times New Roman"/>
          <w:spacing w:val="19"/>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pacing w:val="-3"/>
          <w:sz w:val="22"/>
          <w:szCs w:val="22"/>
          <w:lang w:eastAsia="ar-SA"/>
        </w:rPr>
        <w:t>r</w:t>
      </w:r>
      <w:r w:rsidRPr="00CC233E">
        <w:rPr>
          <w:rFonts w:eastAsia="Times New Roman" w:cs="Times New Roman"/>
          <w:spacing w:val="4"/>
          <w:sz w:val="22"/>
          <w:szCs w:val="22"/>
          <w:lang w:eastAsia="ar-SA"/>
        </w:rPr>
        <w:t>z</w:t>
      </w:r>
      <w:r w:rsidRPr="00CC233E">
        <w:rPr>
          <w:rFonts w:eastAsia="Times New Roman" w:cs="Times New Roman"/>
          <w:spacing w:val="-7"/>
          <w:sz w:val="22"/>
          <w:szCs w:val="22"/>
          <w:lang w:eastAsia="ar-SA"/>
        </w:rPr>
        <w:t>y</w:t>
      </w:r>
      <w:r w:rsidRPr="00CC233E">
        <w:rPr>
          <w:rFonts w:eastAsia="Times New Roman" w:cs="Times New Roman"/>
          <w:spacing w:val="3"/>
          <w:sz w:val="22"/>
          <w:szCs w:val="22"/>
          <w:lang w:eastAsia="ar-SA"/>
        </w:rPr>
        <w:t>p</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dku</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wn</w:t>
      </w:r>
      <w:r w:rsidRPr="00CC233E">
        <w:rPr>
          <w:rFonts w:eastAsia="Times New Roman" w:cs="Times New Roman"/>
          <w:spacing w:val="1"/>
          <w:sz w:val="22"/>
          <w:szCs w:val="22"/>
          <w:lang w:eastAsia="ar-SA"/>
        </w:rPr>
        <w:t>i</w:t>
      </w:r>
      <w:r w:rsidRPr="00CC233E">
        <w:rPr>
          <w:rFonts w:eastAsia="Times New Roman" w:cs="Times New Roman"/>
          <w:spacing w:val="2"/>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odwo</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y 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15"/>
          <w:sz w:val="22"/>
          <w:szCs w:val="22"/>
          <w:lang w:eastAsia="ar-SA"/>
        </w:rPr>
        <w:t xml:space="preserve"> </w:t>
      </w:r>
      <w:r w:rsidRPr="00CC233E">
        <w:rPr>
          <w:rFonts w:eastAsia="Times New Roman" w:cs="Times New Roman"/>
          <w:spacing w:val="1"/>
          <w:w w:val="94"/>
          <w:sz w:val="22"/>
          <w:szCs w:val="22"/>
          <w:lang w:eastAsia="ar-SA"/>
        </w:rPr>
        <w:t>m</w:t>
      </w:r>
      <w:r w:rsidRPr="00CC233E">
        <w:rPr>
          <w:rFonts w:eastAsia="Times New Roman" w:cs="Times New Roman"/>
          <w:w w:val="94"/>
          <w:sz w:val="22"/>
          <w:szCs w:val="22"/>
          <w:lang w:eastAsia="ar-SA"/>
        </w:rPr>
        <w:t>o</w:t>
      </w:r>
      <w:r w:rsidRPr="00CC233E">
        <w:rPr>
          <w:rFonts w:eastAsia="Times New Roman" w:cs="Times New Roman"/>
          <w:spacing w:val="2"/>
          <w:w w:val="94"/>
          <w:sz w:val="22"/>
          <w:szCs w:val="22"/>
          <w:lang w:eastAsia="ar-SA"/>
        </w:rPr>
        <w:t>ż</w:t>
      </w:r>
      <w:r w:rsidRPr="00CC233E">
        <w:rPr>
          <w:rFonts w:eastAsia="Times New Roman" w:cs="Times New Roman"/>
          <w:w w:val="94"/>
          <w:sz w:val="22"/>
          <w:szCs w:val="22"/>
          <w:lang w:eastAsia="ar-SA"/>
        </w:rPr>
        <w:t>e</w:t>
      </w:r>
      <w:r w:rsidRPr="00CC233E">
        <w:rPr>
          <w:rFonts w:eastAsia="Times New Roman" w:cs="Times New Roman"/>
          <w:spacing w:val="22"/>
          <w:w w:val="94"/>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wr</w:t>
      </w:r>
      <w:r w:rsidRPr="00CC233E">
        <w:rPr>
          <w:rFonts w:eastAsia="Times New Roman" w:cs="Times New Roman"/>
          <w:spacing w:val="-1"/>
          <w:sz w:val="22"/>
          <w:szCs w:val="22"/>
          <w:lang w:eastAsia="ar-SA"/>
        </w:rPr>
        <w:t>ze</w:t>
      </w:r>
      <w:r w:rsidRPr="00CC233E">
        <w:rPr>
          <w:rFonts w:eastAsia="Times New Roman" w:cs="Times New Roman"/>
          <w:sz w:val="22"/>
          <w:szCs w:val="22"/>
          <w:lang w:eastAsia="ar-SA"/>
        </w:rPr>
        <w:t>ć</w:t>
      </w:r>
      <w:r w:rsidRPr="00CC233E">
        <w:rPr>
          <w:rFonts w:eastAsia="Times New Roman" w:cs="Times New Roman"/>
          <w:spacing w:val="10"/>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7"/>
          <w:sz w:val="22"/>
          <w:szCs w:val="22"/>
          <w:lang w:eastAsia="ar-SA"/>
        </w:rPr>
        <w:t xml:space="preserve"> </w:t>
      </w:r>
      <w:r w:rsidRPr="00CC233E">
        <w:rPr>
          <w:rFonts w:eastAsia="Times New Roman" w:cs="Times New Roman"/>
          <w:sz w:val="22"/>
          <w:szCs w:val="22"/>
          <w:lang w:eastAsia="ar-SA"/>
        </w:rPr>
        <w:t>do</w:t>
      </w:r>
      <w:r w:rsidRPr="00CC233E">
        <w:rPr>
          <w:rFonts w:eastAsia="Times New Roman" w:cs="Times New Roman"/>
          <w:spacing w:val="16"/>
          <w:sz w:val="22"/>
          <w:szCs w:val="22"/>
          <w:lang w:eastAsia="ar-SA"/>
        </w:rPr>
        <w:t xml:space="preserve"> </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su o</w:t>
      </w:r>
      <w:r w:rsidRPr="00CC233E">
        <w:rPr>
          <w:rFonts w:eastAsia="Times New Roman" w:cs="Times New Roman"/>
          <w:spacing w:val="-2"/>
          <w:sz w:val="22"/>
          <w:szCs w:val="22"/>
          <w:lang w:eastAsia="ar-SA"/>
        </w:rPr>
        <w:t>g</w:t>
      </w:r>
      <w:r w:rsidRPr="00CC233E">
        <w:rPr>
          <w:rFonts w:eastAsia="Times New Roman" w:cs="Times New Roman"/>
          <w:spacing w:val="1"/>
          <w:sz w:val="22"/>
          <w:szCs w:val="22"/>
          <w:lang w:eastAsia="ar-SA"/>
        </w:rPr>
        <w:t>ł</w:t>
      </w:r>
      <w:r w:rsidRPr="00CC233E">
        <w:rPr>
          <w:rFonts w:eastAsia="Times New Roman" w:cs="Times New Roman"/>
          <w:sz w:val="22"/>
          <w:szCs w:val="22"/>
          <w:lang w:eastAsia="ar-SA"/>
        </w:rPr>
        <w:t>os</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4"/>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z</w:t>
      </w:r>
      <w:r w:rsidRPr="00CC233E">
        <w:rPr>
          <w:rFonts w:eastAsia="Times New Roman" w:cs="Times New Roman"/>
          <w:spacing w:val="12"/>
          <w:sz w:val="22"/>
          <w:szCs w:val="22"/>
          <w:lang w:eastAsia="ar-SA"/>
        </w:rPr>
        <w:t xml:space="preserve"> </w:t>
      </w:r>
      <w:r w:rsidRPr="00CC233E">
        <w:rPr>
          <w:rFonts w:eastAsia="Times New Roman" w:cs="Times New Roman"/>
          <w:sz w:val="22"/>
          <w:szCs w:val="22"/>
          <w:lang w:eastAsia="ar-SA"/>
        </w:rPr>
        <w:t>Kr</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ową</w:t>
      </w:r>
      <w:r w:rsidRPr="00CC233E">
        <w:rPr>
          <w:rFonts w:eastAsia="Times New Roman" w:cs="Times New Roman"/>
          <w:spacing w:val="9"/>
          <w:sz w:val="22"/>
          <w:szCs w:val="22"/>
          <w:lang w:eastAsia="ar-SA"/>
        </w:rPr>
        <w:t xml:space="preserve"> </w:t>
      </w:r>
      <w:r w:rsidRPr="00CC233E">
        <w:rPr>
          <w:rFonts w:eastAsia="Times New Roman" w:cs="Times New Roman"/>
          <w:spacing w:val="-5"/>
          <w:sz w:val="22"/>
          <w:szCs w:val="22"/>
          <w:lang w:eastAsia="ar-SA"/>
        </w:rPr>
        <w:t>I</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b</w:t>
      </w:r>
      <w:r w:rsidRPr="00CC233E">
        <w:rPr>
          <w:rFonts w:eastAsia="Times New Roman" w:cs="Times New Roman"/>
          <w:sz w:val="22"/>
          <w:szCs w:val="22"/>
          <w:lang w:eastAsia="ar-SA"/>
        </w:rPr>
        <w:t>ę</w:t>
      </w:r>
      <w:r w:rsidRPr="00CC233E">
        <w:rPr>
          <w:rFonts w:eastAsia="Times New Roman" w:cs="Times New Roman"/>
          <w:spacing w:val="10"/>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3"/>
          <w:sz w:val="22"/>
          <w:szCs w:val="22"/>
          <w:lang w:eastAsia="ar-SA"/>
        </w:rPr>
        <w:t>d</w:t>
      </w:r>
      <w:r w:rsidRPr="00CC233E">
        <w:rPr>
          <w:rFonts w:eastAsia="Times New Roman" w:cs="Times New Roman"/>
          <w:sz w:val="22"/>
          <w:szCs w:val="22"/>
          <w:lang w:eastAsia="ar-SA"/>
        </w:rPr>
        <w:t>wo</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ą</w:t>
      </w:r>
      <w:r w:rsidRPr="00CC233E">
        <w:rPr>
          <w:rFonts w:eastAsia="Times New Roman" w:cs="Times New Roman"/>
          <w:spacing w:val="4"/>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roku</w:t>
      </w:r>
      <w:r w:rsidRPr="00CC233E">
        <w:rPr>
          <w:rFonts w:eastAsia="Times New Roman" w:cs="Times New Roman"/>
          <w:spacing w:val="8"/>
          <w:sz w:val="22"/>
          <w:szCs w:val="22"/>
          <w:lang w:eastAsia="ar-SA"/>
        </w:rPr>
        <w:t xml:space="preserve"> </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ub</w:t>
      </w:r>
      <w:r w:rsidRPr="00CC233E">
        <w:rPr>
          <w:rFonts w:eastAsia="Times New Roman" w:cs="Times New Roman"/>
          <w:spacing w:val="12"/>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3"/>
          <w:sz w:val="22"/>
          <w:szCs w:val="22"/>
          <w:lang w:eastAsia="ar-SA"/>
        </w:rPr>
        <w:t>o</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 koń</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ąc</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 xml:space="preserve">o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ę</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13"/>
          <w:sz w:val="22"/>
          <w:szCs w:val="22"/>
          <w:lang w:eastAsia="ar-SA"/>
        </w:rPr>
        <w:t xml:space="preserve"> </w:t>
      </w:r>
      <w:r w:rsidRPr="00CC233E">
        <w:rPr>
          <w:rFonts w:eastAsia="Times New Roman" w:cs="Times New Roman"/>
          <w:sz w:val="22"/>
          <w:szCs w:val="22"/>
          <w:lang w:eastAsia="ar-SA"/>
        </w:rPr>
        <w:t>odwo</w:t>
      </w:r>
      <w:r w:rsidRPr="00CC233E">
        <w:rPr>
          <w:rFonts w:eastAsia="Times New Roman" w:cs="Times New Roman"/>
          <w:spacing w:val="1"/>
          <w:sz w:val="22"/>
          <w:szCs w:val="22"/>
          <w:lang w:eastAsia="ar-SA"/>
        </w:rPr>
        <w:t>ł</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cz</w:t>
      </w:r>
      <w:r w:rsidRPr="00CC233E">
        <w:rPr>
          <w:rFonts w:eastAsia="Times New Roman" w:cs="Times New Roman"/>
          <w:spacing w:val="-1"/>
          <w:sz w:val="22"/>
          <w:szCs w:val="22"/>
          <w:lang w:eastAsia="ar-SA"/>
        </w:rPr>
        <w:t>e z zastrzeżeniem</w:t>
      </w:r>
      <w:r w:rsidRPr="00CC233E">
        <w:rPr>
          <w:rFonts w:eastAsia="Times New Roman" w:cs="Times New Roman"/>
          <w:spacing w:val="1"/>
          <w:sz w:val="22"/>
          <w:szCs w:val="22"/>
          <w:lang w:eastAsia="ar-SA"/>
        </w:rPr>
        <w:t xml:space="preserve"> </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183</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2</w:t>
      </w:r>
      <w:r w:rsidRPr="00CC233E">
        <w:rPr>
          <w:rFonts w:eastAsia="Times New Roman" w:cs="Times New Roman"/>
          <w:spacing w:val="-1"/>
          <w:sz w:val="22"/>
          <w:szCs w:val="22"/>
          <w:lang w:eastAsia="ar-SA"/>
        </w:rPr>
        <w:t xml:space="preserve"> </w:t>
      </w:r>
      <w:r w:rsidRPr="00CC233E">
        <w:rPr>
          <w:rFonts w:eastAsia="Times New Roman" w:cs="Times New Roman"/>
          <w:sz w:val="22"/>
          <w:szCs w:val="22"/>
          <w:lang w:eastAsia="ar-SA"/>
        </w:rPr>
        <w:t>w/w.</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w:t>
      </w:r>
    </w:p>
    <w:p w:rsidR="00CC233E" w:rsidRPr="00CC233E" w:rsidRDefault="00CC233E" w:rsidP="00447352">
      <w:pPr>
        <w:widowControl w:val="0"/>
        <w:numPr>
          <w:ilvl w:val="1"/>
          <w:numId w:val="45"/>
        </w:numPr>
        <w:suppressAutoHyphens/>
        <w:autoSpaceDE w:val="0"/>
        <w:autoSpaceDN w:val="0"/>
        <w:adjustRightInd w:val="0"/>
        <w:spacing w:line="240" w:lineRule="auto"/>
        <w:contextualSpacing/>
        <w:jc w:val="both"/>
        <w:rPr>
          <w:rFonts w:eastAsia="Times New Roman" w:cs="Times New Roman"/>
          <w:spacing w:val="2"/>
          <w:sz w:val="22"/>
          <w:szCs w:val="22"/>
          <w:lang w:eastAsia="ar-SA"/>
        </w:rPr>
      </w:pPr>
      <w:r w:rsidRPr="00CC233E">
        <w:rPr>
          <w:rFonts w:eastAsia="Times New Roman" w:cs="Times New Roman"/>
          <w:spacing w:val="19"/>
          <w:sz w:val="22"/>
          <w:szCs w:val="22"/>
          <w:lang w:eastAsia="ar-SA"/>
        </w:rPr>
        <w:t>Przed</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c</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m</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4"/>
          <w:sz w:val="22"/>
          <w:szCs w:val="22"/>
          <w:lang w:eastAsia="ar-SA"/>
        </w:rPr>
        <w:t xml:space="preserve"> </w:t>
      </w:r>
      <w:r w:rsidRPr="00CC233E">
        <w:rPr>
          <w:rFonts w:eastAsia="Times New Roman" w:cs="Times New Roman"/>
          <w:spacing w:val="7"/>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kon</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a musi dopełnić następujących formalności:</w:t>
      </w:r>
    </w:p>
    <w:p w:rsidR="00CC233E" w:rsidRPr="00CC233E" w:rsidRDefault="00CC233E" w:rsidP="00D8175A">
      <w:pPr>
        <w:widowControl w:val="0"/>
        <w:numPr>
          <w:ilvl w:val="2"/>
          <w:numId w:val="17"/>
        </w:numPr>
        <w:suppressAutoHyphens/>
        <w:autoSpaceDE w:val="0"/>
        <w:autoSpaceDN w:val="0"/>
        <w:adjustRightInd w:val="0"/>
        <w:spacing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w:t>
      </w:r>
      <w:r w:rsidRPr="00CC233E">
        <w:rPr>
          <w:rFonts w:eastAsia="Times New Roman" w:cs="Times New Roman"/>
          <w:spacing w:val="5"/>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1"/>
          <w:sz w:val="22"/>
          <w:szCs w:val="22"/>
          <w:lang w:eastAsia="ar-SA"/>
        </w:rPr>
        <w:t>ce</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u doku</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6"/>
          <w:sz w:val="22"/>
          <w:szCs w:val="22"/>
          <w:lang w:eastAsia="ar-SA"/>
        </w:rPr>
        <w:t>t</w:t>
      </w:r>
      <w:r w:rsidRPr="00CC233E">
        <w:rPr>
          <w:rFonts w:eastAsia="Times New Roman" w:cs="Times New Roman"/>
          <w:sz w:val="22"/>
          <w:szCs w:val="22"/>
          <w:lang w:eastAsia="ar-SA"/>
        </w:rPr>
        <w:t xml:space="preserve">y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rd</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ące</w:t>
      </w:r>
      <w:r w:rsidRPr="00CC233E">
        <w:rPr>
          <w:rFonts w:eastAsia="Times New Roman" w:cs="Times New Roman"/>
          <w:sz w:val="22"/>
          <w:szCs w:val="22"/>
          <w:lang w:eastAsia="ar-SA"/>
        </w:rPr>
        <w:t>,</w:t>
      </w:r>
      <w:r w:rsidRPr="00CC233E">
        <w:rPr>
          <w:rFonts w:eastAsia="Times New Roman" w:cs="Times New Roman"/>
          <w:spacing w:val="-15"/>
          <w:sz w:val="22"/>
          <w:szCs w:val="22"/>
          <w:lang w:eastAsia="ar-SA"/>
        </w:rPr>
        <w:t xml:space="preserve"> </w:t>
      </w:r>
      <w:r w:rsidRPr="00CC233E">
        <w:rPr>
          <w:rFonts w:eastAsia="Times New Roman" w:cs="Times New Roman"/>
          <w:spacing w:val="2"/>
          <w:w w:val="87"/>
          <w:sz w:val="22"/>
          <w:szCs w:val="22"/>
          <w:lang w:eastAsia="ar-SA"/>
        </w:rPr>
        <w:t>ż</w:t>
      </w:r>
      <w:r w:rsidRPr="00CC233E">
        <w:rPr>
          <w:rFonts w:eastAsia="Times New Roman" w:cs="Times New Roman"/>
          <w:w w:val="87"/>
          <w:sz w:val="22"/>
          <w:szCs w:val="22"/>
          <w:lang w:eastAsia="ar-SA"/>
        </w:rPr>
        <w:t>e</w:t>
      </w:r>
      <w:r w:rsidRPr="00CC233E">
        <w:rPr>
          <w:rFonts w:eastAsia="Times New Roman" w:cs="Times New Roman"/>
          <w:spacing w:val="10"/>
          <w:w w:val="87"/>
          <w:sz w:val="22"/>
          <w:szCs w:val="22"/>
          <w:lang w:eastAsia="ar-SA"/>
        </w:rPr>
        <w:t xml:space="preserve"> </w:t>
      </w:r>
      <w:r w:rsidRPr="00CC233E">
        <w:rPr>
          <w:rFonts w:eastAsia="Times New Roman" w:cs="Times New Roman"/>
          <w:sz w:val="22"/>
          <w:szCs w:val="22"/>
          <w:lang w:eastAsia="ar-SA"/>
        </w:rPr>
        <w:t>oso</w:t>
      </w:r>
      <w:r w:rsidRPr="00CC233E">
        <w:rPr>
          <w:rFonts w:eastAsia="Times New Roman" w:cs="Times New Roman"/>
          <w:spacing w:val="5"/>
          <w:sz w:val="22"/>
          <w:szCs w:val="22"/>
          <w:lang w:eastAsia="ar-SA"/>
        </w:rPr>
        <w:t>b</w:t>
      </w:r>
      <w:r w:rsidRPr="00CC233E">
        <w:rPr>
          <w:rFonts w:eastAsia="Times New Roman" w:cs="Times New Roman"/>
          <w:sz w:val="22"/>
          <w:szCs w:val="22"/>
          <w:lang w:eastAsia="ar-SA"/>
        </w:rPr>
        <w:t>y</w:t>
      </w:r>
      <w:r w:rsidRPr="00CC233E">
        <w:rPr>
          <w:rFonts w:eastAsia="Times New Roman" w:cs="Times New Roman"/>
          <w:spacing w:val="-8"/>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od</w:t>
      </w:r>
      <w:r w:rsidRPr="00CC233E">
        <w:rPr>
          <w:rFonts w:eastAsia="Times New Roman" w:cs="Times New Roman"/>
          <w:spacing w:val="1"/>
          <w:sz w:val="22"/>
          <w:szCs w:val="22"/>
          <w:lang w:eastAsia="ar-SA"/>
        </w:rPr>
        <w:t>pi</w:t>
      </w:r>
      <w:r w:rsidRPr="00CC233E">
        <w:rPr>
          <w:rFonts w:eastAsia="Times New Roman" w:cs="Times New Roman"/>
          <w:sz w:val="22"/>
          <w:szCs w:val="22"/>
          <w:lang w:eastAsia="ar-SA"/>
        </w:rPr>
        <w:t>su</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ąc</w:t>
      </w:r>
      <w:r w:rsidRPr="00CC233E">
        <w:rPr>
          <w:rFonts w:eastAsia="Times New Roman" w:cs="Times New Roman"/>
          <w:sz w:val="22"/>
          <w:szCs w:val="22"/>
          <w:lang w:eastAsia="ar-SA"/>
        </w:rPr>
        <w:t>e</w:t>
      </w:r>
      <w:r w:rsidRPr="00CC233E">
        <w:rPr>
          <w:rFonts w:eastAsia="Times New Roman" w:cs="Times New Roman"/>
          <w:spacing w:val="-11"/>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owę</w:t>
      </w:r>
      <w:r w:rsidRPr="00CC233E">
        <w:rPr>
          <w:rFonts w:eastAsia="Times New Roman" w:cs="Times New Roman"/>
          <w:spacing w:val="-7"/>
          <w:sz w:val="22"/>
          <w:szCs w:val="22"/>
          <w:lang w:eastAsia="ar-SA"/>
        </w:rPr>
        <w:t xml:space="preserve"> </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j</w:t>
      </w:r>
      <w:r w:rsidRPr="00CC233E">
        <w:rPr>
          <w:rFonts w:eastAsia="Times New Roman" w:cs="Times New Roman"/>
          <w:sz w:val="22"/>
          <w:szCs w:val="22"/>
          <w:lang w:eastAsia="ar-SA"/>
        </w:rPr>
        <w:t>a</w:t>
      </w:r>
      <w:r w:rsidRPr="00CC233E">
        <w:rPr>
          <w:rFonts w:eastAsia="Times New Roman" w:cs="Times New Roman"/>
          <w:spacing w:val="-6"/>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wo</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p</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e</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ac</w:t>
      </w:r>
      <w:r w:rsidRPr="00CC233E">
        <w:rPr>
          <w:rFonts w:eastAsia="Times New Roman" w:cs="Times New Roman"/>
          <w:spacing w:val="1"/>
          <w:sz w:val="22"/>
          <w:szCs w:val="22"/>
          <w:lang w:eastAsia="ar-SA"/>
        </w:rPr>
        <w:t>ji</w:t>
      </w:r>
      <w:r w:rsidRPr="00CC233E">
        <w:rPr>
          <w:rFonts w:eastAsia="Times New Roman" w:cs="Times New Roman"/>
          <w:sz w:val="22"/>
          <w:szCs w:val="22"/>
          <w:lang w:eastAsia="ar-SA"/>
        </w:rPr>
        <w:t>,</w:t>
      </w:r>
    </w:p>
    <w:p w:rsidR="00CC233E" w:rsidRPr="00CC233E" w:rsidRDefault="00CC233E" w:rsidP="00D8175A">
      <w:pPr>
        <w:widowControl w:val="0"/>
        <w:numPr>
          <w:ilvl w:val="2"/>
          <w:numId w:val="17"/>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 dowód zabezpieczenia należytego wykonania umowy,</w:t>
      </w:r>
    </w:p>
    <w:p w:rsidR="00CC233E" w:rsidRPr="00CC233E" w:rsidRDefault="00CC233E" w:rsidP="00D8175A">
      <w:pPr>
        <w:widowControl w:val="0"/>
        <w:numPr>
          <w:ilvl w:val="2"/>
          <w:numId w:val="17"/>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 certyfikaty, licencje, zaświadczenia lub uprawnień dla osób wskazanych w ofercie w zakresie wynikającym z warunków udziału w postępowaniu.</w:t>
      </w:r>
    </w:p>
    <w:p w:rsidR="00CC233E" w:rsidRPr="00CC233E" w:rsidRDefault="00CC233E" w:rsidP="00CC233E">
      <w:pPr>
        <w:spacing w:line="240" w:lineRule="auto"/>
        <w:jc w:val="center"/>
        <w:rPr>
          <w:b/>
          <w:sz w:val="28"/>
          <w:szCs w:val="28"/>
        </w:rPr>
      </w:pPr>
      <w:bookmarkStart w:id="41" w:name="_Toc473569744"/>
      <w:bookmarkStart w:id="42" w:name="_Toc477947273"/>
    </w:p>
    <w:p w:rsidR="00CC233E" w:rsidRPr="00CC233E" w:rsidRDefault="00CC233E" w:rsidP="00CC233E">
      <w:pPr>
        <w:spacing w:line="240" w:lineRule="auto"/>
        <w:jc w:val="center"/>
        <w:rPr>
          <w:b/>
          <w:smallCaps/>
          <w:sz w:val="24"/>
          <w:szCs w:val="24"/>
        </w:rPr>
      </w:pPr>
      <w:r w:rsidRPr="00CC233E">
        <w:rPr>
          <w:b/>
          <w:smallCaps/>
          <w:sz w:val="24"/>
          <w:szCs w:val="24"/>
        </w:rPr>
        <w:t>Rozdział XVII</w:t>
      </w:r>
      <w:bookmarkStart w:id="43" w:name="_Toc473569745"/>
      <w:bookmarkEnd w:id="41"/>
      <w:r w:rsidRPr="00CC233E">
        <w:rPr>
          <w:b/>
          <w:smallCaps/>
          <w:sz w:val="24"/>
          <w:szCs w:val="24"/>
        </w:rPr>
        <w:t>I</w:t>
      </w:r>
      <w:r w:rsidRPr="00CC233E">
        <w:rPr>
          <w:b/>
          <w:smallCaps/>
          <w:sz w:val="24"/>
          <w:szCs w:val="24"/>
        </w:rPr>
        <w:br/>
        <w:t>Zabezpieczenie należytego wykonania umowy</w:t>
      </w:r>
      <w:bookmarkEnd w:id="42"/>
      <w:bookmarkEnd w:id="43"/>
    </w:p>
    <w:p w:rsidR="00CC233E" w:rsidRPr="00CC233E" w:rsidRDefault="00CC233E" w:rsidP="00D8175A">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Zamawiający wymaga wniesienia przez Wykonawcę zabezpieczenia należytego wykonania umowy.</w:t>
      </w:r>
    </w:p>
    <w:p w:rsidR="00CC233E" w:rsidRPr="00CC233E" w:rsidRDefault="00CC233E" w:rsidP="00D8175A">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Wykonawca, którego oferta zostanie wybrana zobowiązany będzie wnieść zabezpieczenie należytego wykonania umowy  w wysokości 5 % ceny brutto podanej w ofercie  dla  danej części zamówienia.</w:t>
      </w:r>
    </w:p>
    <w:p w:rsidR="00CC233E" w:rsidRPr="00CC233E" w:rsidRDefault="00CC233E" w:rsidP="00D8175A">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Zabezpieczenie należytego wykonania umowy można wnieść w formach wymienionych w art. 148 ust. 1 ustawy </w:t>
      </w:r>
      <w:proofErr w:type="spellStart"/>
      <w:r w:rsidRPr="00CC233E">
        <w:rPr>
          <w:rFonts w:eastAsia="Times New Roman" w:cs="Times New Roman"/>
          <w:spacing w:val="-1"/>
          <w:sz w:val="22"/>
          <w:szCs w:val="22"/>
          <w:lang w:eastAsia="ar-SA"/>
        </w:rPr>
        <w:t>Pzp</w:t>
      </w:r>
      <w:proofErr w:type="spellEnd"/>
      <w:r w:rsidRPr="00CC233E">
        <w:rPr>
          <w:rFonts w:eastAsia="Times New Roman" w:cs="Times New Roman"/>
          <w:spacing w:val="-1"/>
          <w:sz w:val="22"/>
          <w:szCs w:val="22"/>
          <w:lang w:eastAsia="ar-SA"/>
        </w:rPr>
        <w:t>.</w:t>
      </w:r>
    </w:p>
    <w:p w:rsidR="00CC233E" w:rsidRPr="00CC233E" w:rsidRDefault="00CC233E" w:rsidP="00D8175A">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Zamawiający nie wyraża zgody na wniesienie zabezpieczenie należytego wykonania umowy   w formach wymienionych w art. 148 ust. 2 ustawy </w:t>
      </w:r>
      <w:proofErr w:type="spellStart"/>
      <w:r w:rsidRPr="00CC233E">
        <w:rPr>
          <w:rFonts w:eastAsia="Times New Roman" w:cs="Times New Roman"/>
          <w:spacing w:val="-1"/>
          <w:sz w:val="22"/>
          <w:szCs w:val="22"/>
          <w:lang w:eastAsia="ar-SA"/>
        </w:rPr>
        <w:t>Pzp</w:t>
      </w:r>
      <w:proofErr w:type="spellEnd"/>
      <w:r w:rsidRPr="00CC233E">
        <w:rPr>
          <w:rFonts w:eastAsia="Times New Roman" w:cs="Times New Roman"/>
          <w:spacing w:val="-1"/>
          <w:sz w:val="22"/>
          <w:szCs w:val="22"/>
          <w:lang w:eastAsia="ar-SA"/>
        </w:rPr>
        <w:t>.</w:t>
      </w:r>
    </w:p>
    <w:p w:rsidR="00CC233E" w:rsidRPr="00CC233E" w:rsidRDefault="00CC233E" w:rsidP="00D8175A">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Oryginał dokumentu potwierdzającego wniesienia zabezpieczenia należytego wykonania umowy musi być dostarczony do Zamawiającego najpóźniej w dniu podpisania umowy.</w:t>
      </w:r>
    </w:p>
    <w:p w:rsidR="00CC233E" w:rsidRPr="00CC233E" w:rsidRDefault="00CC233E" w:rsidP="00D8175A">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Zabezpieczenie  wnoszone  w pieniądzu Wykonawca będzie zobowiązany wnieść przelewem na rachunek bankowy Zamawiającego: Bank Spółdzielczy Jarosław   o/Wiązownica numer 56 9096 1014 2002 1400 0202 0001    z  podaniem  tytułu:  </w:t>
      </w:r>
      <w:r w:rsidR="00D8175A">
        <w:rPr>
          <w:rFonts w:eastAsia="Times New Roman" w:cs="Times New Roman"/>
          <w:sz w:val="22"/>
          <w:szCs w:val="22"/>
          <w:lang w:eastAsia="ar-SA"/>
        </w:rPr>
        <w:t xml:space="preserve">„Rozbudowa oświetlenia projektowanej ścieżki rowerowej </w:t>
      </w:r>
      <w:r w:rsidR="00036E3F">
        <w:rPr>
          <w:rFonts w:eastAsia="Times New Roman" w:cs="Times New Roman"/>
          <w:sz w:val="22"/>
          <w:szCs w:val="22"/>
          <w:lang w:eastAsia="ar-SA"/>
        </w:rPr>
        <w:t xml:space="preserve">przy ul. </w:t>
      </w:r>
      <w:proofErr w:type="spellStart"/>
      <w:r w:rsidR="00036E3F">
        <w:rPr>
          <w:rFonts w:eastAsia="Times New Roman" w:cs="Times New Roman"/>
          <w:sz w:val="22"/>
          <w:szCs w:val="22"/>
          <w:lang w:eastAsia="ar-SA"/>
        </w:rPr>
        <w:t>Piwodzkiej</w:t>
      </w:r>
      <w:proofErr w:type="spellEnd"/>
      <w:r w:rsidR="00036E3F">
        <w:rPr>
          <w:rFonts w:eastAsia="Times New Roman" w:cs="Times New Roman"/>
          <w:sz w:val="22"/>
          <w:szCs w:val="22"/>
          <w:lang w:eastAsia="ar-SA"/>
        </w:rPr>
        <w:t xml:space="preserve"> oraz rozbudowa oświetlenia ulicznego przy ul. Radawskiej w m. Wiązownica</w:t>
      </w:r>
      <w:r w:rsidRPr="00CC233E">
        <w:rPr>
          <w:rFonts w:eastAsia="Times New Roman" w:cs="Times New Roman"/>
          <w:sz w:val="22"/>
          <w:szCs w:val="22"/>
          <w:lang w:eastAsia="ar-SA"/>
        </w:rPr>
        <w:t>”</w:t>
      </w:r>
      <w:r w:rsidRPr="00CC233E">
        <w:rPr>
          <w:rFonts w:eastAsia="Times New Roman" w:cs="Times New Roman"/>
          <w:spacing w:val="-1"/>
          <w:sz w:val="22"/>
          <w:szCs w:val="22"/>
          <w:lang w:eastAsia="ar-SA"/>
        </w:rPr>
        <w:t xml:space="preserve"> - zabezpieczenie należytego wyko</w:t>
      </w:r>
      <w:r w:rsidR="00D8175A">
        <w:rPr>
          <w:rFonts w:eastAsia="Times New Roman" w:cs="Times New Roman"/>
          <w:spacing w:val="-1"/>
          <w:sz w:val="22"/>
          <w:szCs w:val="22"/>
          <w:lang w:eastAsia="ar-SA"/>
        </w:rPr>
        <w:t>nania umowy, nr sprawy IZ.271.18</w:t>
      </w:r>
      <w:r w:rsidRPr="00CC233E">
        <w:rPr>
          <w:rFonts w:eastAsia="Times New Roman" w:cs="Times New Roman"/>
          <w:spacing w:val="-1"/>
          <w:sz w:val="22"/>
          <w:szCs w:val="22"/>
          <w:lang w:eastAsia="ar-SA"/>
        </w:rPr>
        <w:t>.2018</w:t>
      </w:r>
    </w:p>
    <w:p w:rsidR="00CC233E" w:rsidRPr="00CC233E" w:rsidRDefault="00CC233E" w:rsidP="00D8175A">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 przypadku wniesienia wadium w pieniądzu, za zgodą Wykonawcy, kwota wadium może zostać zaliczona na poczet zabezpieczenia.</w:t>
      </w:r>
    </w:p>
    <w:p w:rsidR="00CC233E" w:rsidRPr="00CC233E" w:rsidRDefault="00CC233E" w:rsidP="00D8175A">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Zamawiający   zwróci kwotę stanowiącą 70% zabezpieczenia w terminie 30 dni od dnia wykonania zamówienia i uznawania przez Zamawiającego za należycie wykonane.</w:t>
      </w:r>
    </w:p>
    <w:p w:rsidR="00CC233E" w:rsidRPr="00CC233E" w:rsidRDefault="00CC233E" w:rsidP="00D8175A">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Kwotę stanowiącą 30 % wysokości zabezpieczenia Zamawiający pozostawi na zabezpieczenie roszczeń z tytułu rękojmi za wady.</w:t>
      </w:r>
    </w:p>
    <w:p w:rsidR="00CC233E" w:rsidRPr="00CC233E" w:rsidRDefault="00CC233E" w:rsidP="00D8175A">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Kwota o której mowa w ust. 9 zostanie zwrócona nie później niż w 15 dniu po upływie okresu rękojmi  za wady.</w:t>
      </w:r>
    </w:p>
    <w:p w:rsidR="00CC233E" w:rsidRDefault="00CC233E" w:rsidP="00D8175A">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wykonania umowy protokołu odbioru końcowego).</w:t>
      </w:r>
    </w:p>
    <w:p w:rsidR="00D8175A" w:rsidRPr="00CC233E" w:rsidRDefault="00D8175A" w:rsidP="00D8175A">
      <w:pPr>
        <w:widowControl w:val="0"/>
        <w:suppressAutoHyphens/>
        <w:autoSpaceDE w:val="0"/>
        <w:autoSpaceDN w:val="0"/>
        <w:adjustRightInd w:val="0"/>
        <w:spacing w:before="240" w:after="120" w:line="240" w:lineRule="auto"/>
        <w:ind w:left="709"/>
        <w:contextualSpacing/>
        <w:jc w:val="both"/>
        <w:rPr>
          <w:rFonts w:eastAsia="Times New Roman" w:cs="Times New Roman"/>
          <w:spacing w:val="-1"/>
          <w:sz w:val="22"/>
          <w:szCs w:val="22"/>
          <w:lang w:eastAsia="ar-SA"/>
        </w:rPr>
      </w:pPr>
    </w:p>
    <w:p w:rsidR="00CC233E" w:rsidRPr="00CC233E" w:rsidRDefault="00CC233E" w:rsidP="00CC233E">
      <w:pPr>
        <w:spacing w:line="240" w:lineRule="auto"/>
        <w:jc w:val="center"/>
        <w:rPr>
          <w:b/>
          <w:smallCaps/>
          <w:sz w:val="24"/>
          <w:szCs w:val="24"/>
        </w:rPr>
      </w:pPr>
      <w:bookmarkStart w:id="44" w:name="_Toc473569746"/>
      <w:bookmarkStart w:id="45" w:name="_Toc477947274"/>
      <w:r w:rsidRPr="00CC233E">
        <w:rPr>
          <w:b/>
          <w:smallCaps/>
          <w:sz w:val="24"/>
          <w:szCs w:val="24"/>
        </w:rPr>
        <w:t>Rozdział X</w:t>
      </w:r>
      <w:bookmarkStart w:id="46" w:name="_Toc473569747"/>
      <w:bookmarkEnd w:id="44"/>
      <w:r w:rsidRPr="00CC233E">
        <w:rPr>
          <w:b/>
          <w:smallCaps/>
          <w:sz w:val="24"/>
          <w:szCs w:val="24"/>
        </w:rPr>
        <w:t>IX</w:t>
      </w:r>
      <w:r w:rsidRPr="00CC233E">
        <w:rPr>
          <w:b/>
          <w:smallCaps/>
          <w:sz w:val="24"/>
          <w:szCs w:val="24"/>
        </w:rPr>
        <w:br/>
        <w:t>Wzór umowy o wykonanie zamówienia publicznego</w:t>
      </w:r>
      <w:bookmarkEnd w:id="45"/>
      <w:bookmarkEnd w:id="46"/>
      <w:r w:rsidRPr="00CC233E">
        <w:rPr>
          <w:b/>
          <w:smallCaps/>
          <w:sz w:val="24"/>
          <w:szCs w:val="24"/>
        </w:rPr>
        <w:t xml:space="preserve"> oraz warunki zmiany umowy </w:t>
      </w:r>
    </w:p>
    <w:p w:rsidR="00CC233E" w:rsidRPr="00CC233E" w:rsidRDefault="00CC233E" w:rsidP="00CC233E">
      <w:pPr>
        <w:spacing w:line="240" w:lineRule="auto"/>
        <w:jc w:val="center"/>
        <w:rPr>
          <w:b/>
          <w:sz w:val="28"/>
          <w:szCs w:val="28"/>
        </w:rPr>
      </w:pPr>
    </w:p>
    <w:p w:rsidR="00CC233E" w:rsidRPr="00CC233E" w:rsidRDefault="00CC233E" w:rsidP="00D8175A">
      <w:pPr>
        <w:widowControl w:val="0"/>
        <w:autoSpaceDE w:val="0"/>
        <w:autoSpaceDN w:val="0"/>
        <w:adjustRightInd w:val="0"/>
        <w:spacing w:before="240" w:line="240" w:lineRule="auto"/>
        <w:ind w:left="709" w:hanging="709"/>
        <w:contextualSpacing/>
        <w:jc w:val="both"/>
        <w:rPr>
          <w:rFonts w:eastAsia="Times New Roman" w:cs="Times New Roman"/>
          <w:sz w:val="22"/>
          <w:szCs w:val="22"/>
          <w:lang w:eastAsia="ar-SA"/>
        </w:rPr>
      </w:pPr>
      <w:r w:rsidRPr="00CC233E">
        <w:rPr>
          <w:rFonts w:eastAsia="Times New Roman" w:cs="Times New Roman"/>
          <w:spacing w:val="-1"/>
          <w:sz w:val="22"/>
          <w:szCs w:val="22"/>
          <w:lang w:eastAsia="ar-SA"/>
        </w:rPr>
        <w:t xml:space="preserve">19.1  </w:t>
      </w:r>
      <w:r w:rsidR="00D8175A">
        <w:rPr>
          <w:rFonts w:eastAsia="Times New Roman" w:cs="Times New Roman"/>
          <w:spacing w:val="-1"/>
          <w:sz w:val="22"/>
          <w:szCs w:val="22"/>
          <w:lang w:eastAsia="ar-SA"/>
        </w:rPr>
        <w:t xml:space="preserve"> </w:t>
      </w:r>
      <w:r w:rsidRPr="00CC233E">
        <w:rPr>
          <w:rFonts w:eastAsia="Times New Roman" w:cs="Times New Roman"/>
          <w:spacing w:val="-1"/>
          <w:sz w:val="22"/>
          <w:szCs w:val="22"/>
          <w:lang w:eastAsia="ar-SA"/>
        </w:rPr>
        <w:t>Szczegółowe</w:t>
      </w:r>
      <w:r w:rsidRPr="00CC233E">
        <w:rPr>
          <w:rFonts w:eastAsia="Times New Roman" w:cs="Times New Roman"/>
          <w:spacing w:val="1"/>
          <w:sz w:val="22"/>
          <w:szCs w:val="22"/>
          <w:lang w:eastAsia="ar-SA"/>
        </w:rPr>
        <w:t xml:space="preserve"> </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ru</w:t>
      </w:r>
      <w:r w:rsidRPr="00CC233E">
        <w:rPr>
          <w:rFonts w:eastAsia="Times New Roman" w:cs="Times New Roman"/>
          <w:spacing w:val="3"/>
          <w:sz w:val="22"/>
          <w:szCs w:val="22"/>
          <w:lang w:eastAsia="ar-SA"/>
        </w:rPr>
        <w:t>n</w:t>
      </w:r>
      <w:r w:rsidRPr="00CC233E">
        <w:rPr>
          <w:rFonts w:eastAsia="Times New Roman" w:cs="Times New Roman"/>
          <w:sz w:val="22"/>
          <w:szCs w:val="22"/>
          <w:lang w:eastAsia="ar-SA"/>
        </w:rPr>
        <w:t>ki</w:t>
      </w:r>
      <w:r w:rsidRPr="00CC233E">
        <w:rPr>
          <w:rFonts w:eastAsia="Times New Roman" w:cs="Times New Roman"/>
          <w:spacing w:val="7"/>
          <w:sz w:val="22"/>
          <w:szCs w:val="22"/>
          <w:lang w:eastAsia="ar-SA"/>
        </w:rPr>
        <w:t xml:space="preserve"> </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ea</w:t>
      </w:r>
      <w:r w:rsidRPr="00CC233E">
        <w:rPr>
          <w:rFonts w:eastAsia="Times New Roman" w:cs="Times New Roman"/>
          <w:spacing w:val="1"/>
          <w:sz w:val="22"/>
          <w:szCs w:val="22"/>
          <w:lang w:eastAsia="ar-SA"/>
        </w:rPr>
        <w:t>li</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ac</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i</w:t>
      </w:r>
      <w:r w:rsidRPr="00CC233E">
        <w:rPr>
          <w:rFonts w:eastAsia="Times New Roman" w:cs="Times New Roman"/>
          <w:spacing w:val="6"/>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ów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2"/>
          <w:sz w:val="22"/>
          <w:szCs w:val="22"/>
          <w:lang w:eastAsia="ar-SA"/>
        </w:rPr>
        <w:t xml:space="preserve"> </w:t>
      </w:r>
      <w:r w:rsidRPr="00CC233E">
        <w:rPr>
          <w:rFonts w:eastAsia="Times New Roman" w:cs="Times New Roman"/>
          <w:sz w:val="22"/>
          <w:szCs w:val="22"/>
          <w:lang w:eastAsia="ar-SA"/>
        </w:rPr>
        <w:t>okr</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ś</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a</w:t>
      </w:r>
      <w:r w:rsidRPr="00CC233E">
        <w:rPr>
          <w:rFonts w:eastAsia="Times New Roman" w:cs="Times New Roman"/>
          <w:spacing w:val="7"/>
          <w:sz w:val="22"/>
          <w:szCs w:val="22"/>
          <w:lang w:eastAsia="ar-SA"/>
        </w:rPr>
        <w:t xml:space="preserve"> projekt (</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ór)</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now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y</w:t>
      </w:r>
      <w:r w:rsidRPr="00CC233E">
        <w:rPr>
          <w:rFonts w:eastAsia="Times New Roman" w:cs="Times New Roman"/>
          <w:spacing w:val="-1"/>
          <w:sz w:val="22"/>
          <w:szCs w:val="22"/>
          <w:lang w:eastAsia="ar-SA"/>
        </w:rPr>
        <w:t xml:space="preserve"> </w:t>
      </w:r>
      <w:r w:rsidRPr="00CC233E">
        <w:rPr>
          <w:rFonts w:eastAsia="Times New Roman" w:cs="Times New Roman"/>
          <w:bCs/>
          <w:iCs/>
          <w:spacing w:val="1"/>
          <w:sz w:val="22"/>
          <w:szCs w:val="22"/>
          <w:lang w:eastAsia="ar-SA"/>
        </w:rPr>
        <w:t>z</w:t>
      </w:r>
      <w:r w:rsidRPr="00CC233E">
        <w:rPr>
          <w:rFonts w:eastAsia="Times New Roman" w:cs="Times New Roman"/>
          <w:bCs/>
          <w:iCs/>
          <w:sz w:val="22"/>
          <w:szCs w:val="22"/>
          <w:lang w:eastAsia="ar-SA"/>
        </w:rPr>
        <w:t>a</w:t>
      </w:r>
      <w:r w:rsidRPr="00CC233E">
        <w:rPr>
          <w:rFonts w:eastAsia="Times New Roman" w:cs="Times New Roman"/>
          <w:bCs/>
          <w:iCs/>
          <w:spacing w:val="1"/>
          <w:sz w:val="22"/>
          <w:szCs w:val="22"/>
          <w:lang w:eastAsia="ar-SA"/>
        </w:rPr>
        <w:t>ł</w:t>
      </w:r>
      <w:r w:rsidRPr="00CC233E">
        <w:rPr>
          <w:rFonts w:eastAsia="Times New Roman" w:cs="Times New Roman"/>
          <w:bCs/>
          <w:iCs/>
          <w:sz w:val="22"/>
          <w:szCs w:val="22"/>
          <w:lang w:eastAsia="ar-SA"/>
        </w:rPr>
        <w:t>ą</w:t>
      </w:r>
      <w:r w:rsidRPr="00CC233E">
        <w:rPr>
          <w:rFonts w:eastAsia="Times New Roman" w:cs="Times New Roman"/>
          <w:bCs/>
          <w:iCs/>
          <w:spacing w:val="-1"/>
          <w:sz w:val="22"/>
          <w:szCs w:val="22"/>
          <w:lang w:eastAsia="ar-SA"/>
        </w:rPr>
        <w:t>c</w:t>
      </w:r>
      <w:r w:rsidRPr="00CC233E">
        <w:rPr>
          <w:rFonts w:eastAsia="Times New Roman" w:cs="Times New Roman"/>
          <w:bCs/>
          <w:iCs/>
          <w:spacing w:val="1"/>
          <w:sz w:val="22"/>
          <w:szCs w:val="22"/>
          <w:lang w:eastAsia="ar-SA"/>
        </w:rPr>
        <w:t>zni</w:t>
      </w:r>
      <w:r w:rsidRPr="00CC233E">
        <w:rPr>
          <w:rFonts w:eastAsia="Times New Roman" w:cs="Times New Roman"/>
          <w:bCs/>
          <w:iCs/>
          <w:sz w:val="22"/>
          <w:szCs w:val="22"/>
          <w:lang w:eastAsia="ar-SA"/>
        </w:rPr>
        <w:t>k do</w:t>
      </w:r>
      <w:r w:rsidRPr="00CC233E">
        <w:rPr>
          <w:rFonts w:eastAsia="Times New Roman" w:cs="Times New Roman"/>
          <w:bCs/>
          <w:iCs/>
          <w:spacing w:val="-2"/>
          <w:sz w:val="22"/>
          <w:szCs w:val="22"/>
          <w:lang w:eastAsia="ar-SA"/>
        </w:rPr>
        <w:t xml:space="preserve"> </w:t>
      </w:r>
      <w:r w:rsidRPr="00CC233E">
        <w:rPr>
          <w:rFonts w:eastAsia="Times New Roman" w:cs="Times New Roman"/>
          <w:bCs/>
          <w:iCs/>
          <w:sz w:val="22"/>
          <w:szCs w:val="22"/>
          <w:lang w:eastAsia="ar-SA"/>
        </w:rPr>
        <w:t>SIWZ</w:t>
      </w:r>
      <w:r w:rsidRPr="00CC233E">
        <w:rPr>
          <w:rFonts w:eastAsia="Times New Roman" w:cs="Times New Roman"/>
          <w:sz w:val="22"/>
          <w:szCs w:val="22"/>
          <w:lang w:eastAsia="ar-SA"/>
        </w:rPr>
        <w:t>.</w:t>
      </w:r>
    </w:p>
    <w:p w:rsidR="00CC233E" w:rsidRPr="00CC233E" w:rsidRDefault="00CC233E" w:rsidP="00CC233E">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CC233E" w:rsidRPr="00CC233E" w:rsidRDefault="00CC233E" w:rsidP="00CC233E">
      <w:pPr>
        <w:spacing w:line="240" w:lineRule="auto"/>
        <w:jc w:val="center"/>
        <w:rPr>
          <w:b/>
          <w:smallCaps/>
          <w:sz w:val="24"/>
          <w:szCs w:val="24"/>
        </w:rPr>
      </w:pPr>
      <w:bookmarkStart w:id="47" w:name="_Toc473569758"/>
      <w:bookmarkStart w:id="48" w:name="_Toc477947280"/>
      <w:r w:rsidRPr="00CC233E">
        <w:rPr>
          <w:b/>
          <w:smallCaps/>
          <w:sz w:val="24"/>
          <w:szCs w:val="24"/>
        </w:rPr>
        <w:t>Rozdział XX</w:t>
      </w:r>
      <w:bookmarkStart w:id="49" w:name="_Toc473569759"/>
      <w:bookmarkEnd w:id="47"/>
      <w:r w:rsidRPr="00CC233E">
        <w:rPr>
          <w:b/>
          <w:smallCaps/>
          <w:sz w:val="24"/>
          <w:szCs w:val="24"/>
        </w:rPr>
        <w:br/>
        <w:t>Środki ochrony prawnej</w:t>
      </w:r>
      <w:bookmarkEnd w:id="48"/>
      <w:bookmarkEnd w:id="49"/>
    </w:p>
    <w:p w:rsidR="00CC233E" w:rsidRPr="00CC233E" w:rsidRDefault="00CC233E" w:rsidP="00D8175A">
      <w:pPr>
        <w:spacing w:before="240" w:line="240" w:lineRule="auto"/>
        <w:ind w:left="709" w:hanging="709"/>
        <w:jc w:val="both"/>
        <w:textAlignment w:val="top"/>
        <w:rPr>
          <w:rFonts w:eastAsia="Times New Roman" w:cs="Times New Roman"/>
          <w:bCs/>
          <w:sz w:val="22"/>
          <w:szCs w:val="22"/>
          <w:lang w:eastAsia="ar-SA"/>
        </w:rPr>
      </w:pPr>
      <w:r w:rsidRPr="00CC233E">
        <w:rPr>
          <w:rFonts w:eastAsia="Times New Roman" w:cs="Times New Roman"/>
          <w:sz w:val="22"/>
          <w:szCs w:val="22"/>
          <w:lang w:eastAsia="ar-SA"/>
        </w:rPr>
        <w:t xml:space="preserve">20.1 </w:t>
      </w:r>
      <w:r w:rsidR="00D8175A">
        <w:rPr>
          <w:rFonts w:eastAsia="Times New Roman" w:cs="Times New Roman"/>
          <w:sz w:val="22"/>
          <w:szCs w:val="22"/>
          <w:lang w:eastAsia="ar-SA"/>
        </w:rPr>
        <w:tab/>
      </w:r>
      <w:r w:rsidRPr="00CC233E">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CC233E">
        <w:rPr>
          <w:rFonts w:eastAsia="Times New Roman" w:cs="Times New Roman"/>
          <w:sz w:val="22"/>
          <w:szCs w:val="22"/>
          <w:lang w:eastAsia="ar-SA"/>
        </w:rPr>
        <w:t>Pzp</w:t>
      </w:r>
      <w:proofErr w:type="spellEnd"/>
      <w:r w:rsidRPr="00CC233E">
        <w:rPr>
          <w:rFonts w:eastAsia="Times New Roman" w:cs="Times New Roman"/>
          <w:bCs/>
          <w:sz w:val="22"/>
          <w:szCs w:val="22"/>
          <w:lang w:eastAsia="ar-SA"/>
        </w:rPr>
        <w:t>.</w:t>
      </w:r>
      <w:bookmarkStart w:id="50" w:name="_Toc473569760"/>
      <w:bookmarkStart w:id="51" w:name="_Toc477947281"/>
    </w:p>
    <w:p w:rsidR="00CC233E" w:rsidRPr="00CC233E" w:rsidRDefault="00CC233E" w:rsidP="00CC233E">
      <w:pPr>
        <w:spacing w:before="240" w:line="240" w:lineRule="auto"/>
        <w:ind w:left="567" w:hanging="567"/>
        <w:jc w:val="both"/>
        <w:textAlignment w:val="top"/>
        <w:rPr>
          <w:rFonts w:eastAsia="Times New Roman" w:cs="Times New Roman"/>
          <w:b/>
          <w:bCs/>
          <w:sz w:val="22"/>
          <w:szCs w:val="22"/>
          <w:lang w:eastAsia="ar-SA"/>
        </w:rPr>
      </w:pPr>
    </w:p>
    <w:p w:rsidR="00CC233E" w:rsidRPr="00CC233E" w:rsidRDefault="00CC233E" w:rsidP="00CC233E">
      <w:pPr>
        <w:spacing w:before="120"/>
        <w:jc w:val="center"/>
        <w:rPr>
          <w:b/>
          <w:smallCaps/>
          <w:sz w:val="24"/>
          <w:szCs w:val="24"/>
        </w:rPr>
      </w:pPr>
      <w:bookmarkStart w:id="52" w:name="_Toc473569762"/>
      <w:bookmarkStart w:id="53" w:name="_Toc477947282"/>
      <w:bookmarkEnd w:id="50"/>
      <w:bookmarkEnd w:id="51"/>
      <w:r w:rsidRPr="00CC233E">
        <w:rPr>
          <w:b/>
          <w:smallCaps/>
          <w:sz w:val="24"/>
          <w:szCs w:val="24"/>
        </w:rPr>
        <w:t>Rozdział XXI</w:t>
      </w:r>
    </w:p>
    <w:p w:rsidR="00CC233E" w:rsidRDefault="00CC233E" w:rsidP="00CC233E">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EF0086" w:rsidRPr="00CC233E" w:rsidRDefault="00EF0086" w:rsidP="00CC233E">
      <w:pPr>
        <w:spacing w:line="240" w:lineRule="auto"/>
        <w:jc w:val="center"/>
        <w:rPr>
          <w:b/>
          <w:smallCaps/>
          <w:sz w:val="24"/>
          <w:szCs w:val="24"/>
        </w:rPr>
      </w:pPr>
    </w:p>
    <w:p w:rsidR="00CC233E" w:rsidRPr="00EF0086" w:rsidRDefault="00EF0086" w:rsidP="00EF0086">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00D8175A" w:rsidRPr="00EF0086">
        <w:rPr>
          <w:rFonts w:ascii="CG Omega" w:hAnsi="CG Omega"/>
          <w:b w:val="0"/>
          <w:sz w:val="22"/>
          <w:szCs w:val="22"/>
        </w:rPr>
        <w:t>pn</w:t>
      </w:r>
      <w:proofErr w:type="spellEnd"/>
      <w:r w:rsidR="00D8175A" w:rsidRPr="00EF0086">
        <w:rPr>
          <w:rFonts w:ascii="CG Omega" w:hAnsi="CG Omega"/>
          <w:b w:val="0"/>
          <w:sz w:val="22"/>
          <w:szCs w:val="22"/>
        </w:rPr>
        <w:t xml:space="preserve">: Rozbudowa oświetlenia projektowanej ścieżki rowerowej </w:t>
      </w:r>
      <w:r w:rsidR="00EF0086">
        <w:rPr>
          <w:rFonts w:ascii="CG Omega" w:hAnsi="CG Omega"/>
          <w:b w:val="0"/>
          <w:sz w:val="22"/>
          <w:szCs w:val="22"/>
        </w:rPr>
        <w:t xml:space="preserve">przy ul. </w:t>
      </w:r>
      <w:proofErr w:type="spellStart"/>
      <w:r w:rsidR="00EF0086">
        <w:rPr>
          <w:rFonts w:ascii="CG Omega" w:hAnsi="CG Omega"/>
          <w:b w:val="0"/>
          <w:sz w:val="22"/>
          <w:szCs w:val="22"/>
        </w:rPr>
        <w:t>Piwodzkiej</w:t>
      </w:r>
      <w:proofErr w:type="spellEnd"/>
      <w:r w:rsidR="00EF0086">
        <w:rPr>
          <w:rFonts w:ascii="CG Omega" w:hAnsi="CG Omega"/>
          <w:b w:val="0"/>
          <w:sz w:val="22"/>
          <w:szCs w:val="22"/>
        </w:rPr>
        <w:t xml:space="preserve"> oraz rozbudowa oświetlenia ulicznego  przy ul. Radawskiej w Wiązownicy</w:t>
      </w:r>
      <w:r w:rsidRPr="00EF0086">
        <w:rPr>
          <w:rFonts w:ascii="CG Omega" w:hAnsi="CG Omega"/>
          <w:b w:val="0"/>
          <w:sz w:val="22"/>
          <w:szCs w:val="22"/>
        </w:rPr>
        <w:t>.</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  udziałem w postępowaniu o udzielenie zamówienia publicznego.  Konsekwencje niepodania określonych danych wynikają z ustawy Prawo zamówień publicznych.</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CC233E"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15 RODO prawo dostępu do danych osobowych Państwa dotyczących;</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16 RODO prawo do sprostowania Państwa danych osobowych*;</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CC233E"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lastRenderedPageBreak/>
        <w:t>w związku z art. 17 ust. 3 lit. B, d lub e RODO prawo do usunięcia danych osobowych;</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prawo do przenoszenia danych osobowych, o którym mowa w art. 20 RODO;</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CC233E" w:rsidRPr="00CC233E" w:rsidRDefault="00CC233E" w:rsidP="00CC233E">
      <w:pPr>
        <w:spacing w:after="160"/>
        <w:ind w:left="1440"/>
        <w:contextualSpacing/>
        <w:jc w:val="both"/>
        <w:rPr>
          <w:sz w:val="22"/>
          <w:szCs w:val="22"/>
        </w:rPr>
      </w:pPr>
    </w:p>
    <w:p w:rsidR="00CC233E" w:rsidRPr="00CC233E" w:rsidRDefault="00CC233E" w:rsidP="00CC233E">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CC233E" w:rsidRPr="00CC233E" w:rsidRDefault="00CC233E" w:rsidP="00CC233E">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CC233E" w:rsidRPr="00CC233E" w:rsidRDefault="00CC233E" w:rsidP="00CC233E">
      <w:pPr>
        <w:spacing w:line="240" w:lineRule="auto"/>
        <w:jc w:val="center"/>
        <w:rPr>
          <w:sz w:val="28"/>
          <w:szCs w:val="28"/>
        </w:rPr>
      </w:pPr>
    </w:p>
    <w:p w:rsidR="00CC233E" w:rsidRPr="00CC233E" w:rsidRDefault="00CC233E" w:rsidP="00CC233E">
      <w:pPr>
        <w:spacing w:line="240" w:lineRule="auto"/>
        <w:jc w:val="center"/>
        <w:rPr>
          <w:b/>
          <w:smallCaps/>
          <w:sz w:val="24"/>
          <w:szCs w:val="24"/>
        </w:rPr>
      </w:pPr>
      <w:r w:rsidRPr="00CC233E">
        <w:rPr>
          <w:b/>
          <w:smallCaps/>
          <w:sz w:val="24"/>
          <w:szCs w:val="24"/>
        </w:rPr>
        <w:t>Rozdział XXI</w:t>
      </w:r>
      <w:bookmarkStart w:id="54" w:name="_Toc473569763"/>
      <w:bookmarkEnd w:id="52"/>
      <w:r w:rsidRPr="00CC233E">
        <w:rPr>
          <w:b/>
          <w:smallCaps/>
          <w:sz w:val="24"/>
          <w:szCs w:val="24"/>
        </w:rPr>
        <w:t>I</w:t>
      </w:r>
      <w:r w:rsidRPr="00CC233E">
        <w:rPr>
          <w:b/>
          <w:smallCaps/>
          <w:sz w:val="24"/>
          <w:szCs w:val="24"/>
        </w:rPr>
        <w:br/>
      </w:r>
      <w:bookmarkEnd w:id="54"/>
      <w:r w:rsidRPr="00CC233E">
        <w:rPr>
          <w:b/>
          <w:smallCaps/>
          <w:sz w:val="24"/>
          <w:szCs w:val="24"/>
        </w:rPr>
        <w:t>Postanowienia końcowe</w:t>
      </w:r>
      <w:bookmarkEnd w:id="53"/>
    </w:p>
    <w:p w:rsidR="00CC233E" w:rsidRPr="00CC233E" w:rsidRDefault="00CC233E" w:rsidP="00CC233E">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CC233E">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CC233E" w:rsidRPr="00CC233E" w:rsidRDefault="00CC233E" w:rsidP="00CC233E">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CC233E" w:rsidRPr="00CC233E" w:rsidRDefault="00CC233E" w:rsidP="00CC233E">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CC233E" w:rsidRPr="00CC233E" w:rsidRDefault="00CC233E" w:rsidP="00CC233E">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CC233E" w:rsidRPr="00CC233E" w:rsidRDefault="00CC233E" w:rsidP="00CC233E">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sidRPr="00CC233E">
        <w:rPr>
          <w:rFonts w:eastAsia="Times New Roman" w:cs="Times New Roman"/>
          <w:bCs/>
          <w:spacing w:val="-1"/>
          <w:sz w:val="22"/>
          <w:szCs w:val="22"/>
          <w:u w:val="single"/>
          <w:lang w:eastAsia="ar-SA"/>
        </w:rPr>
        <w:t>Załączniki</w:t>
      </w:r>
    </w:p>
    <w:p w:rsidR="00CC233E" w:rsidRPr="00CC233E" w:rsidRDefault="00CC233E" w:rsidP="00CC233E">
      <w:pPr>
        <w:jc w:val="both"/>
        <w:rPr>
          <w:rFonts w:cs="Tahoma"/>
          <w:sz w:val="22"/>
          <w:szCs w:val="22"/>
        </w:rPr>
      </w:pPr>
      <w:r w:rsidRPr="00CC233E">
        <w:rPr>
          <w:rFonts w:cs="Tahoma"/>
          <w:sz w:val="22"/>
          <w:szCs w:val="22"/>
        </w:rPr>
        <w:t xml:space="preserve">1.   Formularz ofertowy. </w:t>
      </w:r>
    </w:p>
    <w:p w:rsidR="00CC233E" w:rsidRPr="00CC233E" w:rsidRDefault="00CC233E" w:rsidP="00CC233E">
      <w:pPr>
        <w:jc w:val="both"/>
        <w:rPr>
          <w:rFonts w:cs="Tahoma"/>
          <w:sz w:val="22"/>
          <w:szCs w:val="22"/>
        </w:rPr>
      </w:pPr>
      <w:r w:rsidRPr="00CC233E">
        <w:rPr>
          <w:rFonts w:cs="Tahoma"/>
          <w:sz w:val="22"/>
          <w:szCs w:val="22"/>
        </w:rPr>
        <w:t>2.   Projekt budowlany.</w:t>
      </w:r>
    </w:p>
    <w:p w:rsidR="00CC233E" w:rsidRPr="00CC233E" w:rsidRDefault="00CC233E" w:rsidP="00CC233E">
      <w:pPr>
        <w:jc w:val="both"/>
        <w:rPr>
          <w:rFonts w:cs="Tahoma"/>
          <w:sz w:val="22"/>
          <w:szCs w:val="22"/>
        </w:rPr>
      </w:pPr>
      <w:r w:rsidRPr="00CC233E">
        <w:rPr>
          <w:rFonts w:cs="Tahoma"/>
          <w:sz w:val="22"/>
          <w:szCs w:val="22"/>
        </w:rPr>
        <w:t>3.   Przedmiar.</w:t>
      </w:r>
    </w:p>
    <w:p w:rsidR="00CC233E" w:rsidRPr="00CC233E" w:rsidRDefault="00CC233E" w:rsidP="00CC233E">
      <w:pPr>
        <w:jc w:val="both"/>
        <w:rPr>
          <w:rFonts w:cs="Tahoma"/>
          <w:sz w:val="22"/>
          <w:szCs w:val="22"/>
        </w:rPr>
      </w:pPr>
      <w:r w:rsidRPr="00CC233E">
        <w:rPr>
          <w:rFonts w:cs="Tahoma"/>
          <w:sz w:val="22"/>
          <w:szCs w:val="22"/>
        </w:rPr>
        <w:t>4.   Projekt umowy.</w:t>
      </w:r>
    </w:p>
    <w:p w:rsidR="00CC233E" w:rsidRPr="00CC233E" w:rsidRDefault="00CC233E" w:rsidP="00CC233E">
      <w:pPr>
        <w:jc w:val="both"/>
        <w:rPr>
          <w:rFonts w:cs="Tahoma"/>
          <w:sz w:val="22"/>
          <w:szCs w:val="22"/>
        </w:rPr>
      </w:pPr>
      <w:r w:rsidRPr="00CC233E">
        <w:rPr>
          <w:rFonts w:cs="Tahoma"/>
          <w:sz w:val="22"/>
          <w:szCs w:val="22"/>
        </w:rPr>
        <w:t>5.   Oświadczenie spełnianiu warunków udziału w postępowaniu.</w:t>
      </w:r>
    </w:p>
    <w:p w:rsidR="00CC233E" w:rsidRPr="00CC233E" w:rsidRDefault="00CC233E" w:rsidP="00CC233E">
      <w:pPr>
        <w:jc w:val="both"/>
        <w:rPr>
          <w:rFonts w:cs="Tahoma"/>
          <w:sz w:val="22"/>
          <w:szCs w:val="22"/>
        </w:rPr>
      </w:pPr>
      <w:r w:rsidRPr="00CC233E">
        <w:rPr>
          <w:rFonts w:cs="Tahoma"/>
          <w:sz w:val="22"/>
          <w:szCs w:val="22"/>
        </w:rPr>
        <w:t>6.   Oświadczenie o braku podstaw wykluczenia z postępowania.</w:t>
      </w:r>
    </w:p>
    <w:p w:rsidR="00CC233E" w:rsidRPr="00CC233E" w:rsidRDefault="00CC233E" w:rsidP="00CC233E">
      <w:pPr>
        <w:autoSpaceDE w:val="0"/>
        <w:autoSpaceDN w:val="0"/>
        <w:adjustRightInd w:val="0"/>
        <w:rPr>
          <w:color w:val="000000"/>
          <w:sz w:val="22"/>
          <w:szCs w:val="22"/>
        </w:rPr>
      </w:pPr>
      <w:r w:rsidRPr="00CC233E">
        <w:rPr>
          <w:color w:val="000000"/>
          <w:sz w:val="22"/>
          <w:szCs w:val="22"/>
        </w:rPr>
        <w:t>7.   Oświadczenia o przynależności do grupy kapitałowej.</w:t>
      </w:r>
    </w:p>
    <w:p w:rsidR="00CC233E" w:rsidRPr="00CC233E" w:rsidRDefault="00CC233E" w:rsidP="00CC233E">
      <w:pPr>
        <w:autoSpaceDE w:val="0"/>
        <w:autoSpaceDN w:val="0"/>
        <w:adjustRightInd w:val="0"/>
        <w:rPr>
          <w:color w:val="000000"/>
          <w:sz w:val="22"/>
          <w:szCs w:val="22"/>
        </w:rPr>
      </w:pPr>
      <w:r w:rsidRPr="00CC233E">
        <w:rPr>
          <w:color w:val="000000"/>
          <w:sz w:val="22"/>
          <w:szCs w:val="22"/>
        </w:rPr>
        <w:t>8.   Oświadczenie z RODO.</w:t>
      </w:r>
    </w:p>
    <w:p w:rsidR="00CC233E" w:rsidRPr="00CC233E" w:rsidRDefault="00CC233E" w:rsidP="00CC233E">
      <w:pPr>
        <w:autoSpaceDE w:val="0"/>
        <w:autoSpaceDN w:val="0"/>
        <w:adjustRightInd w:val="0"/>
        <w:rPr>
          <w:color w:val="000000"/>
          <w:sz w:val="22"/>
          <w:szCs w:val="22"/>
        </w:rPr>
      </w:pPr>
      <w:r w:rsidRPr="00CC233E">
        <w:rPr>
          <w:color w:val="000000"/>
          <w:sz w:val="22"/>
          <w:szCs w:val="22"/>
        </w:rPr>
        <w:t>9.   Oświadczenie o braku zaległości w podatkach lokalnych</w:t>
      </w:r>
    </w:p>
    <w:p w:rsidR="00CC233E" w:rsidRPr="00CC233E" w:rsidRDefault="00CC233E" w:rsidP="00CC233E">
      <w:pPr>
        <w:tabs>
          <w:tab w:val="left" w:pos="426"/>
        </w:tabs>
        <w:suppressAutoHyphens/>
        <w:jc w:val="both"/>
        <w:rPr>
          <w:sz w:val="22"/>
          <w:szCs w:val="22"/>
        </w:rPr>
      </w:pPr>
      <w:r w:rsidRPr="00CC233E">
        <w:rPr>
          <w:color w:val="000000"/>
          <w:sz w:val="22"/>
          <w:szCs w:val="22"/>
        </w:rPr>
        <w:t xml:space="preserve">10. </w:t>
      </w:r>
      <w:r w:rsidRPr="00CC233E">
        <w:rPr>
          <w:sz w:val="22"/>
          <w:szCs w:val="22"/>
        </w:rPr>
        <w:t xml:space="preserve">Zobowiązanie do oddania do dyspozycji niezbędnych zasobów na okres korzystania z nich  </w:t>
      </w:r>
    </w:p>
    <w:p w:rsidR="00CC233E" w:rsidRPr="00CC233E" w:rsidRDefault="00CC233E" w:rsidP="00CC233E">
      <w:pPr>
        <w:tabs>
          <w:tab w:val="left" w:pos="426"/>
        </w:tabs>
        <w:suppressAutoHyphens/>
        <w:jc w:val="both"/>
        <w:rPr>
          <w:sz w:val="22"/>
          <w:szCs w:val="22"/>
        </w:rPr>
      </w:pPr>
      <w:r w:rsidRPr="00CC233E">
        <w:rPr>
          <w:sz w:val="22"/>
          <w:szCs w:val="22"/>
        </w:rPr>
        <w:t xml:space="preserve">      przy wykonywaniu zamówienia.</w:t>
      </w:r>
    </w:p>
    <w:p w:rsidR="00CC233E" w:rsidRPr="00CC233E" w:rsidRDefault="00CC233E" w:rsidP="00CC233E">
      <w:pPr>
        <w:jc w:val="both"/>
        <w:rPr>
          <w:rFonts w:cs="Tahoma"/>
          <w:sz w:val="22"/>
          <w:szCs w:val="22"/>
        </w:rPr>
      </w:pPr>
      <w:r w:rsidRPr="00CC233E">
        <w:rPr>
          <w:sz w:val="22"/>
          <w:szCs w:val="22"/>
        </w:rPr>
        <w:t>11. Wykaz osób</w:t>
      </w:r>
      <w:r w:rsidRPr="00CC233E">
        <w:rPr>
          <w:rFonts w:cs="Tahoma"/>
          <w:sz w:val="22"/>
          <w:szCs w:val="22"/>
        </w:rPr>
        <w:t>.</w:t>
      </w:r>
    </w:p>
    <w:p w:rsidR="00CC233E" w:rsidRDefault="00CC233E" w:rsidP="00CC233E">
      <w:pPr>
        <w:jc w:val="both"/>
        <w:rPr>
          <w:rFonts w:cs="Tahoma"/>
          <w:sz w:val="22"/>
          <w:szCs w:val="22"/>
        </w:rPr>
      </w:pPr>
      <w:r w:rsidRPr="00CC233E">
        <w:rPr>
          <w:rFonts w:cs="Tahoma"/>
          <w:sz w:val="22"/>
          <w:szCs w:val="22"/>
        </w:rPr>
        <w:t>12. Wykaz robót.</w:t>
      </w:r>
    </w:p>
    <w:p w:rsidR="00D8175A" w:rsidRPr="00CC233E" w:rsidRDefault="00D8175A" w:rsidP="00CC233E">
      <w:pPr>
        <w:jc w:val="both"/>
        <w:rPr>
          <w:rFonts w:cs="Tahoma"/>
          <w:sz w:val="22"/>
          <w:szCs w:val="22"/>
        </w:rPr>
      </w:pPr>
      <w:r>
        <w:rPr>
          <w:rFonts w:cs="Tahoma"/>
          <w:sz w:val="22"/>
          <w:szCs w:val="22"/>
        </w:rPr>
        <w:t>13. ST</w:t>
      </w:r>
    </w:p>
    <w:p w:rsidR="00346BA6" w:rsidRPr="004D0BAF" w:rsidRDefault="00346BA6" w:rsidP="004D0BAF">
      <w:pPr>
        <w:spacing w:line="240" w:lineRule="auto"/>
      </w:pPr>
    </w:p>
    <w:sectPr w:rsidR="00346BA6" w:rsidRPr="004D0BAF"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44" w:rsidRDefault="00C15B44">
      <w:pPr>
        <w:spacing w:line="240" w:lineRule="auto"/>
      </w:pPr>
      <w:r>
        <w:separator/>
      </w:r>
    </w:p>
  </w:endnote>
  <w:endnote w:type="continuationSeparator" w:id="0">
    <w:p w:rsidR="00C15B44" w:rsidRDefault="00C15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20B05020505080203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D8" w:rsidRPr="005266E5" w:rsidRDefault="00655FD8"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44" w:rsidRDefault="00C15B44">
      <w:pPr>
        <w:spacing w:line="240" w:lineRule="auto"/>
      </w:pPr>
      <w:r>
        <w:separator/>
      </w:r>
    </w:p>
  </w:footnote>
  <w:footnote w:type="continuationSeparator" w:id="0">
    <w:p w:rsidR="00C15B44" w:rsidRDefault="00C15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D8" w:rsidRDefault="00655FD8"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655FD8" w:rsidRDefault="00655FD8"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655FD8" w:rsidRPr="00D352BB" w:rsidRDefault="00655FD8" w:rsidP="00D352BB">
    <w:pPr>
      <w:pStyle w:val="Akapitzlist"/>
      <w:ind w:left="567"/>
      <w:jc w:val="center"/>
      <w:rPr>
        <w:rFonts w:ascii="CG Omega" w:hAnsi="CG Omega"/>
        <w:b w:val="0"/>
        <w:sz w:val="16"/>
        <w:szCs w:val="16"/>
      </w:rPr>
    </w:pPr>
    <w:r>
      <w:rPr>
        <w:rFonts w:ascii="CG Omega" w:hAnsi="CG Omega"/>
        <w:b w:val="0"/>
        <w:sz w:val="16"/>
        <w:szCs w:val="16"/>
      </w:rPr>
      <w:t xml:space="preserve">Rozbudowa oświetlenia  projektowanej ścieżki rowerowej </w:t>
    </w:r>
    <w:r w:rsidRPr="00D352BB">
      <w:rPr>
        <w:rFonts w:ascii="CG Omega" w:hAnsi="CG Omega"/>
        <w:b w:val="0"/>
        <w:sz w:val="16"/>
        <w:szCs w:val="16"/>
      </w:rPr>
      <w:t xml:space="preserve"> </w:t>
    </w:r>
    <w:r w:rsidR="006E7788">
      <w:rPr>
        <w:rFonts w:ascii="CG Omega" w:hAnsi="CG Omega"/>
        <w:b w:val="0"/>
        <w:sz w:val="16"/>
        <w:szCs w:val="16"/>
      </w:rPr>
      <w:t xml:space="preserve">przy ul. </w:t>
    </w:r>
    <w:proofErr w:type="spellStart"/>
    <w:r w:rsidR="006E7788">
      <w:rPr>
        <w:rFonts w:ascii="CG Omega" w:hAnsi="CG Omega"/>
        <w:b w:val="0"/>
        <w:sz w:val="16"/>
        <w:szCs w:val="16"/>
      </w:rPr>
      <w:t>Piwodzkiej</w:t>
    </w:r>
    <w:proofErr w:type="spellEnd"/>
    <w:r w:rsidR="006E7788">
      <w:rPr>
        <w:rFonts w:ascii="CG Omega" w:hAnsi="CG Omega"/>
        <w:b w:val="0"/>
        <w:sz w:val="16"/>
        <w:szCs w:val="16"/>
      </w:rPr>
      <w:t xml:space="preserve"> oraz rozbudowa oświetlenia ulicznego przy ul. Radawskiej </w:t>
    </w:r>
    <w:r w:rsidRPr="00D352BB">
      <w:rPr>
        <w:rFonts w:ascii="CG Omega" w:hAnsi="CG Omega"/>
        <w:b w:val="0"/>
        <w:sz w:val="16"/>
        <w:szCs w:val="16"/>
      </w:rPr>
      <w:t xml:space="preserve">w </w:t>
    </w:r>
    <w:r>
      <w:rPr>
        <w:rFonts w:ascii="CG Omega" w:hAnsi="CG Omega"/>
        <w:b w:val="0"/>
        <w:sz w:val="16"/>
        <w:szCs w:val="16"/>
      </w:rPr>
      <w:t xml:space="preserve">miejscowości </w:t>
    </w:r>
    <w:r w:rsidRPr="00D352BB">
      <w:rPr>
        <w:rFonts w:ascii="CG Omega" w:hAnsi="CG Omega"/>
        <w:b w:val="0"/>
        <w:sz w:val="16"/>
        <w:szCs w:val="16"/>
      </w:rPr>
      <w:t xml:space="preserve"> Wiązownica.</w:t>
    </w:r>
  </w:p>
  <w:p w:rsidR="00655FD8" w:rsidRPr="0063031F" w:rsidRDefault="00655FD8"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1F2"/>
    <w:multiLevelType w:val="hybridMultilevel"/>
    <w:tmpl w:val="D270A5D0"/>
    <w:lvl w:ilvl="0" w:tplc="AE1CE1BC">
      <w:start w:val="1"/>
      <w:numFmt w:val="decimal"/>
      <w:lvlText w:val="%1)"/>
      <w:lvlJc w:val="left"/>
      <w:pPr>
        <w:ind w:left="1211" w:hanging="360"/>
      </w:pPr>
      <w:rPr>
        <w:rFonts w:ascii="CG Omega" w:hAnsi="CG Omega"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4474BEE"/>
    <w:multiLevelType w:val="multilevel"/>
    <w:tmpl w:val="71E6E3D2"/>
    <w:lvl w:ilvl="0">
      <w:start w:val="2"/>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F70F6A"/>
    <w:multiLevelType w:val="multilevel"/>
    <w:tmpl w:val="25DE1A78"/>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FB173A"/>
    <w:multiLevelType w:val="multilevel"/>
    <w:tmpl w:val="5D249D8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45079AB"/>
    <w:multiLevelType w:val="multilevel"/>
    <w:tmpl w:val="B1709B08"/>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 w15:restartNumberingAfterBreak="0">
    <w:nsid w:val="175B37B2"/>
    <w:multiLevelType w:val="hybridMultilevel"/>
    <w:tmpl w:val="DCAC6C18"/>
    <w:lvl w:ilvl="0" w:tplc="B78CEAF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E26C1"/>
    <w:multiLevelType w:val="hybridMultilevel"/>
    <w:tmpl w:val="ADB6BCEA"/>
    <w:lvl w:ilvl="0" w:tplc="D304ECA4">
      <w:start w:val="1"/>
      <w:numFmt w:val="decimal"/>
      <w:lvlText w:val="%1)"/>
      <w:lvlJc w:val="left"/>
      <w:pPr>
        <w:ind w:left="4472" w:hanging="360"/>
      </w:pPr>
      <w:rPr>
        <w:b w:val="0"/>
      </w:rPr>
    </w:lvl>
    <w:lvl w:ilvl="1" w:tplc="255C8950">
      <w:start w:val="1"/>
      <w:numFmt w:val="lowerLetter"/>
      <w:lvlText w:val="%2)"/>
      <w:lvlJc w:val="left"/>
      <w:pPr>
        <w:ind w:left="5192" w:hanging="360"/>
      </w:pPr>
      <w:rPr>
        <w:rFonts w:hint="default"/>
      </w:r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16"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D304EA"/>
    <w:multiLevelType w:val="multilevel"/>
    <w:tmpl w:val="72F0C0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594335"/>
    <w:multiLevelType w:val="hybridMultilevel"/>
    <w:tmpl w:val="C4383B6C"/>
    <w:lvl w:ilvl="0" w:tplc="EE4680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AA470D"/>
    <w:multiLevelType w:val="multilevel"/>
    <w:tmpl w:val="FBC41F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46CC2"/>
    <w:multiLevelType w:val="multilevel"/>
    <w:tmpl w:val="4D5A03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5" w15:restartNumberingAfterBreak="0">
    <w:nsid w:val="387C2D27"/>
    <w:multiLevelType w:val="multilevel"/>
    <w:tmpl w:val="DE1675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8A3B5D"/>
    <w:multiLevelType w:val="multilevel"/>
    <w:tmpl w:val="1A28CC8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AD64BD"/>
    <w:multiLevelType w:val="multilevel"/>
    <w:tmpl w:val="E566347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187CF9"/>
    <w:multiLevelType w:val="multilevel"/>
    <w:tmpl w:val="73949742"/>
    <w:lvl w:ilvl="0">
      <w:start w:val="14"/>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C23D53"/>
    <w:multiLevelType w:val="multilevel"/>
    <w:tmpl w:val="A918774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5BE6D23"/>
    <w:multiLevelType w:val="multilevel"/>
    <w:tmpl w:val="410CEBE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AD7A9D"/>
    <w:multiLevelType w:val="hybridMultilevel"/>
    <w:tmpl w:val="D270A5D0"/>
    <w:lvl w:ilvl="0" w:tplc="AE1CE1BC">
      <w:start w:val="1"/>
      <w:numFmt w:val="decimal"/>
      <w:lvlText w:val="%1)"/>
      <w:lvlJc w:val="left"/>
      <w:pPr>
        <w:ind w:left="1211" w:hanging="360"/>
      </w:pPr>
      <w:rPr>
        <w:rFonts w:ascii="CG Omega" w:hAnsi="CG Omega"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7B497D"/>
    <w:multiLevelType w:val="hybridMultilevel"/>
    <w:tmpl w:val="036CB666"/>
    <w:lvl w:ilvl="0" w:tplc="04150005">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44"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6E627E"/>
    <w:multiLevelType w:val="multilevel"/>
    <w:tmpl w:val="9D925D8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C366AB"/>
    <w:multiLevelType w:val="multilevel"/>
    <w:tmpl w:val="0AFE1712"/>
    <w:lvl w:ilvl="0">
      <w:start w:val="2"/>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6A758C"/>
    <w:multiLevelType w:val="hybridMultilevel"/>
    <w:tmpl w:val="33A6F3D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1"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31"/>
  </w:num>
  <w:num w:numId="3">
    <w:abstractNumId w:val="29"/>
  </w:num>
  <w:num w:numId="4">
    <w:abstractNumId w:val="46"/>
  </w:num>
  <w:num w:numId="5">
    <w:abstractNumId w:val="42"/>
  </w:num>
  <w:num w:numId="6">
    <w:abstractNumId w:val="17"/>
  </w:num>
  <w:num w:numId="7">
    <w:abstractNumId w:val="28"/>
  </w:num>
  <w:num w:numId="8">
    <w:abstractNumId w:val="40"/>
  </w:num>
  <w:num w:numId="9">
    <w:abstractNumId w:val="11"/>
  </w:num>
  <w:num w:numId="10">
    <w:abstractNumId w:val="34"/>
  </w:num>
  <w:num w:numId="11">
    <w:abstractNumId w:val="30"/>
  </w:num>
  <w:num w:numId="12">
    <w:abstractNumId w:val="15"/>
  </w:num>
  <w:num w:numId="13">
    <w:abstractNumId w:val="51"/>
  </w:num>
  <w:num w:numId="14">
    <w:abstractNumId w:val="38"/>
  </w:num>
  <w:num w:numId="15">
    <w:abstractNumId w:val="18"/>
  </w:num>
  <w:num w:numId="16">
    <w:abstractNumId w:val="35"/>
  </w:num>
  <w:num w:numId="17">
    <w:abstractNumId w:val="49"/>
  </w:num>
  <w:num w:numId="18">
    <w:abstractNumId w:val="23"/>
  </w:num>
  <w:num w:numId="19">
    <w:abstractNumId w:val="16"/>
  </w:num>
  <w:num w:numId="20">
    <w:abstractNumId w:val="9"/>
  </w:num>
  <w:num w:numId="21">
    <w:abstractNumId w:val="24"/>
  </w:num>
  <w:num w:numId="22">
    <w:abstractNumId w:val="14"/>
  </w:num>
  <w:num w:numId="23">
    <w:abstractNumId w:val="7"/>
  </w:num>
  <w:num w:numId="24">
    <w:abstractNumId w:val="2"/>
  </w:num>
  <w:num w:numId="25">
    <w:abstractNumId w:val="33"/>
  </w:num>
  <w:num w:numId="26">
    <w:abstractNumId w:val="8"/>
  </w:num>
  <w:num w:numId="27">
    <w:abstractNumId w:val="37"/>
  </w:num>
  <w:num w:numId="28">
    <w:abstractNumId w:val="45"/>
  </w:num>
  <w:num w:numId="29">
    <w:abstractNumId w:val="50"/>
  </w:num>
  <w:num w:numId="30">
    <w:abstractNumId w:val="0"/>
  </w:num>
  <w:num w:numId="31">
    <w:abstractNumId w:val="12"/>
  </w:num>
  <w:num w:numId="32">
    <w:abstractNumId w:val="20"/>
  </w:num>
  <w:num w:numId="33">
    <w:abstractNumId w:val="43"/>
  </w:num>
  <w:num w:numId="34">
    <w:abstractNumId w:val="48"/>
  </w:num>
  <w:num w:numId="35">
    <w:abstractNumId w:val="26"/>
  </w:num>
  <w:num w:numId="36">
    <w:abstractNumId w:val="25"/>
  </w:num>
  <w:num w:numId="37">
    <w:abstractNumId w:val="22"/>
  </w:num>
  <w:num w:numId="38">
    <w:abstractNumId w:val="21"/>
  </w:num>
  <w:num w:numId="39">
    <w:abstractNumId w:val="36"/>
  </w:num>
  <w:num w:numId="40">
    <w:abstractNumId w:val="19"/>
  </w:num>
  <w:num w:numId="41">
    <w:abstractNumId w:val="27"/>
  </w:num>
  <w:num w:numId="42">
    <w:abstractNumId w:val="32"/>
  </w:num>
  <w:num w:numId="43">
    <w:abstractNumId w:val="47"/>
  </w:num>
  <w:num w:numId="44">
    <w:abstractNumId w:val="10"/>
  </w:num>
  <w:num w:numId="45">
    <w:abstractNumId w:val="5"/>
  </w:num>
  <w:num w:numId="46">
    <w:abstractNumId w:val="6"/>
  </w:num>
  <w:num w:numId="47">
    <w:abstractNumId w:val="4"/>
  </w:num>
  <w:num w:numId="48">
    <w:abstractNumId w:val="3"/>
  </w:num>
  <w:num w:numId="49">
    <w:abstractNumId w:val="39"/>
  </w:num>
  <w:num w:numId="50">
    <w:abstractNumId w:val="1"/>
  </w:num>
  <w:num w:numId="51">
    <w:abstractNumId w:val="41"/>
  </w:num>
  <w:num w:numId="52">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792A"/>
    <w:rsid w:val="0003264B"/>
    <w:rsid w:val="0003393E"/>
    <w:rsid w:val="00035152"/>
    <w:rsid w:val="000361C4"/>
    <w:rsid w:val="00036B40"/>
    <w:rsid w:val="00036E3F"/>
    <w:rsid w:val="00055C6D"/>
    <w:rsid w:val="00065219"/>
    <w:rsid w:val="00073F2C"/>
    <w:rsid w:val="00074489"/>
    <w:rsid w:val="00081311"/>
    <w:rsid w:val="00085B80"/>
    <w:rsid w:val="00086CB5"/>
    <w:rsid w:val="0008758A"/>
    <w:rsid w:val="0009041D"/>
    <w:rsid w:val="00096CF9"/>
    <w:rsid w:val="000A131E"/>
    <w:rsid w:val="000A2ABC"/>
    <w:rsid w:val="000A7622"/>
    <w:rsid w:val="000A77D0"/>
    <w:rsid w:val="000A7BB7"/>
    <w:rsid w:val="000B25E4"/>
    <w:rsid w:val="000B299E"/>
    <w:rsid w:val="000B7F2A"/>
    <w:rsid w:val="000C276F"/>
    <w:rsid w:val="000C6068"/>
    <w:rsid w:val="000D4EFB"/>
    <w:rsid w:val="000D5166"/>
    <w:rsid w:val="000D5AC5"/>
    <w:rsid w:val="000E3AC6"/>
    <w:rsid w:val="000E407F"/>
    <w:rsid w:val="000F08FF"/>
    <w:rsid w:val="000F2164"/>
    <w:rsid w:val="000F2B9D"/>
    <w:rsid w:val="000F2C37"/>
    <w:rsid w:val="000F46E3"/>
    <w:rsid w:val="00103991"/>
    <w:rsid w:val="00104BF2"/>
    <w:rsid w:val="00106698"/>
    <w:rsid w:val="0011387D"/>
    <w:rsid w:val="00120057"/>
    <w:rsid w:val="00127499"/>
    <w:rsid w:val="00127847"/>
    <w:rsid w:val="00131554"/>
    <w:rsid w:val="00133070"/>
    <w:rsid w:val="00136B9F"/>
    <w:rsid w:val="00150296"/>
    <w:rsid w:val="00156252"/>
    <w:rsid w:val="00156BD0"/>
    <w:rsid w:val="00165E6D"/>
    <w:rsid w:val="001662E2"/>
    <w:rsid w:val="00170BEC"/>
    <w:rsid w:val="001757F8"/>
    <w:rsid w:val="00183627"/>
    <w:rsid w:val="00183BD3"/>
    <w:rsid w:val="001A0FBF"/>
    <w:rsid w:val="001A465B"/>
    <w:rsid w:val="001A5840"/>
    <w:rsid w:val="001B16D2"/>
    <w:rsid w:val="001B50F3"/>
    <w:rsid w:val="001D1BDD"/>
    <w:rsid w:val="001D1D23"/>
    <w:rsid w:val="001D2F96"/>
    <w:rsid w:val="001D705C"/>
    <w:rsid w:val="001E1633"/>
    <w:rsid w:val="001E4E4E"/>
    <w:rsid w:val="001E4E5D"/>
    <w:rsid w:val="001F3B8F"/>
    <w:rsid w:val="002065C3"/>
    <w:rsid w:val="00206EDD"/>
    <w:rsid w:val="0020739E"/>
    <w:rsid w:val="0020770A"/>
    <w:rsid w:val="00210870"/>
    <w:rsid w:val="00211650"/>
    <w:rsid w:val="002153BE"/>
    <w:rsid w:val="00215964"/>
    <w:rsid w:val="002277CE"/>
    <w:rsid w:val="002309AC"/>
    <w:rsid w:val="00231132"/>
    <w:rsid w:val="0024021F"/>
    <w:rsid w:val="00241BDD"/>
    <w:rsid w:val="00245B60"/>
    <w:rsid w:val="00250B16"/>
    <w:rsid w:val="00253567"/>
    <w:rsid w:val="002564F6"/>
    <w:rsid w:val="00283A12"/>
    <w:rsid w:val="00283B37"/>
    <w:rsid w:val="002851A1"/>
    <w:rsid w:val="00286681"/>
    <w:rsid w:val="0029150C"/>
    <w:rsid w:val="00294AAB"/>
    <w:rsid w:val="002A359D"/>
    <w:rsid w:val="002C1750"/>
    <w:rsid w:val="002C4640"/>
    <w:rsid w:val="002C732D"/>
    <w:rsid w:val="002D32F1"/>
    <w:rsid w:val="002E0FFE"/>
    <w:rsid w:val="002E2EE6"/>
    <w:rsid w:val="002E5497"/>
    <w:rsid w:val="002E5630"/>
    <w:rsid w:val="002E6E84"/>
    <w:rsid w:val="002F3E46"/>
    <w:rsid w:val="00301B5B"/>
    <w:rsid w:val="00303BB9"/>
    <w:rsid w:val="0030487F"/>
    <w:rsid w:val="003309C5"/>
    <w:rsid w:val="00346BA6"/>
    <w:rsid w:val="00352986"/>
    <w:rsid w:val="0035678A"/>
    <w:rsid w:val="00363385"/>
    <w:rsid w:val="0036521E"/>
    <w:rsid w:val="00371A1A"/>
    <w:rsid w:val="00372911"/>
    <w:rsid w:val="00380290"/>
    <w:rsid w:val="003869E7"/>
    <w:rsid w:val="00390DDC"/>
    <w:rsid w:val="0039336D"/>
    <w:rsid w:val="003953D3"/>
    <w:rsid w:val="003A20ED"/>
    <w:rsid w:val="003A4A24"/>
    <w:rsid w:val="003B242A"/>
    <w:rsid w:val="003B26C8"/>
    <w:rsid w:val="003B53B3"/>
    <w:rsid w:val="003C2766"/>
    <w:rsid w:val="003C2C60"/>
    <w:rsid w:val="003C37BF"/>
    <w:rsid w:val="003C56DE"/>
    <w:rsid w:val="003C78FB"/>
    <w:rsid w:val="003D114A"/>
    <w:rsid w:val="003E2ED8"/>
    <w:rsid w:val="003E37B5"/>
    <w:rsid w:val="003F5841"/>
    <w:rsid w:val="003F5F97"/>
    <w:rsid w:val="00402F55"/>
    <w:rsid w:val="00403327"/>
    <w:rsid w:val="0040447E"/>
    <w:rsid w:val="004054E9"/>
    <w:rsid w:val="00407A3C"/>
    <w:rsid w:val="00413D8F"/>
    <w:rsid w:val="004230ED"/>
    <w:rsid w:val="0042385A"/>
    <w:rsid w:val="00423FB1"/>
    <w:rsid w:val="004257D5"/>
    <w:rsid w:val="00426D11"/>
    <w:rsid w:val="004340CF"/>
    <w:rsid w:val="00436ACE"/>
    <w:rsid w:val="00443D81"/>
    <w:rsid w:val="00444395"/>
    <w:rsid w:val="00447352"/>
    <w:rsid w:val="00456714"/>
    <w:rsid w:val="004630B2"/>
    <w:rsid w:val="00464FC7"/>
    <w:rsid w:val="00471C33"/>
    <w:rsid w:val="00474732"/>
    <w:rsid w:val="00475578"/>
    <w:rsid w:val="00475F40"/>
    <w:rsid w:val="00476229"/>
    <w:rsid w:val="0048297C"/>
    <w:rsid w:val="00483B4A"/>
    <w:rsid w:val="00485F41"/>
    <w:rsid w:val="00487613"/>
    <w:rsid w:val="00495274"/>
    <w:rsid w:val="00497D1A"/>
    <w:rsid w:val="004A6B64"/>
    <w:rsid w:val="004B7156"/>
    <w:rsid w:val="004C737D"/>
    <w:rsid w:val="004D0BAF"/>
    <w:rsid w:val="004D33CC"/>
    <w:rsid w:val="004D71CD"/>
    <w:rsid w:val="004E6B8C"/>
    <w:rsid w:val="004E6BF2"/>
    <w:rsid w:val="00501337"/>
    <w:rsid w:val="005016F9"/>
    <w:rsid w:val="00503056"/>
    <w:rsid w:val="00507AA6"/>
    <w:rsid w:val="0051435B"/>
    <w:rsid w:val="00517B13"/>
    <w:rsid w:val="00523565"/>
    <w:rsid w:val="005266E5"/>
    <w:rsid w:val="00533D42"/>
    <w:rsid w:val="005355F3"/>
    <w:rsid w:val="005409E4"/>
    <w:rsid w:val="00546162"/>
    <w:rsid w:val="00551276"/>
    <w:rsid w:val="0055511D"/>
    <w:rsid w:val="00556470"/>
    <w:rsid w:val="00563ABE"/>
    <w:rsid w:val="0056458E"/>
    <w:rsid w:val="00570DC6"/>
    <w:rsid w:val="00572642"/>
    <w:rsid w:val="00576609"/>
    <w:rsid w:val="00583AA6"/>
    <w:rsid w:val="00586FE2"/>
    <w:rsid w:val="00591286"/>
    <w:rsid w:val="0059479F"/>
    <w:rsid w:val="005A3421"/>
    <w:rsid w:val="005A382E"/>
    <w:rsid w:val="005B0BAF"/>
    <w:rsid w:val="005B3F02"/>
    <w:rsid w:val="005C043C"/>
    <w:rsid w:val="005C14F7"/>
    <w:rsid w:val="005C3E69"/>
    <w:rsid w:val="005C5755"/>
    <w:rsid w:val="005C617F"/>
    <w:rsid w:val="005C778E"/>
    <w:rsid w:val="005D0BB8"/>
    <w:rsid w:val="005D1800"/>
    <w:rsid w:val="005D755A"/>
    <w:rsid w:val="005E197A"/>
    <w:rsid w:val="005F24EC"/>
    <w:rsid w:val="005F3969"/>
    <w:rsid w:val="005F7630"/>
    <w:rsid w:val="00604ED3"/>
    <w:rsid w:val="006052BC"/>
    <w:rsid w:val="006103A2"/>
    <w:rsid w:val="0061730D"/>
    <w:rsid w:val="006217C3"/>
    <w:rsid w:val="0063031F"/>
    <w:rsid w:val="006355D1"/>
    <w:rsid w:val="0063717C"/>
    <w:rsid w:val="0064487B"/>
    <w:rsid w:val="00654324"/>
    <w:rsid w:val="00655FD8"/>
    <w:rsid w:val="00663352"/>
    <w:rsid w:val="00666ECA"/>
    <w:rsid w:val="00667575"/>
    <w:rsid w:val="0067054D"/>
    <w:rsid w:val="00672372"/>
    <w:rsid w:val="006778AB"/>
    <w:rsid w:val="006905BA"/>
    <w:rsid w:val="00695EBE"/>
    <w:rsid w:val="00697180"/>
    <w:rsid w:val="006A05B0"/>
    <w:rsid w:val="006B06CD"/>
    <w:rsid w:val="006B1944"/>
    <w:rsid w:val="006B21DD"/>
    <w:rsid w:val="006B7285"/>
    <w:rsid w:val="006C4B30"/>
    <w:rsid w:val="006D1095"/>
    <w:rsid w:val="006D16C6"/>
    <w:rsid w:val="006D49F1"/>
    <w:rsid w:val="006D5AFD"/>
    <w:rsid w:val="006D658E"/>
    <w:rsid w:val="006E7788"/>
    <w:rsid w:val="006F233B"/>
    <w:rsid w:val="006F2371"/>
    <w:rsid w:val="00700504"/>
    <w:rsid w:val="00712C78"/>
    <w:rsid w:val="00724F94"/>
    <w:rsid w:val="0072591A"/>
    <w:rsid w:val="00727604"/>
    <w:rsid w:val="007315B7"/>
    <w:rsid w:val="00737994"/>
    <w:rsid w:val="00740478"/>
    <w:rsid w:val="00743B90"/>
    <w:rsid w:val="007455B0"/>
    <w:rsid w:val="00746BD8"/>
    <w:rsid w:val="007523F8"/>
    <w:rsid w:val="0075475C"/>
    <w:rsid w:val="00756EE5"/>
    <w:rsid w:val="00760A78"/>
    <w:rsid w:val="00776D74"/>
    <w:rsid w:val="00791E4E"/>
    <w:rsid w:val="00795955"/>
    <w:rsid w:val="0079617E"/>
    <w:rsid w:val="007A6771"/>
    <w:rsid w:val="007A71F3"/>
    <w:rsid w:val="007B2C51"/>
    <w:rsid w:val="007B7477"/>
    <w:rsid w:val="007C57DE"/>
    <w:rsid w:val="007C5FB0"/>
    <w:rsid w:val="007D3599"/>
    <w:rsid w:val="007D3D3D"/>
    <w:rsid w:val="007D6B3C"/>
    <w:rsid w:val="007E6965"/>
    <w:rsid w:val="007F0527"/>
    <w:rsid w:val="007F1F31"/>
    <w:rsid w:val="007F3E76"/>
    <w:rsid w:val="007F56A5"/>
    <w:rsid w:val="007F6204"/>
    <w:rsid w:val="008006DB"/>
    <w:rsid w:val="008007BB"/>
    <w:rsid w:val="00803039"/>
    <w:rsid w:val="00803178"/>
    <w:rsid w:val="00820BBF"/>
    <w:rsid w:val="00821922"/>
    <w:rsid w:val="00823D90"/>
    <w:rsid w:val="00826FBF"/>
    <w:rsid w:val="00833AB4"/>
    <w:rsid w:val="0084405B"/>
    <w:rsid w:val="008470E9"/>
    <w:rsid w:val="00853FAB"/>
    <w:rsid w:val="00856D80"/>
    <w:rsid w:val="00860293"/>
    <w:rsid w:val="00871978"/>
    <w:rsid w:val="008730A9"/>
    <w:rsid w:val="00877086"/>
    <w:rsid w:val="00883761"/>
    <w:rsid w:val="00890940"/>
    <w:rsid w:val="008C028B"/>
    <w:rsid w:val="008C27C7"/>
    <w:rsid w:val="008D42AF"/>
    <w:rsid w:val="008D5248"/>
    <w:rsid w:val="008D6BF6"/>
    <w:rsid w:val="008E3240"/>
    <w:rsid w:val="008E326E"/>
    <w:rsid w:val="008F7683"/>
    <w:rsid w:val="008F7D57"/>
    <w:rsid w:val="009002C5"/>
    <w:rsid w:val="009041AF"/>
    <w:rsid w:val="00907B46"/>
    <w:rsid w:val="009163F6"/>
    <w:rsid w:val="009178CC"/>
    <w:rsid w:val="00924664"/>
    <w:rsid w:val="009248EF"/>
    <w:rsid w:val="00935A82"/>
    <w:rsid w:val="00936995"/>
    <w:rsid w:val="009476E4"/>
    <w:rsid w:val="00950D94"/>
    <w:rsid w:val="00951973"/>
    <w:rsid w:val="009542A4"/>
    <w:rsid w:val="00957121"/>
    <w:rsid w:val="00961B9B"/>
    <w:rsid w:val="009629BE"/>
    <w:rsid w:val="009634A5"/>
    <w:rsid w:val="00966437"/>
    <w:rsid w:val="009712B3"/>
    <w:rsid w:val="00972DE5"/>
    <w:rsid w:val="00974698"/>
    <w:rsid w:val="00974790"/>
    <w:rsid w:val="00974B6C"/>
    <w:rsid w:val="00984DD7"/>
    <w:rsid w:val="00985FEF"/>
    <w:rsid w:val="00992F95"/>
    <w:rsid w:val="009A065D"/>
    <w:rsid w:val="009C1690"/>
    <w:rsid w:val="009C3EA7"/>
    <w:rsid w:val="009C7954"/>
    <w:rsid w:val="009D06D4"/>
    <w:rsid w:val="009D1E13"/>
    <w:rsid w:val="009E39B0"/>
    <w:rsid w:val="009E40F3"/>
    <w:rsid w:val="009E61E0"/>
    <w:rsid w:val="009F1485"/>
    <w:rsid w:val="009F1855"/>
    <w:rsid w:val="009F2F8C"/>
    <w:rsid w:val="009F6A10"/>
    <w:rsid w:val="00A154A5"/>
    <w:rsid w:val="00A16900"/>
    <w:rsid w:val="00A16F63"/>
    <w:rsid w:val="00A26B27"/>
    <w:rsid w:val="00A27B7D"/>
    <w:rsid w:val="00A345AA"/>
    <w:rsid w:val="00A37361"/>
    <w:rsid w:val="00A432C5"/>
    <w:rsid w:val="00A45E49"/>
    <w:rsid w:val="00A519F7"/>
    <w:rsid w:val="00A526E1"/>
    <w:rsid w:val="00A62AE9"/>
    <w:rsid w:val="00A64EA0"/>
    <w:rsid w:val="00A71FEC"/>
    <w:rsid w:val="00A8489D"/>
    <w:rsid w:val="00A87658"/>
    <w:rsid w:val="00A87E68"/>
    <w:rsid w:val="00A90284"/>
    <w:rsid w:val="00A9215D"/>
    <w:rsid w:val="00A94BCC"/>
    <w:rsid w:val="00A97F4F"/>
    <w:rsid w:val="00AA1A2E"/>
    <w:rsid w:val="00AA34C7"/>
    <w:rsid w:val="00AA416A"/>
    <w:rsid w:val="00AA622A"/>
    <w:rsid w:val="00AA77CB"/>
    <w:rsid w:val="00AB3586"/>
    <w:rsid w:val="00AC277E"/>
    <w:rsid w:val="00AC5692"/>
    <w:rsid w:val="00AC7B7B"/>
    <w:rsid w:val="00AD0A18"/>
    <w:rsid w:val="00AD14AD"/>
    <w:rsid w:val="00AD3B13"/>
    <w:rsid w:val="00AD5F72"/>
    <w:rsid w:val="00B01799"/>
    <w:rsid w:val="00B02199"/>
    <w:rsid w:val="00B10B34"/>
    <w:rsid w:val="00B12B2C"/>
    <w:rsid w:val="00B1339E"/>
    <w:rsid w:val="00B2291C"/>
    <w:rsid w:val="00B24517"/>
    <w:rsid w:val="00B27378"/>
    <w:rsid w:val="00B35405"/>
    <w:rsid w:val="00B476A2"/>
    <w:rsid w:val="00B4783B"/>
    <w:rsid w:val="00B51372"/>
    <w:rsid w:val="00B606EF"/>
    <w:rsid w:val="00B6466A"/>
    <w:rsid w:val="00B714E8"/>
    <w:rsid w:val="00B83501"/>
    <w:rsid w:val="00B85357"/>
    <w:rsid w:val="00B95B4D"/>
    <w:rsid w:val="00B96AB0"/>
    <w:rsid w:val="00B96E27"/>
    <w:rsid w:val="00BA107B"/>
    <w:rsid w:val="00BA462E"/>
    <w:rsid w:val="00BB3805"/>
    <w:rsid w:val="00BB4E3F"/>
    <w:rsid w:val="00BB5082"/>
    <w:rsid w:val="00BB6D64"/>
    <w:rsid w:val="00BB765C"/>
    <w:rsid w:val="00BC096D"/>
    <w:rsid w:val="00BD4769"/>
    <w:rsid w:val="00BE03D3"/>
    <w:rsid w:val="00BE11E5"/>
    <w:rsid w:val="00BE3BD7"/>
    <w:rsid w:val="00BE6E7E"/>
    <w:rsid w:val="00BF0FE9"/>
    <w:rsid w:val="00BF2C98"/>
    <w:rsid w:val="00BF5F57"/>
    <w:rsid w:val="00BF6AEE"/>
    <w:rsid w:val="00C04ED4"/>
    <w:rsid w:val="00C12096"/>
    <w:rsid w:val="00C14EF6"/>
    <w:rsid w:val="00C1522C"/>
    <w:rsid w:val="00C156A2"/>
    <w:rsid w:val="00C15B44"/>
    <w:rsid w:val="00C21E46"/>
    <w:rsid w:val="00C26E80"/>
    <w:rsid w:val="00C30B3B"/>
    <w:rsid w:val="00C30EAE"/>
    <w:rsid w:val="00C33EF7"/>
    <w:rsid w:val="00C33F26"/>
    <w:rsid w:val="00C40FB4"/>
    <w:rsid w:val="00C56231"/>
    <w:rsid w:val="00C56F5E"/>
    <w:rsid w:val="00C67147"/>
    <w:rsid w:val="00C742BC"/>
    <w:rsid w:val="00C8081D"/>
    <w:rsid w:val="00C81208"/>
    <w:rsid w:val="00C865FC"/>
    <w:rsid w:val="00C941A7"/>
    <w:rsid w:val="00CA2AE6"/>
    <w:rsid w:val="00CA3E44"/>
    <w:rsid w:val="00CA3ECA"/>
    <w:rsid w:val="00CB1ADD"/>
    <w:rsid w:val="00CB4111"/>
    <w:rsid w:val="00CC00F7"/>
    <w:rsid w:val="00CC2305"/>
    <w:rsid w:val="00CC233E"/>
    <w:rsid w:val="00CC5A24"/>
    <w:rsid w:val="00CC5C2C"/>
    <w:rsid w:val="00CD1152"/>
    <w:rsid w:val="00CD41BA"/>
    <w:rsid w:val="00CE1C44"/>
    <w:rsid w:val="00CE287D"/>
    <w:rsid w:val="00CE39A2"/>
    <w:rsid w:val="00CF1031"/>
    <w:rsid w:val="00CF721F"/>
    <w:rsid w:val="00D16E83"/>
    <w:rsid w:val="00D177FC"/>
    <w:rsid w:val="00D215BF"/>
    <w:rsid w:val="00D24386"/>
    <w:rsid w:val="00D253B5"/>
    <w:rsid w:val="00D347B6"/>
    <w:rsid w:val="00D352BB"/>
    <w:rsid w:val="00D35D00"/>
    <w:rsid w:val="00D419EC"/>
    <w:rsid w:val="00D42BE8"/>
    <w:rsid w:val="00D43E20"/>
    <w:rsid w:val="00D44306"/>
    <w:rsid w:val="00D51ED6"/>
    <w:rsid w:val="00D56FCD"/>
    <w:rsid w:val="00D61AE4"/>
    <w:rsid w:val="00D62B7C"/>
    <w:rsid w:val="00D6320F"/>
    <w:rsid w:val="00D632B2"/>
    <w:rsid w:val="00D7703F"/>
    <w:rsid w:val="00D776D8"/>
    <w:rsid w:val="00D8175A"/>
    <w:rsid w:val="00D82CF3"/>
    <w:rsid w:val="00D94B27"/>
    <w:rsid w:val="00D95E98"/>
    <w:rsid w:val="00DA3073"/>
    <w:rsid w:val="00DA58C9"/>
    <w:rsid w:val="00DA6B21"/>
    <w:rsid w:val="00DB6E2C"/>
    <w:rsid w:val="00DC26A2"/>
    <w:rsid w:val="00DC55CC"/>
    <w:rsid w:val="00DC58C8"/>
    <w:rsid w:val="00DC7B9F"/>
    <w:rsid w:val="00DD5DE8"/>
    <w:rsid w:val="00DD690E"/>
    <w:rsid w:val="00DE26B1"/>
    <w:rsid w:val="00DE5999"/>
    <w:rsid w:val="00E03076"/>
    <w:rsid w:val="00E32290"/>
    <w:rsid w:val="00E43E8C"/>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D0A17"/>
    <w:rsid w:val="00ED5279"/>
    <w:rsid w:val="00EE141F"/>
    <w:rsid w:val="00EE234B"/>
    <w:rsid w:val="00EE27B0"/>
    <w:rsid w:val="00EE5183"/>
    <w:rsid w:val="00EE60B4"/>
    <w:rsid w:val="00EE6EA5"/>
    <w:rsid w:val="00EE7588"/>
    <w:rsid w:val="00EF0086"/>
    <w:rsid w:val="00F0037B"/>
    <w:rsid w:val="00F03569"/>
    <w:rsid w:val="00F11951"/>
    <w:rsid w:val="00F120C8"/>
    <w:rsid w:val="00F233FE"/>
    <w:rsid w:val="00F31A0C"/>
    <w:rsid w:val="00F41A5D"/>
    <w:rsid w:val="00F424FC"/>
    <w:rsid w:val="00F60E3F"/>
    <w:rsid w:val="00F643A7"/>
    <w:rsid w:val="00F6620C"/>
    <w:rsid w:val="00F7257F"/>
    <w:rsid w:val="00F73068"/>
    <w:rsid w:val="00F74EFC"/>
    <w:rsid w:val="00F75909"/>
    <w:rsid w:val="00F82E3E"/>
    <w:rsid w:val="00F87A38"/>
    <w:rsid w:val="00F97A1B"/>
    <w:rsid w:val="00FA07D7"/>
    <w:rsid w:val="00FA1F10"/>
    <w:rsid w:val="00FA2450"/>
    <w:rsid w:val="00FA26A2"/>
    <w:rsid w:val="00FA47ED"/>
    <w:rsid w:val="00FA68BC"/>
    <w:rsid w:val="00FA76C8"/>
    <w:rsid w:val="00FB5EF8"/>
    <w:rsid w:val="00FC216B"/>
    <w:rsid w:val="00FC32E7"/>
    <w:rsid w:val="00FC6764"/>
    <w:rsid w:val="00FD02D9"/>
    <w:rsid w:val="00FE076F"/>
    <w:rsid w:val="00FE082C"/>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405"/>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A2042-5F29-44B2-96FA-7A00060D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1</Pages>
  <Words>10387</Words>
  <Characters>62326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136</cp:revision>
  <cp:lastPrinted>2018-09-11T08:53:00Z</cp:lastPrinted>
  <dcterms:created xsi:type="dcterms:W3CDTF">2017-07-04T13:15:00Z</dcterms:created>
  <dcterms:modified xsi:type="dcterms:W3CDTF">2018-09-11T11:28:00Z</dcterms:modified>
</cp:coreProperties>
</file>