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F4" w:rsidRPr="00FC49F4" w:rsidRDefault="00FC49F4" w:rsidP="00FC49F4">
      <w:pPr>
        <w:pStyle w:val="NormalnyWeb"/>
        <w:spacing w:before="0" w:beforeAutospacing="0" w:after="0" w:afterAutospacing="0"/>
        <w:rPr>
          <w:rStyle w:val="Pogrubienie"/>
          <w:rFonts w:ascii="CG Omega" w:hAnsi="CG Omega" w:cs="Arial"/>
          <w:b w:val="0"/>
          <w:sz w:val="22"/>
          <w:szCs w:val="22"/>
        </w:rPr>
      </w:pP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>Znal: IZ.271.8.2018</w:t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</w:r>
      <w:r w:rsidRPr="00FC49F4">
        <w:rPr>
          <w:rStyle w:val="Pogrubienie"/>
          <w:rFonts w:ascii="CG Omega" w:hAnsi="CG Omega" w:cs="Arial"/>
          <w:b w:val="0"/>
          <w:sz w:val="22"/>
          <w:szCs w:val="22"/>
        </w:rPr>
        <w:tab/>
        <w:t>Wiązownica, 26.06.2018 r.</w:t>
      </w:r>
    </w:p>
    <w:p w:rsidR="00FC49F4" w:rsidRDefault="00FC49F4" w:rsidP="00FC49F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FC49F4" w:rsidRDefault="00FC49F4" w:rsidP="00FC49F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FC49F4" w:rsidRPr="00FC49F4" w:rsidRDefault="00FC49F4" w:rsidP="00FC49F4">
      <w:pPr>
        <w:pStyle w:val="NormalnyWeb"/>
        <w:spacing w:before="0" w:beforeAutospacing="0" w:after="0" w:afterAutospacing="0"/>
        <w:rPr>
          <w:rStyle w:val="Pogrubienie"/>
          <w:rFonts w:ascii="CG Omega" w:hAnsi="CG Omega" w:cs="Arial"/>
          <w:sz w:val="28"/>
          <w:szCs w:val="28"/>
        </w:rPr>
      </w:pPr>
    </w:p>
    <w:p w:rsidR="00FC49F4" w:rsidRPr="00FC49F4" w:rsidRDefault="00FC49F4" w:rsidP="00FC49F4">
      <w:pPr>
        <w:pStyle w:val="NormalnyWeb"/>
        <w:spacing w:before="0" w:beforeAutospacing="0" w:after="0" w:afterAutospacing="0"/>
        <w:jc w:val="center"/>
        <w:rPr>
          <w:rFonts w:ascii="CG Omega" w:hAnsi="CG Omega"/>
          <w:sz w:val="28"/>
          <w:szCs w:val="28"/>
        </w:rPr>
      </w:pPr>
      <w:r w:rsidRPr="00FC49F4">
        <w:rPr>
          <w:rStyle w:val="Pogrubienie"/>
          <w:rFonts w:ascii="CG Omega" w:hAnsi="CG Omega" w:cs="Arial"/>
          <w:sz w:val="28"/>
          <w:szCs w:val="28"/>
        </w:rPr>
        <w:t xml:space="preserve">Wniosek Zamawiającego </w:t>
      </w:r>
    </w:p>
    <w:p w:rsidR="00FC49F4" w:rsidRPr="00FC49F4" w:rsidRDefault="00FC49F4" w:rsidP="00FC49F4">
      <w:pPr>
        <w:pStyle w:val="NormalnyWeb"/>
        <w:spacing w:before="0" w:beforeAutospacing="0" w:after="0" w:afterAutospacing="0"/>
        <w:jc w:val="center"/>
        <w:rPr>
          <w:rFonts w:ascii="CG Omega" w:hAnsi="CG Omega"/>
          <w:sz w:val="28"/>
          <w:szCs w:val="28"/>
        </w:rPr>
      </w:pPr>
      <w:r w:rsidRPr="00FC49F4">
        <w:rPr>
          <w:rStyle w:val="Pogrubienie"/>
          <w:rFonts w:ascii="CG Omega" w:hAnsi="CG Omega" w:cs="Arial"/>
          <w:sz w:val="28"/>
          <w:szCs w:val="28"/>
        </w:rPr>
        <w:t>w sprawie przedłużenia terminu związania ofertą</w:t>
      </w:r>
    </w:p>
    <w:p w:rsidR="00FC49F4" w:rsidRPr="00FC49F4" w:rsidRDefault="00FC49F4" w:rsidP="00FC49F4">
      <w:pPr>
        <w:pStyle w:val="NormalnyWeb"/>
        <w:rPr>
          <w:rStyle w:val="Pogrubienie"/>
          <w:rFonts w:ascii="CG Omega" w:hAnsi="CG Omega" w:cs="Arial"/>
          <w:color w:val="000000"/>
          <w:sz w:val="28"/>
          <w:szCs w:val="28"/>
        </w:rPr>
      </w:pPr>
    </w:p>
    <w:p w:rsidR="00FC49F4" w:rsidRPr="00FC49F4" w:rsidRDefault="00FC49F4" w:rsidP="00FC49F4">
      <w:pPr>
        <w:pStyle w:val="NormalnyWeb"/>
        <w:ind w:left="851" w:hanging="851"/>
        <w:jc w:val="both"/>
        <w:rPr>
          <w:rFonts w:ascii="CG Omega" w:hAnsi="CG Omega"/>
          <w:b/>
          <w:bCs/>
          <w:sz w:val="22"/>
          <w:szCs w:val="22"/>
        </w:rPr>
      </w:pPr>
      <w:r w:rsidRPr="00FC49F4">
        <w:rPr>
          <w:rStyle w:val="Pogrubienie"/>
          <w:rFonts w:ascii="CG Omega" w:hAnsi="CG Omega" w:cs="Arial"/>
          <w:color w:val="000000"/>
          <w:sz w:val="22"/>
          <w:szCs w:val="22"/>
        </w:rPr>
        <w:t xml:space="preserve">dotyczy: </w:t>
      </w:r>
      <w:r w:rsidRPr="00FC49F4">
        <w:rPr>
          <w:rFonts w:ascii="CG Omega" w:hAnsi="CG Omega" w:cs="Arial"/>
          <w:color w:val="000000"/>
          <w:sz w:val="22"/>
          <w:szCs w:val="22"/>
        </w:rPr>
        <w:t>pos</w:t>
      </w:r>
      <w:r w:rsidRPr="00FC49F4">
        <w:rPr>
          <w:rFonts w:ascii="CG Omega" w:hAnsi="CG Omega" w:cs="Arial"/>
          <w:color w:val="000000"/>
          <w:sz w:val="22"/>
          <w:szCs w:val="22"/>
        </w:rPr>
        <w:t>tępowania IZ.271.8.2018</w:t>
      </w:r>
      <w:r w:rsidRPr="00FC49F4">
        <w:rPr>
          <w:rFonts w:ascii="CG Omega" w:hAnsi="CG Omega" w:cs="Arial"/>
          <w:color w:val="000000"/>
          <w:sz w:val="22"/>
          <w:szCs w:val="22"/>
        </w:rPr>
        <w:t xml:space="preserve"> pn. </w:t>
      </w:r>
      <w:r w:rsidRPr="00FC49F4">
        <w:rPr>
          <w:rFonts w:ascii="CG Omega" w:hAnsi="CG Omega"/>
          <w:b/>
          <w:bCs/>
          <w:sz w:val="22"/>
          <w:szCs w:val="22"/>
        </w:rPr>
        <w:t xml:space="preserve">„Budowa kompleksu rybackich placów zabaw, </w:t>
      </w:r>
      <w:r>
        <w:rPr>
          <w:rFonts w:ascii="CG Omega" w:hAnsi="CG Omega"/>
          <w:b/>
          <w:bCs/>
          <w:sz w:val="22"/>
          <w:szCs w:val="22"/>
        </w:rPr>
        <w:t xml:space="preserve">                     </w:t>
      </w:r>
      <w:r w:rsidRPr="00FC49F4">
        <w:rPr>
          <w:rFonts w:ascii="CG Omega" w:hAnsi="CG Omega"/>
          <w:b/>
          <w:bCs/>
          <w:sz w:val="22"/>
          <w:szCs w:val="22"/>
        </w:rPr>
        <w:t>placów zabaw i siłowni na wolnym powietrzu w wybranych miejscowościach na terenie gminy Wiązownica”</w:t>
      </w:r>
    </w:p>
    <w:p w:rsidR="00FC49F4" w:rsidRPr="001C1968" w:rsidRDefault="00FC49F4" w:rsidP="001C1968">
      <w:pPr>
        <w:pStyle w:val="NormalnyWeb"/>
        <w:spacing w:before="0" w:beforeAutospacing="0" w:after="0" w:afterAutospacing="0"/>
        <w:jc w:val="both"/>
        <w:rPr>
          <w:rFonts w:ascii="CG Omega" w:hAnsi="CG Omega"/>
          <w:b/>
          <w:bCs/>
          <w:sz w:val="22"/>
          <w:szCs w:val="22"/>
        </w:rPr>
      </w:pPr>
      <w:r w:rsidRPr="00FC49F4">
        <w:rPr>
          <w:rFonts w:ascii="CG Omega" w:hAnsi="CG Omega" w:cs="Arial"/>
          <w:sz w:val="22"/>
          <w:szCs w:val="22"/>
        </w:rPr>
        <w:t>W związku z przedłużającą się procedurą zakończenia postępowania o udz</w:t>
      </w:r>
      <w:r w:rsidR="001C1968">
        <w:rPr>
          <w:rFonts w:ascii="CG Omega" w:hAnsi="CG Omega" w:cs="Arial"/>
          <w:sz w:val="22"/>
          <w:szCs w:val="22"/>
        </w:rPr>
        <w:t xml:space="preserve">ielenie zamówienia, </w:t>
      </w:r>
      <w:r w:rsidRPr="00FC49F4">
        <w:rPr>
          <w:rFonts w:ascii="CG Omega" w:hAnsi="CG Omega" w:cs="Arial"/>
          <w:sz w:val="22"/>
          <w:szCs w:val="22"/>
        </w:rPr>
        <w:t>prowadzoną w trybie przetargu nieograniczonego którego przedmiotem jest „</w:t>
      </w:r>
      <w:r w:rsidR="001C1968" w:rsidRPr="00FC49F4">
        <w:rPr>
          <w:rFonts w:ascii="CG Omega" w:hAnsi="CG Omega"/>
          <w:b/>
          <w:bCs/>
          <w:sz w:val="22"/>
          <w:szCs w:val="22"/>
        </w:rPr>
        <w:t>„Budowa ko</w:t>
      </w:r>
      <w:r w:rsidR="001C1968">
        <w:rPr>
          <w:rFonts w:ascii="CG Omega" w:hAnsi="CG Omega"/>
          <w:b/>
          <w:bCs/>
          <w:sz w:val="22"/>
          <w:szCs w:val="22"/>
        </w:rPr>
        <w:t>mpleksu rybackich placów zabaw,</w:t>
      </w:r>
      <w:r w:rsidR="001C1968">
        <w:rPr>
          <w:rFonts w:ascii="CG Omega" w:hAnsi="CG Omega"/>
          <w:b/>
          <w:bCs/>
          <w:sz w:val="22"/>
          <w:szCs w:val="22"/>
        </w:rPr>
        <w:t xml:space="preserve"> </w:t>
      </w:r>
      <w:r w:rsidR="001C1968" w:rsidRPr="00FC49F4">
        <w:rPr>
          <w:rFonts w:ascii="CG Omega" w:hAnsi="CG Omega"/>
          <w:b/>
          <w:bCs/>
          <w:sz w:val="22"/>
          <w:szCs w:val="22"/>
        </w:rPr>
        <w:t>placów zabaw i siłowni na wolnym powietrzu w wybranych miejscowościach na terenie gminy Wiązownica</w:t>
      </w:r>
      <w:r w:rsidRPr="00FC49F4">
        <w:rPr>
          <w:rFonts w:ascii="CG Omega" w:hAnsi="CG Omega" w:cs="Arial"/>
          <w:sz w:val="22"/>
          <w:szCs w:val="22"/>
        </w:rPr>
        <w:t>, zgodnie z postanowieniem art. 85 ust. 2 oraz art. 85 ust. 4, ustawy Prawo zamówień publicznych (</w:t>
      </w:r>
      <w:proofErr w:type="spellStart"/>
      <w:r w:rsidR="001C1968">
        <w:rPr>
          <w:rFonts w:ascii="CG Omega" w:hAnsi="CG Omega" w:cs="Arial"/>
          <w:sz w:val="22"/>
          <w:szCs w:val="22"/>
        </w:rPr>
        <w:t>t.j</w:t>
      </w:r>
      <w:proofErr w:type="spellEnd"/>
      <w:r w:rsidR="001C1968">
        <w:rPr>
          <w:rFonts w:ascii="CG Omega" w:hAnsi="CG Omega" w:cs="Arial"/>
          <w:sz w:val="22"/>
          <w:szCs w:val="22"/>
        </w:rPr>
        <w:t>. Dz. U. z 2017 r. poz. 1579</w:t>
      </w:r>
      <w:r w:rsidRPr="00FC49F4">
        <w:rPr>
          <w:rFonts w:ascii="CG Omega" w:hAnsi="CG Omega" w:cs="Arial"/>
          <w:sz w:val="22"/>
          <w:szCs w:val="22"/>
        </w:rPr>
        <w:t xml:space="preserve"> ze zm.), Zamawiający zwraca się z wnioskiem o wyrażenie zgody na przedłużenie terminu związania ofertą oraz przedłużenie okresu ważności wadium, na czas niezbędny do zawarcia umowy w w/w postępowaniu tj. do dnia </w:t>
      </w:r>
      <w:r w:rsidR="001C1968">
        <w:rPr>
          <w:rStyle w:val="Pogrubienie"/>
          <w:rFonts w:ascii="CG Omega" w:hAnsi="CG Omega" w:cs="Arial"/>
          <w:sz w:val="22"/>
          <w:szCs w:val="22"/>
        </w:rPr>
        <w:t>20.07</w:t>
      </w:r>
      <w:r w:rsidRPr="00FC49F4">
        <w:rPr>
          <w:rStyle w:val="Pogrubienie"/>
          <w:rFonts w:ascii="CG Omega" w:hAnsi="CG Omega" w:cs="Arial"/>
          <w:sz w:val="22"/>
          <w:szCs w:val="22"/>
        </w:rPr>
        <w:t>.</w:t>
      </w:r>
      <w:r w:rsidR="001C1968">
        <w:rPr>
          <w:rStyle w:val="Pogrubienie"/>
          <w:rFonts w:ascii="CG Omega" w:hAnsi="CG Omega" w:cs="Arial"/>
          <w:sz w:val="22"/>
          <w:szCs w:val="22"/>
        </w:rPr>
        <w:t>2018</w:t>
      </w:r>
      <w:r w:rsidRPr="00FC49F4">
        <w:rPr>
          <w:rStyle w:val="Pogrubienie"/>
          <w:rFonts w:ascii="CG Omega" w:hAnsi="CG Omega" w:cs="Arial"/>
          <w:sz w:val="22"/>
          <w:szCs w:val="22"/>
        </w:rPr>
        <w:t xml:space="preserve"> roku.</w:t>
      </w:r>
    </w:p>
    <w:p w:rsidR="00FC49F4" w:rsidRPr="00FC49F4" w:rsidRDefault="00FC49F4" w:rsidP="001C196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 w:rsidRPr="00FC49F4">
        <w:rPr>
          <w:rFonts w:ascii="CG Omega" w:hAnsi="CG Omega" w:cs="Arial"/>
          <w:color w:val="000000"/>
          <w:sz w:val="22"/>
          <w:szCs w:val="22"/>
        </w:rPr>
        <w:t xml:space="preserve">Aktualnie termin związania ofertą upływa w dniu </w:t>
      </w:r>
      <w:r w:rsidR="001C1968">
        <w:rPr>
          <w:rStyle w:val="Pogrubienie"/>
          <w:rFonts w:ascii="CG Omega" w:hAnsi="CG Omega" w:cs="Arial"/>
          <w:sz w:val="22"/>
          <w:szCs w:val="22"/>
        </w:rPr>
        <w:t>03.07</w:t>
      </w:r>
      <w:r w:rsidRPr="00FC49F4">
        <w:rPr>
          <w:rStyle w:val="Pogrubienie"/>
          <w:rFonts w:ascii="CG Omega" w:hAnsi="CG Omega" w:cs="Arial"/>
          <w:sz w:val="22"/>
          <w:szCs w:val="22"/>
        </w:rPr>
        <w:t>.</w:t>
      </w:r>
      <w:r w:rsidRPr="00FC49F4">
        <w:rPr>
          <w:rStyle w:val="Pogrubienie"/>
          <w:rFonts w:ascii="CG Omega" w:hAnsi="CG Omega" w:cs="Arial"/>
          <w:sz w:val="22"/>
          <w:szCs w:val="22"/>
          <w:shd w:val="clear" w:color="auto" w:fill="FFFFFF"/>
        </w:rPr>
        <w:t>201</w:t>
      </w:r>
      <w:r w:rsidR="001C1968">
        <w:rPr>
          <w:rStyle w:val="Pogrubienie"/>
          <w:rFonts w:ascii="CG Omega" w:hAnsi="CG Omega" w:cs="Arial"/>
          <w:sz w:val="22"/>
          <w:szCs w:val="22"/>
        </w:rPr>
        <w:t>8</w:t>
      </w:r>
      <w:r w:rsidRPr="00FC49F4">
        <w:rPr>
          <w:rStyle w:val="Pogrubienie"/>
          <w:rFonts w:ascii="CG Omega" w:hAnsi="CG Omega" w:cs="Arial"/>
          <w:sz w:val="22"/>
          <w:szCs w:val="22"/>
        </w:rPr>
        <w:t xml:space="preserve"> r.</w:t>
      </w:r>
    </w:p>
    <w:p w:rsidR="00FC49F4" w:rsidRPr="00FC49F4" w:rsidRDefault="00FC49F4" w:rsidP="001C196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 w:rsidRPr="00FC49F4">
        <w:rPr>
          <w:rFonts w:ascii="CG Omega" w:hAnsi="CG Omega" w:cs="Arial"/>
          <w:sz w:val="22"/>
          <w:szCs w:val="22"/>
        </w:rPr>
        <w:t xml:space="preserve">            Zgodnie z powołanym wyżej art. 85 ust. 2 oraz art. 85 ust. 4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 oznaczony okres, nie dłuższy niż 60 dni. </w:t>
      </w:r>
    </w:p>
    <w:p w:rsidR="00FC49F4" w:rsidRPr="00FC49F4" w:rsidRDefault="00FC49F4" w:rsidP="001C1968">
      <w:pPr>
        <w:pStyle w:val="NormalnyWeb"/>
        <w:spacing w:before="0" w:beforeAutospacing="0" w:after="0" w:afterAutospacing="0"/>
        <w:ind w:firstLine="709"/>
        <w:jc w:val="both"/>
        <w:rPr>
          <w:rFonts w:ascii="CG Omega" w:hAnsi="CG Omega"/>
          <w:sz w:val="22"/>
          <w:szCs w:val="22"/>
        </w:rPr>
      </w:pPr>
      <w:r w:rsidRPr="00FC49F4">
        <w:rPr>
          <w:rFonts w:ascii="CG Omega" w:hAnsi="CG Omega" w:cs="Arial"/>
          <w:sz w:val="22"/>
          <w:szCs w:val="22"/>
        </w:rPr>
        <w:t>Przedłużenie terminu związania ofertą jest dopuszczalne tylko z jednoczesnym przedłużeniem okresu ważności wadium, albo jeżeli nie jest to możliwe, z wniesieniem nowego wadium na przedłużony okres związania ofertą.</w:t>
      </w:r>
    </w:p>
    <w:p w:rsidR="00FC49F4" w:rsidRPr="00FC49F4" w:rsidRDefault="00FC49F4" w:rsidP="001C1968">
      <w:pPr>
        <w:pStyle w:val="NormalnyWeb"/>
        <w:spacing w:before="0" w:beforeAutospacing="0" w:after="0" w:afterAutospacing="0"/>
        <w:ind w:firstLine="709"/>
        <w:jc w:val="both"/>
        <w:rPr>
          <w:rFonts w:ascii="CG Omega" w:hAnsi="CG Omega"/>
          <w:sz w:val="22"/>
          <w:szCs w:val="22"/>
        </w:rPr>
      </w:pPr>
      <w:r w:rsidRPr="00FC49F4">
        <w:rPr>
          <w:rFonts w:ascii="CG Omega" w:hAnsi="CG Omega" w:cs="Arial"/>
          <w:sz w:val="22"/>
          <w:szCs w:val="22"/>
        </w:rPr>
        <w:t xml:space="preserve">Oświadczenie Wykonawcy dotyczące wyrażenia zgody na powyższe należy przekazać Zamawiającemu </w:t>
      </w:r>
      <w:r w:rsidRPr="00FC49F4">
        <w:rPr>
          <w:rStyle w:val="Pogrubienie"/>
          <w:rFonts w:ascii="CG Omega" w:hAnsi="CG Omega" w:cs="Arial"/>
          <w:sz w:val="22"/>
          <w:szCs w:val="22"/>
        </w:rPr>
        <w:t>w niepr</w:t>
      </w:r>
      <w:r w:rsidR="001C1968">
        <w:rPr>
          <w:rStyle w:val="Pogrubienie"/>
          <w:rFonts w:ascii="CG Omega" w:hAnsi="CG Omega" w:cs="Arial"/>
          <w:sz w:val="22"/>
          <w:szCs w:val="22"/>
        </w:rPr>
        <w:t>zekraczalnym terminie do dnia 03.07.2018</w:t>
      </w:r>
      <w:r w:rsidRPr="00FC49F4">
        <w:rPr>
          <w:rStyle w:val="Pogrubienie"/>
          <w:rFonts w:ascii="CG Omega" w:hAnsi="CG Omega" w:cs="Arial"/>
          <w:sz w:val="22"/>
          <w:szCs w:val="22"/>
        </w:rPr>
        <w:t xml:space="preserve"> roku. </w:t>
      </w:r>
    </w:p>
    <w:p w:rsidR="001C1968" w:rsidRPr="001C1968" w:rsidRDefault="00FC49F4" w:rsidP="001C1968">
      <w:pPr>
        <w:pStyle w:val="NormalnyWeb"/>
        <w:spacing w:before="0" w:beforeAutospacing="0" w:after="0" w:afterAutospacing="0"/>
        <w:ind w:firstLine="709"/>
        <w:jc w:val="both"/>
        <w:rPr>
          <w:rFonts w:ascii="CG Omega" w:hAnsi="CG Omega"/>
          <w:sz w:val="22"/>
          <w:szCs w:val="22"/>
        </w:rPr>
      </w:pPr>
      <w:r w:rsidRPr="00FC49F4">
        <w:rPr>
          <w:rFonts w:ascii="CG Omega" w:hAnsi="CG Omega" w:cs="Arial"/>
          <w:color w:val="000000"/>
          <w:sz w:val="22"/>
          <w:szCs w:val="22"/>
        </w:rPr>
        <w:t xml:space="preserve">Brak zgody na wniosek Zamawiającego na przedłużenie terminu związania ofertą o czas oznaczony powyżej, skutkować będzie odrzuceniem oferty zgodnie z art. 89 ust 1 pkt 7a ustawy </w:t>
      </w:r>
      <w:proofErr w:type="spellStart"/>
      <w:r w:rsidRPr="00FC49F4">
        <w:rPr>
          <w:rFonts w:ascii="CG Omega" w:hAnsi="CG Omega" w:cs="Arial"/>
          <w:color w:val="000000"/>
          <w:sz w:val="22"/>
          <w:szCs w:val="22"/>
        </w:rPr>
        <w:t>Pzp</w:t>
      </w:r>
      <w:proofErr w:type="spellEnd"/>
      <w:r w:rsidRPr="00FC49F4">
        <w:rPr>
          <w:rFonts w:ascii="CG Omega" w:hAnsi="CG Omega" w:cs="Arial"/>
          <w:color w:val="000000"/>
          <w:sz w:val="22"/>
          <w:szCs w:val="22"/>
        </w:rPr>
        <w:t>. Brak odpowiedzi na wniosek Zamawiającego o wyrażenie zgody na przedłużenie terminu związania ofertą o czas oznaczony powyżej, potraktowany będzie przez Zamawiającego jako brak zgody Wykonawcy na przedłużenie terminu związania ofertą</w:t>
      </w:r>
    </w:p>
    <w:p w:rsidR="001C1968" w:rsidRDefault="001C1968" w:rsidP="001C1968">
      <w:pPr>
        <w:pStyle w:val="NormalnyWeb"/>
        <w:jc w:val="both"/>
        <w:rPr>
          <w:rFonts w:ascii="CG Omega" w:hAnsi="CG Omega" w:cs="Arial"/>
          <w:color w:val="000000"/>
          <w:sz w:val="22"/>
          <w:szCs w:val="22"/>
        </w:rPr>
      </w:pPr>
      <w:r>
        <w:rPr>
          <w:rFonts w:ascii="CG Omega" w:hAnsi="CG Omega" w:cs="Arial"/>
          <w:color w:val="000000"/>
          <w:sz w:val="22"/>
          <w:szCs w:val="22"/>
        </w:rPr>
        <w:t>Zał. wzór oświadczenia Wykonawcy</w:t>
      </w: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Pr="001C1968" w:rsidRDefault="001C1968" w:rsidP="001C1968">
      <w:pPr>
        <w:pStyle w:val="NormalnyWeb"/>
        <w:spacing w:before="0" w:beforeAutospacing="0" w:after="0" w:afterAutospacing="0"/>
        <w:ind w:firstLine="709"/>
        <w:jc w:val="both"/>
        <w:rPr>
          <w:rFonts w:ascii="CG Omega" w:hAnsi="CG Omega" w:cs="Arial"/>
          <w:b/>
          <w:color w:val="000000"/>
          <w:sz w:val="22"/>
          <w:szCs w:val="22"/>
        </w:rPr>
      </w:pP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>
        <w:rPr>
          <w:rFonts w:ascii="CG Omega" w:hAnsi="CG Omega" w:cs="Arial"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>Wójt Gminy Wiązownica</w:t>
      </w:r>
    </w:p>
    <w:p w:rsidR="001C1968" w:rsidRPr="001C1968" w:rsidRDefault="001C1968" w:rsidP="001C1968">
      <w:pPr>
        <w:pStyle w:val="NormalnyWeb"/>
        <w:spacing w:before="0" w:beforeAutospacing="0" w:after="0" w:afterAutospacing="0"/>
        <w:ind w:firstLine="709"/>
        <w:jc w:val="both"/>
        <w:rPr>
          <w:rFonts w:ascii="CG Omega" w:hAnsi="CG Omega" w:cs="Arial"/>
          <w:b/>
          <w:color w:val="000000"/>
          <w:sz w:val="22"/>
          <w:szCs w:val="22"/>
        </w:rPr>
      </w:pP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</w:r>
      <w:r w:rsidRPr="001C1968">
        <w:rPr>
          <w:rFonts w:ascii="CG Omega" w:hAnsi="CG Omega" w:cs="Arial"/>
          <w:b/>
          <w:color w:val="000000"/>
          <w:sz w:val="22"/>
          <w:szCs w:val="22"/>
        </w:rPr>
        <w:tab/>
        <w:t xml:space="preserve">     Marian Jerzy </w:t>
      </w:r>
      <w:proofErr w:type="spellStart"/>
      <w:r w:rsidRPr="001C1968">
        <w:rPr>
          <w:rFonts w:ascii="CG Omega" w:hAnsi="CG Omega" w:cs="Arial"/>
          <w:b/>
          <w:color w:val="000000"/>
          <w:sz w:val="22"/>
          <w:szCs w:val="22"/>
        </w:rPr>
        <w:t>Ryznar</w:t>
      </w:r>
      <w:proofErr w:type="spellEnd"/>
    </w:p>
    <w:p w:rsidR="00FC49F4" w:rsidRPr="001C1968" w:rsidRDefault="001C1968" w:rsidP="001C1968">
      <w:pPr>
        <w:pStyle w:val="NormalnyWeb"/>
        <w:jc w:val="both"/>
        <w:rPr>
          <w:rFonts w:ascii="CG Omega" w:hAnsi="CG Omega" w:cs="Arial"/>
          <w:b/>
          <w:color w:val="000000"/>
          <w:sz w:val="22"/>
          <w:szCs w:val="22"/>
        </w:rPr>
      </w:pPr>
      <w:r w:rsidRPr="001C1968">
        <w:rPr>
          <w:rFonts w:ascii="CG Omega" w:hAnsi="CG Omega" w:cs="Arial"/>
          <w:b/>
          <w:color w:val="000000"/>
          <w:sz w:val="22"/>
          <w:szCs w:val="22"/>
        </w:rPr>
        <w:t>Otrzymują:</w:t>
      </w:r>
    </w:p>
    <w:p w:rsidR="001C1968" w:rsidRDefault="001C1968" w:rsidP="001C1968">
      <w:pPr>
        <w:pStyle w:val="NormalnyWeb"/>
        <w:numPr>
          <w:ilvl w:val="0"/>
          <w:numId w:val="1"/>
        </w:numPr>
        <w:ind w:left="284"/>
        <w:jc w:val="both"/>
        <w:rPr>
          <w:rFonts w:ascii="CG Omega" w:hAnsi="CG Omega" w:cs="Arial"/>
          <w:color w:val="000000"/>
          <w:sz w:val="22"/>
          <w:szCs w:val="22"/>
        </w:rPr>
      </w:pPr>
      <w:r>
        <w:rPr>
          <w:rFonts w:ascii="CG Omega" w:hAnsi="CG Omega" w:cs="Arial"/>
          <w:color w:val="000000"/>
          <w:sz w:val="22"/>
          <w:szCs w:val="22"/>
        </w:rPr>
        <w:t>Wykonawcy biorący udział w postępowaniu,</w:t>
      </w:r>
    </w:p>
    <w:p w:rsidR="001C1968" w:rsidRDefault="001C1968" w:rsidP="001C1968">
      <w:pPr>
        <w:pStyle w:val="NormalnyWeb"/>
        <w:numPr>
          <w:ilvl w:val="0"/>
          <w:numId w:val="1"/>
        </w:numPr>
        <w:ind w:left="284"/>
        <w:jc w:val="both"/>
        <w:rPr>
          <w:rFonts w:ascii="CG Omega" w:hAnsi="CG Omega" w:cs="Arial"/>
          <w:color w:val="000000"/>
          <w:sz w:val="22"/>
          <w:szCs w:val="22"/>
        </w:rPr>
      </w:pPr>
      <w:r>
        <w:rPr>
          <w:rFonts w:ascii="CG Omega" w:hAnsi="CG Omega" w:cs="Arial"/>
          <w:color w:val="000000"/>
          <w:sz w:val="22"/>
          <w:szCs w:val="22"/>
        </w:rPr>
        <w:t>Strona internetowa zamawiającego</w:t>
      </w:r>
    </w:p>
    <w:p w:rsidR="001C1968" w:rsidRDefault="001C1968" w:rsidP="001C1968">
      <w:pPr>
        <w:pStyle w:val="NormalnyWeb"/>
        <w:numPr>
          <w:ilvl w:val="0"/>
          <w:numId w:val="1"/>
        </w:numPr>
        <w:ind w:left="284"/>
        <w:jc w:val="both"/>
        <w:rPr>
          <w:rFonts w:ascii="CG Omega" w:hAnsi="CG Omega" w:cs="Arial"/>
          <w:color w:val="000000"/>
          <w:sz w:val="22"/>
          <w:szCs w:val="22"/>
        </w:rPr>
      </w:pPr>
      <w:r>
        <w:rPr>
          <w:rFonts w:ascii="CG Omega" w:hAnsi="CG Omega" w:cs="Arial"/>
          <w:color w:val="000000"/>
          <w:sz w:val="22"/>
          <w:szCs w:val="22"/>
        </w:rPr>
        <w:t>a/a.</w:t>
      </w: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</w:p>
    <w:p w:rsidR="001C1968" w:rsidRDefault="001C1968" w:rsidP="00FC49F4">
      <w:pPr>
        <w:pStyle w:val="NormalnyWeb"/>
        <w:ind w:firstLine="708"/>
        <w:jc w:val="both"/>
        <w:rPr>
          <w:rFonts w:ascii="CG Omega" w:hAnsi="CG Omega" w:cs="Arial"/>
          <w:color w:val="000000"/>
          <w:sz w:val="22"/>
          <w:szCs w:val="22"/>
        </w:rPr>
      </w:pPr>
      <w:bookmarkStart w:id="0" w:name="_GoBack"/>
      <w:bookmarkEnd w:id="0"/>
    </w:p>
    <w:sectPr w:rsidR="001C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DAA"/>
    <w:multiLevelType w:val="hybridMultilevel"/>
    <w:tmpl w:val="2F2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3"/>
    <w:rsid w:val="001C1968"/>
    <w:rsid w:val="0036521E"/>
    <w:rsid w:val="00DB3623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93D8-EA03-45D7-8F49-F71B498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9F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2018-06-26T09:22:00Z</dcterms:created>
  <dcterms:modified xsi:type="dcterms:W3CDTF">2018-06-26T09:41:00Z</dcterms:modified>
</cp:coreProperties>
</file>