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3A5E9F">
        <w:rPr>
          <w:rFonts w:ascii="CG Omega" w:hAnsi="CG Omega" w:cs="Gautami"/>
          <w:b/>
          <w:sz w:val="22"/>
          <w:szCs w:val="22"/>
        </w:rPr>
        <w:t>IZ.271.I.3</w:t>
      </w:r>
      <w:r w:rsidR="00C00C3E">
        <w:rPr>
          <w:rFonts w:ascii="CG Omega" w:hAnsi="CG Omega" w:cs="Gautami"/>
          <w:b/>
          <w:sz w:val="22"/>
          <w:szCs w:val="22"/>
        </w:rPr>
        <w:t>.2018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materiałów eksploatacyjnych (tonerów) na bieżące potrzeby Urzędu Gminy Wiązownica w 2018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</w:t>
      </w:r>
      <w:proofErr w:type="spellStart"/>
      <w:r w:rsidRPr="009B5ACD">
        <w:rPr>
          <w:rFonts w:ascii="CG Omega" w:hAnsi="CG Omega"/>
          <w:sz w:val="22"/>
          <w:szCs w:val="22"/>
        </w:rPr>
        <w:t>Pzp</w:t>
      </w:r>
      <w:proofErr w:type="spellEnd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hanging="499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="003A5E9F">
        <w:rPr>
          <w:rFonts w:ascii="CG Omega" w:hAnsi="CG Omega"/>
          <w:sz w:val="22"/>
          <w:szCs w:val="22"/>
        </w:rPr>
        <w:t>w terminach wskazanych 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bookmarkStart w:id="0" w:name="_GoBack"/>
      <w:bookmarkEnd w:id="0"/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36521E"/>
    <w:rsid w:val="003A5E9F"/>
    <w:rsid w:val="00535DDF"/>
    <w:rsid w:val="009B5ACD"/>
    <w:rsid w:val="00C00C3E"/>
    <w:rsid w:val="00D813FD"/>
    <w:rsid w:val="00DC53BC"/>
    <w:rsid w:val="00DF5591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2016-02-04T07:16:00Z</dcterms:created>
  <dcterms:modified xsi:type="dcterms:W3CDTF">2018-01-15T07:44:00Z</dcterms:modified>
</cp:coreProperties>
</file>