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AA4DC9">
        <w:rPr>
          <w:rFonts w:ascii="CG Omega" w:hAnsi="CG Omega" w:cs="Arial"/>
          <w:b/>
        </w:rPr>
        <w:t>Dostawa materiałów biurowych,  na bieżące potrzeby Urzędu Gminy Wiązownica</w:t>
      </w:r>
      <w:bookmarkStart w:id="0" w:name="_GoBack"/>
      <w:bookmarkEnd w:id="0"/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12" w:rsidRDefault="00071A12" w:rsidP="0038231F">
      <w:pPr>
        <w:spacing w:after="0" w:line="240" w:lineRule="auto"/>
      </w:pPr>
      <w:r>
        <w:separator/>
      </w:r>
    </w:p>
  </w:endnote>
  <w:endnote w:type="continuationSeparator" w:id="0">
    <w:p w:rsidR="00071A12" w:rsidRDefault="00071A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12" w:rsidRDefault="00071A12" w:rsidP="0038231F">
      <w:pPr>
        <w:spacing w:after="0" w:line="240" w:lineRule="auto"/>
      </w:pPr>
      <w:r>
        <w:separator/>
      </w:r>
    </w:p>
  </w:footnote>
  <w:footnote w:type="continuationSeparator" w:id="0">
    <w:p w:rsidR="00071A12" w:rsidRDefault="00071A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6B1B-775E-4D1E-B998-9A56140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9</cp:revision>
  <cp:lastPrinted>2016-07-26T10:32:00Z</cp:lastPrinted>
  <dcterms:created xsi:type="dcterms:W3CDTF">2016-07-26T09:13:00Z</dcterms:created>
  <dcterms:modified xsi:type="dcterms:W3CDTF">2016-12-09T07:05:00Z</dcterms:modified>
</cp:coreProperties>
</file>