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B6" w:rsidRPr="00122AA8" w:rsidRDefault="00122AA8" w:rsidP="008A12B6">
      <w:pPr>
        <w:pStyle w:val="Default"/>
        <w:rPr>
          <w:rFonts w:ascii="CG Omega" w:hAnsi="CG Omega"/>
          <w:sz w:val="22"/>
          <w:szCs w:val="22"/>
        </w:rPr>
      </w:pPr>
      <w:r w:rsidRPr="00122AA8">
        <w:rPr>
          <w:rFonts w:ascii="CG Omega" w:hAnsi="CG Omega" w:cs="Arial"/>
          <w:sz w:val="22"/>
          <w:szCs w:val="22"/>
        </w:rPr>
        <w:t>Znak: IZ.271.I.22.2017</w:t>
      </w:r>
      <w:r w:rsidRPr="00122AA8">
        <w:rPr>
          <w:rFonts w:ascii="CG Omega" w:hAnsi="CG Omega"/>
          <w:sz w:val="22"/>
          <w:szCs w:val="22"/>
        </w:rPr>
        <w:tab/>
      </w:r>
      <w:r w:rsidRPr="00122AA8">
        <w:rPr>
          <w:rFonts w:ascii="CG Omega" w:hAnsi="CG Omega"/>
          <w:sz w:val="22"/>
          <w:szCs w:val="22"/>
        </w:rPr>
        <w:tab/>
      </w:r>
      <w:r w:rsidRPr="00122AA8">
        <w:rPr>
          <w:rFonts w:ascii="CG Omega" w:hAnsi="CG Omega"/>
          <w:sz w:val="22"/>
          <w:szCs w:val="22"/>
        </w:rPr>
        <w:tab/>
      </w:r>
      <w:r w:rsidRPr="00122AA8">
        <w:rPr>
          <w:rFonts w:ascii="CG Omega" w:hAnsi="CG Omega"/>
          <w:sz w:val="22"/>
          <w:szCs w:val="22"/>
        </w:rPr>
        <w:tab/>
      </w:r>
      <w:r w:rsidR="008A12B6" w:rsidRPr="00122AA8">
        <w:rPr>
          <w:rFonts w:ascii="CG Omega" w:hAnsi="CG Omega"/>
          <w:sz w:val="22"/>
          <w:szCs w:val="22"/>
        </w:rPr>
        <w:t>Wiązownica, 02.11.2017 r.</w:t>
      </w:r>
    </w:p>
    <w:p w:rsidR="008A12B6" w:rsidRPr="00122AA8" w:rsidRDefault="008A12B6" w:rsidP="008A12B6">
      <w:pPr>
        <w:pStyle w:val="Default"/>
        <w:rPr>
          <w:rFonts w:ascii="CG Omega" w:hAnsi="CG Omega"/>
          <w:sz w:val="22"/>
          <w:szCs w:val="22"/>
        </w:rPr>
      </w:pPr>
    </w:p>
    <w:p w:rsidR="008A12B6" w:rsidRDefault="008A12B6" w:rsidP="008A12B6">
      <w:pPr>
        <w:pStyle w:val="Default"/>
        <w:rPr>
          <w:rFonts w:ascii="CG Omega" w:hAnsi="CG Omega"/>
          <w:sz w:val="22"/>
          <w:szCs w:val="22"/>
        </w:rPr>
      </w:pPr>
    </w:p>
    <w:p w:rsidR="00122AA8" w:rsidRPr="00122AA8" w:rsidRDefault="00122AA8" w:rsidP="008A12B6">
      <w:pPr>
        <w:pStyle w:val="Default"/>
        <w:rPr>
          <w:rFonts w:ascii="CG Omega" w:hAnsi="CG Omega"/>
          <w:sz w:val="22"/>
          <w:szCs w:val="22"/>
        </w:rPr>
      </w:pPr>
    </w:p>
    <w:p w:rsidR="00122AA8" w:rsidRPr="00122AA8" w:rsidRDefault="008A12B6" w:rsidP="00122AA8">
      <w:pPr>
        <w:rPr>
          <w:rFonts w:ascii="CG Omega" w:hAnsi="CG Omega"/>
          <w:b/>
        </w:rPr>
      </w:pP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="00122AA8" w:rsidRPr="00122AA8">
        <w:rPr>
          <w:rFonts w:ascii="CG Omega" w:hAnsi="CG Omega"/>
          <w:b/>
        </w:rPr>
        <w:t xml:space="preserve">Otrzymują Wykonawcy </w:t>
      </w:r>
    </w:p>
    <w:p w:rsidR="00122AA8" w:rsidRPr="00122AA8" w:rsidRDefault="00122AA8" w:rsidP="00122AA8">
      <w:pPr>
        <w:rPr>
          <w:rFonts w:ascii="CG Omega" w:hAnsi="CG Omega"/>
          <w:b/>
        </w:rPr>
      </w:pPr>
      <w:r w:rsidRPr="00122AA8">
        <w:rPr>
          <w:rFonts w:ascii="CG Omega" w:hAnsi="CG Omega"/>
          <w:b/>
        </w:rPr>
        <w:t xml:space="preserve">  </w:t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  <w:t>biorący udział w postępowaniu</w:t>
      </w:r>
    </w:p>
    <w:p w:rsidR="008A12B6" w:rsidRPr="00122AA8" w:rsidRDefault="008A12B6" w:rsidP="008A12B6">
      <w:pPr>
        <w:pStyle w:val="Default"/>
        <w:rPr>
          <w:rFonts w:ascii="CG Omega" w:hAnsi="CG Omega"/>
          <w:sz w:val="22"/>
          <w:szCs w:val="22"/>
        </w:rPr>
      </w:pPr>
    </w:p>
    <w:p w:rsidR="008A12B6" w:rsidRPr="00122AA8" w:rsidRDefault="008A12B6" w:rsidP="008A12B6">
      <w:pPr>
        <w:pStyle w:val="Default"/>
        <w:rPr>
          <w:rFonts w:ascii="CG Omega" w:hAnsi="CG Omega"/>
          <w:sz w:val="22"/>
          <w:szCs w:val="22"/>
        </w:rPr>
      </w:pPr>
      <w:bookmarkStart w:id="0" w:name="_GoBack"/>
      <w:bookmarkEnd w:id="0"/>
    </w:p>
    <w:p w:rsidR="00122AA8" w:rsidRDefault="008A12B6" w:rsidP="008A12B6">
      <w:pPr>
        <w:pStyle w:val="Default"/>
        <w:rPr>
          <w:rFonts w:ascii="CG Omega" w:hAnsi="CG Omega"/>
          <w:bCs/>
          <w:sz w:val="22"/>
          <w:szCs w:val="22"/>
        </w:rPr>
      </w:pPr>
      <w:r w:rsidRPr="00122AA8">
        <w:rPr>
          <w:rFonts w:ascii="CG Omega" w:hAnsi="CG Omega"/>
          <w:sz w:val="22"/>
          <w:szCs w:val="22"/>
        </w:rPr>
        <w:t xml:space="preserve"> </w:t>
      </w:r>
      <w:r w:rsidRPr="00122AA8">
        <w:rPr>
          <w:rFonts w:ascii="CG Omega" w:hAnsi="CG Omega"/>
          <w:bCs/>
          <w:sz w:val="22"/>
          <w:szCs w:val="22"/>
        </w:rPr>
        <w:t xml:space="preserve">Dot. postępowania pn. „Wykonanie </w:t>
      </w:r>
      <w:r w:rsidR="00122AA8">
        <w:rPr>
          <w:rFonts w:ascii="CG Omega" w:hAnsi="CG Omega"/>
          <w:bCs/>
          <w:sz w:val="22"/>
          <w:szCs w:val="22"/>
        </w:rPr>
        <w:t>systemowej podłogi sportowej w s</w:t>
      </w:r>
      <w:r w:rsidRPr="00122AA8">
        <w:rPr>
          <w:rFonts w:ascii="CG Omega" w:hAnsi="CG Omega"/>
          <w:bCs/>
          <w:sz w:val="22"/>
          <w:szCs w:val="22"/>
        </w:rPr>
        <w:t xml:space="preserve">ali gimnastycznej </w:t>
      </w:r>
    </w:p>
    <w:p w:rsidR="008A12B6" w:rsidRPr="00122AA8" w:rsidRDefault="00122AA8" w:rsidP="008A12B6">
      <w:pPr>
        <w:pStyle w:val="Default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                                  </w:t>
      </w:r>
      <w:r w:rsidR="008A12B6" w:rsidRPr="00122AA8">
        <w:rPr>
          <w:rFonts w:ascii="CG Omega" w:hAnsi="CG Omega"/>
          <w:bCs/>
          <w:sz w:val="22"/>
          <w:szCs w:val="22"/>
        </w:rPr>
        <w:t xml:space="preserve">w miejscowości Piwoda” </w:t>
      </w:r>
    </w:p>
    <w:p w:rsidR="008A12B6" w:rsidRPr="00122AA8" w:rsidRDefault="008A12B6" w:rsidP="008A12B6">
      <w:pPr>
        <w:pStyle w:val="Default"/>
        <w:rPr>
          <w:rFonts w:ascii="CG Omega" w:hAnsi="CG Omega"/>
          <w:bCs/>
          <w:sz w:val="22"/>
          <w:szCs w:val="22"/>
        </w:rPr>
      </w:pPr>
    </w:p>
    <w:p w:rsidR="00122AA8" w:rsidRPr="00122AA8" w:rsidRDefault="00122AA8" w:rsidP="008A12B6">
      <w:pPr>
        <w:pStyle w:val="Default"/>
        <w:rPr>
          <w:rFonts w:ascii="CG Omega" w:hAnsi="CG Omega"/>
          <w:bCs/>
          <w:sz w:val="22"/>
          <w:szCs w:val="22"/>
        </w:rPr>
      </w:pPr>
    </w:p>
    <w:p w:rsidR="00122AA8" w:rsidRPr="00122AA8" w:rsidRDefault="00122AA8" w:rsidP="00122AA8">
      <w:pPr>
        <w:spacing w:line="240" w:lineRule="auto"/>
        <w:ind w:firstLine="709"/>
        <w:jc w:val="both"/>
        <w:rPr>
          <w:rFonts w:ascii="CG Omega" w:hAnsi="CG Omega"/>
        </w:rPr>
      </w:pPr>
      <w:r w:rsidRPr="00122AA8">
        <w:rPr>
          <w:rFonts w:ascii="CG Omega" w:hAnsi="CG Omega"/>
        </w:rPr>
        <w:t>W</w:t>
      </w:r>
      <w:r w:rsidRPr="00122AA8">
        <w:rPr>
          <w:rFonts w:ascii="CG Omega" w:hAnsi="CG Omega"/>
        </w:rPr>
        <w:t xml:space="preserve"> związku ze złożonymi na piśmie  pytaniami dot. </w:t>
      </w:r>
      <w:r>
        <w:rPr>
          <w:rFonts w:ascii="CG Omega" w:hAnsi="CG Omega"/>
        </w:rPr>
        <w:t xml:space="preserve">treści zapytania ofertowego </w:t>
      </w:r>
      <w:r w:rsidRPr="00122AA8">
        <w:rPr>
          <w:rFonts w:ascii="CG Omega" w:hAnsi="CG Omega"/>
        </w:rPr>
        <w:t>na wykonanie podłogi sportowej w sali gimnastycznej w m. Piwoda</w:t>
      </w:r>
      <w:r w:rsidRPr="00122AA8">
        <w:rPr>
          <w:rFonts w:ascii="CG Omega" w:hAnsi="CG Omega"/>
        </w:rPr>
        <w:t>,  wyjaśniam co następuje:</w:t>
      </w:r>
    </w:p>
    <w:p w:rsidR="008A12B6" w:rsidRPr="00122AA8" w:rsidRDefault="008A12B6" w:rsidP="008A12B6">
      <w:pPr>
        <w:pStyle w:val="Default"/>
        <w:rPr>
          <w:rFonts w:ascii="CG Omega" w:hAnsi="CG Omega"/>
          <w:bCs/>
          <w:sz w:val="22"/>
          <w:szCs w:val="22"/>
        </w:rPr>
      </w:pPr>
    </w:p>
    <w:p w:rsidR="008A12B6" w:rsidRPr="00122AA8" w:rsidRDefault="008A12B6" w:rsidP="008A12B6">
      <w:pPr>
        <w:pStyle w:val="Default"/>
        <w:rPr>
          <w:rFonts w:ascii="CG Omega" w:hAnsi="CG Omega"/>
          <w:b w:val="0"/>
          <w:sz w:val="22"/>
          <w:szCs w:val="22"/>
        </w:rPr>
      </w:pPr>
      <w:r w:rsidRPr="00122AA8">
        <w:rPr>
          <w:rFonts w:ascii="CG Omega" w:hAnsi="CG Omega"/>
          <w:bCs/>
          <w:sz w:val="22"/>
          <w:szCs w:val="22"/>
        </w:rPr>
        <w:t xml:space="preserve">Pytanie 1 </w:t>
      </w:r>
    </w:p>
    <w:p w:rsidR="00122AA8" w:rsidRPr="00122AA8" w:rsidRDefault="008A12B6" w:rsidP="008A12B6">
      <w:pPr>
        <w:pStyle w:val="Default"/>
        <w:rPr>
          <w:rFonts w:ascii="CG Omega" w:hAnsi="CG Omega"/>
          <w:b w:val="0"/>
          <w:sz w:val="22"/>
          <w:szCs w:val="22"/>
        </w:rPr>
      </w:pPr>
      <w:r w:rsidRPr="00122AA8">
        <w:rPr>
          <w:rFonts w:ascii="CG Omega" w:hAnsi="CG Omega"/>
          <w:b w:val="0"/>
          <w:sz w:val="22"/>
          <w:szCs w:val="22"/>
        </w:rPr>
        <w:t xml:space="preserve">Czy Zamawiający dopuści jako rozwiązanie równoważne systemowa podłogę sportową składająca się z warstwy sklejki brzozowej rozkładającej obciążenie gr 15 mm, warstwy elastycznej gr 20 mm oraz nawierzchni składającej się z wykładziny Linoleum gr. min 3,2? </w:t>
      </w:r>
    </w:p>
    <w:p w:rsidR="00122AA8" w:rsidRPr="00122AA8" w:rsidRDefault="00122AA8" w:rsidP="008A12B6">
      <w:pPr>
        <w:pStyle w:val="Default"/>
        <w:rPr>
          <w:rFonts w:ascii="CG Omega" w:hAnsi="CG Omega"/>
          <w:sz w:val="22"/>
          <w:szCs w:val="22"/>
        </w:rPr>
      </w:pPr>
      <w:r w:rsidRPr="00122AA8">
        <w:rPr>
          <w:rFonts w:ascii="CG Omega" w:hAnsi="CG Omega"/>
          <w:sz w:val="22"/>
          <w:szCs w:val="22"/>
        </w:rPr>
        <w:t>Odpowiedź:</w:t>
      </w:r>
    </w:p>
    <w:p w:rsidR="003C606C" w:rsidRDefault="00BE7462" w:rsidP="00BE7462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Verdana-Bold"/>
          <w:bCs/>
        </w:rPr>
      </w:pPr>
      <w:r w:rsidRPr="00BE7462">
        <w:rPr>
          <w:rFonts w:ascii="CG Omega" w:hAnsi="CG Omega" w:cs="Verdana-Bold"/>
          <w:bCs/>
        </w:rPr>
        <w:t>Zamawiający dopuszcza zastosowanie równoważnej sportowej podłogi systemowej zgodnej z</w:t>
      </w:r>
      <w:r w:rsidR="00CF19C1">
        <w:rPr>
          <w:rFonts w:ascii="CG Omega" w:hAnsi="CG Omega" w:cs="Verdana-Bold"/>
          <w:bCs/>
        </w:rPr>
        <w:t> </w:t>
      </w:r>
      <w:r w:rsidRPr="00BE7462">
        <w:rPr>
          <w:rFonts w:ascii="CG Omega" w:hAnsi="CG Omega" w:cs="Verdana-Bold"/>
          <w:bCs/>
        </w:rPr>
        <w:t>PN-EN</w:t>
      </w:r>
      <w:r w:rsidR="003C606C">
        <w:rPr>
          <w:rFonts w:ascii="CG Omega" w:hAnsi="CG Omega" w:cs="Verdana-Bold"/>
          <w:bCs/>
        </w:rPr>
        <w:t xml:space="preserve"> 14904:2009</w:t>
      </w:r>
      <w:r w:rsidRPr="00BE7462">
        <w:rPr>
          <w:rFonts w:ascii="CG Omega" w:hAnsi="CG Omega" w:cs="Verdana-Bold"/>
          <w:bCs/>
        </w:rPr>
        <w:t>, pod warunkiem zapewnienia parametrów nie gorszych niż określone w</w:t>
      </w:r>
      <w:r w:rsidR="00CF19C1">
        <w:rPr>
          <w:rFonts w:ascii="CG Omega" w:hAnsi="CG Omega" w:cs="Verdana-Bold"/>
          <w:bCs/>
        </w:rPr>
        <w:t> </w:t>
      </w:r>
      <w:r w:rsidRPr="00BE7462">
        <w:rPr>
          <w:rFonts w:ascii="CG Omega" w:hAnsi="CG Omega" w:cs="Verdana-Bold"/>
          <w:bCs/>
        </w:rPr>
        <w:t>dokumentacji.</w:t>
      </w:r>
    </w:p>
    <w:p w:rsidR="00CF19C1" w:rsidRPr="00BE7462" w:rsidRDefault="00CF19C1" w:rsidP="00BE7462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Verdana-Bold"/>
          <w:bCs/>
        </w:rPr>
      </w:pPr>
      <w:r>
        <w:rPr>
          <w:rFonts w:ascii="CG Omega" w:hAnsi="CG Omega" w:cs="Verdana-Bold"/>
          <w:bCs/>
        </w:rPr>
        <w:t xml:space="preserve">Równocześnie zamawiający wymaga, aby </w:t>
      </w:r>
      <w:r w:rsidR="00A22BDF">
        <w:rPr>
          <w:rFonts w:ascii="CG Omega" w:hAnsi="CG Omega" w:cs="Verdana-Bold"/>
          <w:bCs/>
        </w:rPr>
        <w:t>warstwa pod wykładzinę sporto</w:t>
      </w:r>
      <w:r w:rsidR="004E3DEA">
        <w:rPr>
          <w:rFonts w:ascii="CG Omega" w:hAnsi="CG Omega" w:cs="Verdana-Bold"/>
          <w:bCs/>
        </w:rPr>
        <w:t>wą  wykonana została z 2 warstw</w:t>
      </w:r>
      <w:r w:rsidR="00A22BDF">
        <w:rPr>
          <w:rFonts w:ascii="CG Omega" w:hAnsi="CG Omega" w:cs="Verdana-Bold"/>
          <w:bCs/>
        </w:rPr>
        <w:t xml:space="preserve"> proponowanej sklejki brzozowej.</w:t>
      </w:r>
    </w:p>
    <w:p w:rsidR="00122AA8" w:rsidRPr="00122AA8" w:rsidRDefault="00122AA8" w:rsidP="008A12B6">
      <w:pPr>
        <w:pStyle w:val="Default"/>
        <w:rPr>
          <w:rFonts w:ascii="CG Omega" w:hAnsi="CG Omega"/>
          <w:b w:val="0"/>
          <w:sz w:val="22"/>
          <w:szCs w:val="22"/>
        </w:rPr>
      </w:pPr>
    </w:p>
    <w:p w:rsidR="008A12B6" w:rsidRPr="00122AA8" w:rsidRDefault="008A12B6" w:rsidP="008A12B6">
      <w:pPr>
        <w:pStyle w:val="Default"/>
        <w:rPr>
          <w:rFonts w:ascii="CG Omega" w:hAnsi="CG Omega"/>
          <w:b w:val="0"/>
          <w:sz w:val="22"/>
          <w:szCs w:val="22"/>
        </w:rPr>
      </w:pPr>
      <w:r w:rsidRPr="00122AA8">
        <w:rPr>
          <w:rFonts w:ascii="CG Omega" w:hAnsi="CG Omega"/>
          <w:bCs/>
          <w:sz w:val="22"/>
          <w:szCs w:val="22"/>
        </w:rPr>
        <w:t xml:space="preserve">Pytanie 2 </w:t>
      </w:r>
    </w:p>
    <w:p w:rsidR="00122AA8" w:rsidRPr="00122AA8" w:rsidRDefault="008A12B6" w:rsidP="008A12B6">
      <w:pPr>
        <w:pStyle w:val="Default"/>
        <w:rPr>
          <w:rFonts w:ascii="CG Omega" w:hAnsi="CG Omega"/>
          <w:b w:val="0"/>
          <w:sz w:val="22"/>
          <w:szCs w:val="22"/>
        </w:rPr>
      </w:pPr>
      <w:r w:rsidRPr="00122AA8">
        <w:rPr>
          <w:rFonts w:ascii="CG Omega" w:hAnsi="CG Omega"/>
          <w:b w:val="0"/>
          <w:sz w:val="22"/>
          <w:szCs w:val="22"/>
        </w:rPr>
        <w:t xml:space="preserve">Prosimy o informację czy istniejąca ślepa podłoga jest pełna czy ułożona ażurowo? </w:t>
      </w:r>
    </w:p>
    <w:p w:rsidR="00122AA8" w:rsidRPr="00122AA8" w:rsidRDefault="00122AA8" w:rsidP="008A12B6">
      <w:pPr>
        <w:pStyle w:val="Default"/>
        <w:rPr>
          <w:rFonts w:ascii="CG Omega" w:hAnsi="CG Omega"/>
          <w:sz w:val="22"/>
          <w:szCs w:val="22"/>
        </w:rPr>
      </w:pPr>
      <w:r w:rsidRPr="00122AA8">
        <w:rPr>
          <w:rFonts w:ascii="CG Omega" w:hAnsi="CG Omega"/>
          <w:sz w:val="22"/>
          <w:szCs w:val="22"/>
        </w:rPr>
        <w:t>Odpowiedź:</w:t>
      </w:r>
    </w:p>
    <w:p w:rsidR="00122AA8" w:rsidRPr="00883CCC" w:rsidRDefault="00883CCC" w:rsidP="008A12B6">
      <w:pPr>
        <w:pStyle w:val="Default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 xml:space="preserve">Istniejąca ślepa podłoga  ułożona  na styk ( pełna) znajduje się w dobrym stanie technicznym.   </w:t>
      </w:r>
    </w:p>
    <w:p w:rsidR="00122AA8" w:rsidRPr="00122AA8" w:rsidRDefault="00122AA8" w:rsidP="008A12B6">
      <w:pPr>
        <w:pStyle w:val="Default"/>
        <w:rPr>
          <w:rFonts w:ascii="CG Omega" w:hAnsi="CG Omega"/>
          <w:sz w:val="22"/>
          <w:szCs w:val="22"/>
        </w:rPr>
      </w:pPr>
    </w:p>
    <w:p w:rsidR="008A12B6" w:rsidRPr="00122AA8" w:rsidRDefault="008A12B6" w:rsidP="008A12B6">
      <w:pPr>
        <w:pStyle w:val="Default"/>
        <w:rPr>
          <w:rFonts w:ascii="CG Omega" w:hAnsi="CG Omega"/>
          <w:b w:val="0"/>
          <w:sz w:val="22"/>
          <w:szCs w:val="22"/>
        </w:rPr>
      </w:pPr>
      <w:r w:rsidRPr="00122AA8">
        <w:rPr>
          <w:rFonts w:ascii="CG Omega" w:hAnsi="CG Omega"/>
          <w:bCs/>
          <w:sz w:val="22"/>
          <w:szCs w:val="22"/>
        </w:rPr>
        <w:t xml:space="preserve">Pytanie 3 </w:t>
      </w:r>
    </w:p>
    <w:p w:rsidR="00122AA8" w:rsidRPr="00883CCC" w:rsidRDefault="00883CCC" w:rsidP="008A12B6">
      <w:pPr>
        <w:pStyle w:val="Default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>Prosimy o informację czy w s</w:t>
      </w:r>
      <w:r w:rsidR="008A12B6" w:rsidRPr="00122AA8">
        <w:rPr>
          <w:rFonts w:ascii="CG Omega" w:hAnsi="CG Omega"/>
          <w:b w:val="0"/>
          <w:sz w:val="22"/>
          <w:szCs w:val="22"/>
        </w:rPr>
        <w:t>ali sportowe</w:t>
      </w:r>
      <w:r>
        <w:rPr>
          <w:rFonts w:ascii="CG Omega" w:hAnsi="CG Omega"/>
          <w:b w:val="0"/>
          <w:sz w:val="22"/>
          <w:szCs w:val="22"/>
        </w:rPr>
        <w:t xml:space="preserve">j znajduje się kanał grzewczy? </w:t>
      </w:r>
    </w:p>
    <w:p w:rsidR="00122AA8" w:rsidRPr="00122AA8" w:rsidRDefault="00122AA8" w:rsidP="008A12B6">
      <w:pPr>
        <w:pStyle w:val="Default"/>
        <w:rPr>
          <w:rFonts w:ascii="CG Omega" w:hAnsi="CG Omega"/>
          <w:bCs/>
          <w:sz w:val="22"/>
          <w:szCs w:val="22"/>
        </w:rPr>
      </w:pPr>
      <w:r w:rsidRPr="00122AA8">
        <w:rPr>
          <w:rFonts w:ascii="CG Omega" w:hAnsi="CG Omega"/>
          <w:bCs/>
          <w:sz w:val="22"/>
          <w:szCs w:val="22"/>
        </w:rPr>
        <w:t>Odpowiedź:</w:t>
      </w:r>
    </w:p>
    <w:p w:rsidR="00122AA8" w:rsidRPr="00883CCC" w:rsidRDefault="00883CCC" w:rsidP="008A12B6">
      <w:pPr>
        <w:pStyle w:val="Default"/>
        <w:rPr>
          <w:rFonts w:ascii="CG Omega" w:hAnsi="CG Omega"/>
          <w:b w:val="0"/>
          <w:bCs/>
          <w:sz w:val="22"/>
          <w:szCs w:val="22"/>
        </w:rPr>
      </w:pPr>
      <w:r w:rsidRPr="00883CCC">
        <w:rPr>
          <w:rFonts w:ascii="CG Omega" w:hAnsi="CG Omega"/>
          <w:b w:val="0"/>
          <w:bCs/>
          <w:sz w:val="22"/>
          <w:szCs w:val="22"/>
        </w:rPr>
        <w:t xml:space="preserve">Tak. </w:t>
      </w:r>
      <w:r>
        <w:rPr>
          <w:rFonts w:ascii="CG Omega" w:hAnsi="CG Omega"/>
          <w:b w:val="0"/>
          <w:bCs/>
          <w:sz w:val="22"/>
          <w:szCs w:val="22"/>
        </w:rPr>
        <w:t>Kanał zabudowany ślepą podłogą.</w:t>
      </w:r>
    </w:p>
    <w:p w:rsidR="00883CCC" w:rsidRPr="00122AA8" w:rsidRDefault="00883CCC" w:rsidP="008A12B6">
      <w:pPr>
        <w:pStyle w:val="Default"/>
        <w:rPr>
          <w:rFonts w:ascii="CG Omega" w:hAnsi="CG Omega"/>
          <w:bCs/>
          <w:sz w:val="22"/>
          <w:szCs w:val="22"/>
        </w:rPr>
      </w:pPr>
    </w:p>
    <w:p w:rsidR="008A12B6" w:rsidRPr="00122AA8" w:rsidRDefault="008A12B6" w:rsidP="008A12B6">
      <w:pPr>
        <w:pStyle w:val="Default"/>
        <w:rPr>
          <w:rFonts w:ascii="CG Omega" w:hAnsi="CG Omega"/>
          <w:b w:val="0"/>
          <w:sz w:val="22"/>
          <w:szCs w:val="22"/>
        </w:rPr>
      </w:pPr>
      <w:r w:rsidRPr="00122AA8">
        <w:rPr>
          <w:rFonts w:ascii="CG Omega" w:hAnsi="CG Omega"/>
          <w:bCs/>
          <w:sz w:val="22"/>
          <w:szCs w:val="22"/>
        </w:rPr>
        <w:t xml:space="preserve">Pytanie 4 </w:t>
      </w:r>
    </w:p>
    <w:p w:rsidR="00122AA8" w:rsidRPr="00BE7462" w:rsidRDefault="008A12B6" w:rsidP="008A12B6">
      <w:pPr>
        <w:rPr>
          <w:rFonts w:ascii="CG Omega" w:hAnsi="CG Omega"/>
        </w:rPr>
      </w:pPr>
      <w:r w:rsidRPr="00883CCC">
        <w:rPr>
          <w:rFonts w:ascii="CG Omega" w:hAnsi="CG Omega"/>
        </w:rPr>
        <w:t>Prosimy o informację czy na istniejącej podłodze znajdują się ramy podłogowe wraz z deklami przeznaczone do montażu wyposażenia sportowego? Jeśli tak to prosimy o podanie ich ilości</w:t>
      </w:r>
      <w:r w:rsidR="00122AA8" w:rsidRPr="00883CCC">
        <w:rPr>
          <w:rFonts w:ascii="CG Omega" w:hAnsi="CG Omega"/>
        </w:rPr>
        <w:t>.</w:t>
      </w:r>
    </w:p>
    <w:p w:rsidR="00122AA8" w:rsidRDefault="00122AA8" w:rsidP="008A12B6">
      <w:pPr>
        <w:rPr>
          <w:rFonts w:ascii="CG Omega" w:hAnsi="CG Omega"/>
          <w:b/>
        </w:rPr>
      </w:pPr>
      <w:r w:rsidRPr="00122AA8">
        <w:rPr>
          <w:rFonts w:ascii="CG Omega" w:hAnsi="CG Omega"/>
          <w:b/>
        </w:rPr>
        <w:t>Odpowiedź:</w:t>
      </w:r>
    </w:p>
    <w:p w:rsidR="00883CCC" w:rsidRDefault="00883CCC" w:rsidP="008A12B6">
      <w:pPr>
        <w:rPr>
          <w:rFonts w:ascii="CG Omega" w:hAnsi="CG Omega"/>
        </w:rPr>
      </w:pPr>
      <w:r w:rsidRPr="00BE7462">
        <w:rPr>
          <w:rFonts w:ascii="CG Omega" w:hAnsi="CG Omega"/>
        </w:rPr>
        <w:t xml:space="preserve">W istniejącej podłodze sali gimnastycznej zamontowane są tuleje  okrągłe </w:t>
      </w:r>
      <w:r w:rsidR="00BE7462" w:rsidRPr="00BE7462">
        <w:rPr>
          <w:rFonts w:ascii="CG Omega" w:hAnsi="CG Omega"/>
        </w:rPr>
        <w:t xml:space="preserve">z rury stalowej </w:t>
      </w:r>
      <w:r w:rsidRPr="00BE7462">
        <w:rPr>
          <w:rFonts w:ascii="CG Omega" w:hAnsi="CG Omega"/>
        </w:rPr>
        <w:t xml:space="preserve">o śr. </w:t>
      </w:r>
      <w:r w:rsidR="00BE7462" w:rsidRPr="00BE7462">
        <w:rPr>
          <w:rFonts w:ascii="CG Omega" w:hAnsi="CG Omega"/>
        </w:rPr>
        <w:t>120 mm.  do montażu słupków  do piłki siatkowej, natomiast braki do piłki nożnej mocowane</w:t>
      </w:r>
      <w:r w:rsidR="00BE7462">
        <w:rPr>
          <w:rFonts w:ascii="CG Omega" w:hAnsi="CG Omega"/>
        </w:rPr>
        <w:t xml:space="preserve"> są bezpośrednio do podłoża. </w:t>
      </w:r>
    </w:p>
    <w:p w:rsidR="00CF19C1" w:rsidRDefault="00CF19C1" w:rsidP="008A12B6">
      <w:pPr>
        <w:rPr>
          <w:rFonts w:ascii="CG Omega" w:hAnsi="CG Omega"/>
        </w:rPr>
      </w:pPr>
    </w:p>
    <w:p w:rsidR="00CF19C1" w:rsidRDefault="00CF19C1" w:rsidP="008A12B6">
      <w:pPr>
        <w:rPr>
          <w:rFonts w:ascii="CG Omega" w:hAnsi="CG Omega"/>
        </w:rPr>
      </w:pPr>
    </w:p>
    <w:p w:rsidR="00CF19C1" w:rsidRPr="00CF19C1" w:rsidRDefault="00CF19C1" w:rsidP="008A12B6">
      <w:pPr>
        <w:rPr>
          <w:rFonts w:ascii="CG Omega" w:hAnsi="CG Omega"/>
          <w:b/>
          <w:u w:val="single"/>
        </w:rPr>
      </w:pPr>
      <w:r w:rsidRPr="00CF19C1">
        <w:rPr>
          <w:rFonts w:ascii="CG Omega" w:hAnsi="CG Omega"/>
          <w:b/>
          <w:u w:val="single"/>
        </w:rPr>
        <w:t>Otrzymują:</w:t>
      </w:r>
    </w:p>
    <w:p w:rsid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Wykonawcy – wszyscy.</w:t>
      </w:r>
    </w:p>
    <w:p w:rsid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BIP Gmina Wiązownica</w:t>
      </w:r>
    </w:p>
    <w:p w:rsid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Tablica ogłoszeń urzędu</w:t>
      </w:r>
    </w:p>
    <w:p w:rsidR="00CF19C1" w:rsidRP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a/a</w:t>
      </w:r>
    </w:p>
    <w:sectPr w:rsidR="00CF19C1" w:rsidRPr="00CF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2E0C"/>
    <w:multiLevelType w:val="hybridMultilevel"/>
    <w:tmpl w:val="EC34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E4"/>
    <w:rsid w:val="00122AA8"/>
    <w:rsid w:val="0036521E"/>
    <w:rsid w:val="003C606C"/>
    <w:rsid w:val="004E3DEA"/>
    <w:rsid w:val="00521519"/>
    <w:rsid w:val="007C4DE4"/>
    <w:rsid w:val="00883CCC"/>
    <w:rsid w:val="008A12B6"/>
    <w:rsid w:val="009E4AD4"/>
    <w:rsid w:val="00A22BDF"/>
    <w:rsid w:val="00BE7462"/>
    <w:rsid w:val="00C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C820-4293-4462-81BA-902C5D9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A8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2B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E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AD4"/>
    <w:rPr>
      <w:b w:val="0"/>
      <w:bCs/>
    </w:rPr>
  </w:style>
  <w:style w:type="paragraph" w:styleId="Akapitzlist">
    <w:name w:val="List Paragraph"/>
    <w:basedOn w:val="Normalny"/>
    <w:uiPriority w:val="34"/>
    <w:qFormat/>
    <w:rsid w:val="00CF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2017-11-02T07:27:00Z</dcterms:created>
  <dcterms:modified xsi:type="dcterms:W3CDTF">2017-11-02T09:58:00Z</dcterms:modified>
</cp:coreProperties>
</file>