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85695E">
        <w:rPr>
          <w:rFonts w:cs="Gautami"/>
          <w:sz w:val="22"/>
          <w:szCs w:val="22"/>
        </w:rPr>
        <w:t>IZ.271.6</w:t>
      </w:r>
      <w:r w:rsidRPr="002D025B">
        <w:rPr>
          <w:rFonts w:cs="Gautami"/>
          <w:sz w:val="22"/>
          <w:szCs w:val="22"/>
        </w:rPr>
        <w:t>.2017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85695E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Przebudowa i nadbudowa budynku SUW w m. Piwoda – etap IV Elewacja zewnętrzna budynku </w:t>
      </w:r>
      <w:r w:rsidR="002D025B" w:rsidRPr="002D025B">
        <w:rPr>
          <w:rFonts w:cs="Times New Roman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2D025B" w:rsidRDefault="002D025B" w:rsidP="002D025B">
      <w:pPr>
        <w:numPr>
          <w:ilvl w:val="0"/>
          <w:numId w:val="1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 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2D025B" w:rsidRPr="002D025B" w:rsidRDefault="002D025B" w:rsidP="002D025B">
      <w:pPr>
        <w:spacing w:line="240" w:lineRule="auto"/>
        <w:ind w:firstLine="284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>Cena brutto..................... zł.</w:t>
      </w:r>
    </w:p>
    <w:p w:rsidR="002D025B" w:rsidRPr="002D025B" w:rsidRDefault="002D025B" w:rsidP="002D025B">
      <w:pPr>
        <w:spacing w:line="240" w:lineRule="auto"/>
        <w:ind w:firstLine="284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>(słownie: ..........................................................................................................................)</w:t>
      </w:r>
    </w:p>
    <w:p w:rsidR="00353727" w:rsidRDefault="00353727" w:rsidP="002D025B">
      <w:pPr>
        <w:spacing w:line="240" w:lineRule="auto"/>
        <w:ind w:left="426" w:hanging="142"/>
        <w:jc w:val="both"/>
        <w:rPr>
          <w:rFonts w:cs="Gautami"/>
          <w:smallCaps/>
          <w:sz w:val="22"/>
          <w:szCs w:val="22"/>
        </w:rPr>
      </w:pPr>
    </w:p>
    <w:p w:rsidR="0085695E" w:rsidRDefault="0085695E" w:rsidP="0085695E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……………………………………………………….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85695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471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85695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471" w:hanging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5695E">
      <w:pPr>
        <w:pStyle w:val="Zwykytekst"/>
        <w:ind w:left="499"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a)</w:t>
      </w:r>
      <w:r w:rsidRPr="007D5269">
        <w:rPr>
          <w:rFonts w:ascii="CG Omega" w:hAnsi="CG Omega"/>
          <w:b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135F8A" w:rsidRDefault="0085695E" w:rsidP="0085695E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hanging="499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budowlane stanowiące przedmiot zamówienia wykonamy </w:t>
      </w:r>
    </w:p>
    <w:p w:rsidR="0085695E" w:rsidRDefault="0085695E" w:rsidP="0085695E">
      <w:pPr>
        <w:pStyle w:val="Tekstpodstawowy"/>
        <w:spacing w:after="0"/>
        <w:ind w:left="284"/>
        <w:rPr>
          <w:rFonts w:ascii="CG Omega" w:hAnsi="CG Omega"/>
          <w:b/>
          <w:sz w:val="22"/>
          <w:szCs w:val="22"/>
        </w:rPr>
      </w:pPr>
      <w:r w:rsidRPr="00135F8A">
        <w:rPr>
          <w:rFonts w:ascii="CG Omega" w:hAnsi="CG Omega"/>
          <w:sz w:val="22"/>
          <w:szCs w:val="22"/>
        </w:rPr>
        <w:t>w terminie</w:t>
      </w:r>
      <w:r>
        <w:rPr>
          <w:rFonts w:ascii="CG Omega" w:hAnsi="CG Omega"/>
          <w:b/>
          <w:sz w:val="22"/>
          <w:szCs w:val="22"/>
        </w:rPr>
        <w:t xml:space="preserve"> do dnia 30.07.2017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5695E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right="47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autoSpaceDE w:val="0"/>
        <w:autoSpaceDN w:val="0"/>
        <w:spacing w:line="240" w:lineRule="auto"/>
        <w:ind w:left="567" w:right="471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2D025B">
      <w:pPr>
        <w:numPr>
          <w:ilvl w:val="0"/>
          <w:numId w:val="1"/>
        </w:numPr>
        <w:autoSpaceDE w:val="0"/>
        <w:autoSpaceDN w:val="0"/>
        <w:spacing w:line="240" w:lineRule="auto"/>
        <w:ind w:left="567" w:right="47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do realizacji przedmiotu umowy zatrudnimy na podstawie umowy o pracę ……… osób zatrudnionych przez nas lub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2D025B"/>
    <w:rsid w:val="00353727"/>
    <w:rsid w:val="0036521E"/>
    <w:rsid w:val="003E7C05"/>
    <w:rsid w:val="003F7295"/>
    <w:rsid w:val="004D670F"/>
    <w:rsid w:val="005B6747"/>
    <w:rsid w:val="00824E0B"/>
    <w:rsid w:val="0085695E"/>
    <w:rsid w:val="00A5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2017-05-12T09:37:00Z</dcterms:created>
  <dcterms:modified xsi:type="dcterms:W3CDTF">2017-05-23T12:40:00Z</dcterms:modified>
</cp:coreProperties>
</file>