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0A" w:rsidRPr="008E1CEC" w:rsidRDefault="00294C0A" w:rsidP="00294C0A">
      <w:pPr>
        <w:ind w:firstLine="708"/>
        <w:rPr>
          <w:rFonts w:ascii="CG Omega" w:hAnsi="CG Omega" w:cs="Gautami"/>
        </w:rPr>
      </w:pPr>
      <w:r w:rsidRPr="003875F4">
        <w:rPr>
          <w:rFonts w:ascii="CG Omega" w:hAnsi="CG Omega" w:cs="Gautami"/>
        </w:rPr>
        <w:t xml:space="preserve">                                                                        </w:t>
      </w:r>
      <w:r>
        <w:rPr>
          <w:rFonts w:ascii="CG Omega" w:hAnsi="CG Omega" w:cs="Gautami"/>
        </w:rPr>
        <w:t xml:space="preserve">                     </w:t>
      </w:r>
      <w:r w:rsidRPr="003875F4">
        <w:rPr>
          <w:rFonts w:ascii="CG Omega" w:hAnsi="CG Omega" w:cs="Gautami"/>
        </w:rPr>
        <w:t xml:space="preserve">Wiązownica, </w:t>
      </w:r>
      <w:r w:rsidR="00CC7DA0">
        <w:rPr>
          <w:rFonts w:ascii="CG Omega" w:hAnsi="CG Omega" w:cs="Gautami"/>
        </w:rPr>
        <w:t xml:space="preserve"> 20</w:t>
      </w:r>
      <w:r>
        <w:rPr>
          <w:rFonts w:ascii="CG Omega" w:hAnsi="CG Omega" w:cs="Gautami"/>
        </w:rPr>
        <w:t>.12</w:t>
      </w:r>
      <w:r w:rsidRPr="003875F4">
        <w:rPr>
          <w:rFonts w:ascii="CG Omega" w:hAnsi="CG Omega" w:cs="Gautami"/>
        </w:rPr>
        <w:t>.</w:t>
      </w:r>
      <w:r>
        <w:rPr>
          <w:rFonts w:ascii="CG Omega" w:hAnsi="CG Omega" w:cs="Gautami"/>
        </w:rPr>
        <w:t>2016</w:t>
      </w:r>
      <w:r w:rsidRPr="003875F4">
        <w:rPr>
          <w:rFonts w:ascii="CG Omega" w:hAnsi="CG Omega" w:cs="Gautami"/>
        </w:rPr>
        <w:t xml:space="preserve"> r.</w:t>
      </w:r>
      <w:r w:rsidRPr="003875F4">
        <w:rPr>
          <w:rFonts w:ascii="CG Omega" w:hAnsi="CG Omega" w:cs="Gautami"/>
        </w:rPr>
        <w:cr/>
      </w:r>
      <w:r>
        <w:rPr>
          <w:rFonts w:ascii="CG Omega" w:hAnsi="CG Omega" w:cs="Gautami"/>
        </w:rPr>
        <w:t>Znak: IZ.271.23.2016</w:t>
      </w:r>
    </w:p>
    <w:p w:rsidR="009A3952" w:rsidRDefault="009A3952" w:rsidP="008549CA">
      <w:pPr>
        <w:rPr>
          <w:rFonts w:ascii="CG Omega" w:hAnsi="CG Omega" w:cs="Gautami"/>
          <w:b/>
        </w:rPr>
      </w:pPr>
    </w:p>
    <w:p w:rsidR="009A3952" w:rsidRDefault="009A3952" w:rsidP="009A3952">
      <w:pPr>
        <w:ind w:firstLine="708"/>
        <w:rPr>
          <w:rFonts w:ascii="CG Omega" w:hAnsi="CG Omega" w:cs="Gautami"/>
          <w:b/>
        </w:rPr>
      </w:pPr>
    </w:p>
    <w:p w:rsidR="00294C0A" w:rsidRPr="009A3952" w:rsidRDefault="009A3952" w:rsidP="009A3952">
      <w:pPr>
        <w:ind w:firstLine="708"/>
        <w:rPr>
          <w:rFonts w:ascii="CG Omega" w:hAnsi="CG Omega" w:cs="Gautami"/>
          <w:b/>
          <w:sz w:val="32"/>
          <w:szCs w:val="32"/>
        </w:rPr>
      </w:pPr>
      <w:r w:rsidRPr="009A3952">
        <w:rPr>
          <w:rFonts w:ascii="CG Omega" w:hAnsi="CG Omega" w:cs="Gautami"/>
          <w:b/>
          <w:sz w:val="32"/>
          <w:szCs w:val="32"/>
        </w:rPr>
        <w:t xml:space="preserve">             </w:t>
      </w:r>
      <w:r>
        <w:rPr>
          <w:rFonts w:ascii="CG Omega" w:hAnsi="CG Omega" w:cs="Gautami"/>
          <w:b/>
          <w:sz w:val="32"/>
          <w:szCs w:val="32"/>
        </w:rPr>
        <w:t xml:space="preserve">                </w:t>
      </w:r>
      <w:r w:rsidR="00294C0A" w:rsidRPr="009A3952">
        <w:rPr>
          <w:rFonts w:ascii="CG Omega" w:hAnsi="CG Omega" w:cs="Gautami"/>
          <w:b/>
          <w:sz w:val="32"/>
          <w:szCs w:val="32"/>
        </w:rPr>
        <w:t>ZAWIADOMIENIE</w:t>
      </w:r>
    </w:p>
    <w:p w:rsidR="009A3952" w:rsidRPr="00763D93" w:rsidRDefault="00294C0A" w:rsidP="009A3952">
      <w:pPr>
        <w:jc w:val="center"/>
        <w:rPr>
          <w:rFonts w:ascii="CG Omega" w:hAnsi="CG Omega" w:cs="Gautami"/>
          <w:b/>
          <w:sz w:val="24"/>
          <w:szCs w:val="24"/>
        </w:rPr>
      </w:pPr>
      <w:r w:rsidRPr="00763D93">
        <w:rPr>
          <w:rFonts w:ascii="CG Omega" w:hAnsi="CG Omega" w:cs="Gautami"/>
          <w:b/>
          <w:sz w:val="24"/>
          <w:szCs w:val="24"/>
        </w:rPr>
        <w:t xml:space="preserve">o </w:t>
      </w:r>
      <w:r w:rsidR="00E4540E">
        <w:rPr>
          <w:rFonts w:ascii="CG Omega" w:hAnsi="CG Omega" w:cs="Gautami"/>
          <w:b/>
          <w:sz w:val="24"/>
          <w:szCs w:val="24"/>
        </w:rPr>
        <w:t xml:space="preserve"> wykluczeniu wykonawców i o </w:t>
      </w:r>
      <w:r w:rsidRPr="00763D93">
        <w:rPr>
          <w:rFonts w:ascii="CG Omega" w:hAnsi="CG Omega" w:cs="Gautami"/>
          <w:b/>
          <w:sz w:val="24"/>
          <w:szCs w:val="24"/>
        </w:rPr>
        <w:t>unieważnieniu postępowania</w:t>
      </w:r>
      <w:r w:rsidRPr="00763D93">
        <w:rPr>
          <w:rFonts w:ascii="CG Omega" w:hAnsi="CG Omega" w:cs="Gautami"/>
          <w:b/>
          <w:sz w:val="24"/>
          <w:szCs w:val="24"/>
        </w:rPr>
        <w:cr/>
      </w:r>
    </w:p>
    <w:p w:rsidR="009A3952" w:rsidRDefault="009A3952" w:rsidP="009A3952">
      <w:pPr>
        <w:jc w:val="center"/>
        <w:rPr>
          <w:rFonts w:ascii="CG Omega" w:hAnsi="CG Omega"/>
          <w:b/>
          <w:bCs/>
        </w:rPr>
      </w:pPr>
      <w:r w:rsidRPr="009A3952">
        <w:rPr>
          <w:rFonts w:ascii="CG Omega" w:hAnsi="CG Omega" w:cs="Gautami"/>
          <w:b/>
        </w:rPr>
        <w:t xml:space="preserve"> </w:t>
      </w:r>
      <w:r w:rsidRPr="00CC7DA0">
        <w:rPr>
          <w:rFonts w:ascii="CG Omega" w:hAnsi="CG Omega" w:cs="Gautami"/>
          <w:b/>
        </w:rPr>
        <w:t xml:space="preserve">Dotyczy: </w:t>
      </w:r>
      <w:r w:rsidRPr="00CC7DA0">
        <w:rPr>
          <w:rFonts w:ascii="CG Omega" w:hAnsi="CG Omega"/>
          <w:b/>
          <w:bCs/>
        </w:rPr>
        <w:t xml:space="preserve">budowę scen wolnostojących w miejscowości Manasterz i Szówsko oraz rozbudowa </w:t>
      </w:r>
      <w:r>
        <w:rPr>
          <w:rFonts w:ascii="CG Omega" w:hAnsi="CG Omega"/>
          <w:b/>
          <w:bCs/>
        </w:rPr>
        <w:t xml:space="preserve"> </w:t>
      </w:r>
    </w:p>
    <w:p w:rsidR="009A3952" w:rsidRDefault="009A3952" w:rsidP="009A3952">
      <w:pPr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               </w:t>
      </w:r>
      <w:r w:rsidRPr="00CC7DA0">
        <w:rPr>
          <w:rFonts w:ascii="CG Omega" w:hAnsi="CG Omega"/>
          <w:b/>
          <w:bCs/>
        </w:rPr>
        <w:t>budynków świetlicy wiejskiej  w miejscowości Ryszkowa Wola</w:t>
      </w:r>
      <w:r>
        <w:rPr>
          <w:rFonts w:ascii="CG Omega" w:hAnsi="CG Omega"/>
          <w:b/>
          <w:bCs/>
        </w:rPr>
        <w:t>.</w:t>
      </w:r>
    </w:p>
    <w:p w:rsidR="009A3952" w:rsidRPr="00CC7DA0" w:rsidRDefault="009A3952" w:rsidP="009A3952">
      <w:pPr>
        <w:rPr>
          <w:rFonts w:ascii="CG Omega" w:hAnsi="CG Omega" w:cs="Gautami"/>
          <w:b/>
        </w:rPr>
      </w:pPr>
    </w:p>
    <w:p w:rsidR="00294C0A" w:rsidRPr="001D121D" w:rsidRDefault="00294C0A" w:rsidP="00294C0A">
      <w:pPr>
        <w:ind w:firstLine="708"/>
        <w:jc w:val="center"/>
        <w:rPr>
          <w:rFonts w:ascii="CG Omega" w:hAnsi="CG Omega" w:cs="Gautami"/>
          <w:b/>
        </w:rPr>
      </w:pPr>
    </w:p>
    <w:p w:rsidR="00CC7DA0" w:rsidRDefault="00CC7DA0" w:rsidP="00CC7DA0">
      <w:pPr>
        <w:spacing w:line="240" w:lineRule="auto"/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Działając na podstawie art. </w:t>
      </w:r>
      <w:r w:rsidR="00E4540E">
        <w:rPr>
          <w:rFonts w:ascii="CG Omega" w:hAnsi="CG Omega"/>
        </w:rPr>
        <w:t xml:space="preserve">92 ust. 1 i art. </w:t>
      </w:r>
      <w:r>
        <w:rPr>
          <w:rFonts w:ascii="CG Omega" w:hAnsi="CG Omega"/>
        </w:rPr>
        <w:t>93 ust. 1 pkt 4</w:t>
      </w:r>
      <w:r w:rsidR="00294C0A" w:rsidRPr="00294C0A">
        <w:rPr>
          <w:rFonts w:ascii="CG Omega" w:hAnsi="CG Omega"/>
        </w:rPr>
        <w:t xml:space="preserve"> ustawy z dnia 29 stycznia 2004 r. Prawo zam</w:t>
      </w:r>
      <w:r w:rsidR="00294C0A">
        <w:rPr>
          <w:rFonts w:ascii="CG Omega" w:hAnsi="CG Omega"/>
        </w:rPr>
        <w:t>ówień publicznych (tekst jednolity: Dz. U. z 2015 r. poz. 2164</w:t>
      </w:r>
      <w:r w:rsidR="00294C0A" w:rsidRPr="00294C0A">
        <w:rPr>
          <w:rFonts w:ascii="CG Omega" w:hAnsi="CG Omega"/>
        </w:rPr>
        <w:t xml:space="preserve"> z</w:t>
      </w:r>
      <w:r w:rsidR="00294C0A">
        <w:rPr>
          <w:rFonts w:ascii="CG Omega" w:hAnsi="CG Omega"/>
        </w:rPr>
        <w:t xml:space="preserve"> </w:t>
      </w:r>
      <w:proofErr w:type="spellStart"/>
      <w:r w:rsidR="00294C0A">
        <w:rPr>
          <w:rFonts w:ascii="CG Omega" w:hAnsi="CG Omega"/>
        </w:rPr>
        <w:t>późn</w:t>
      </w:r>
      <w:proofErr w:type="spellEnd"/>
      <w:r w:rsidR="00294C0A">
        <w:rPr>
          <w:rFonts w:ascii="CG Omega" w:hAnsi="CG Omega"/>
        </w:rPr>
        <w:t xml:space="preserve">. zm.), Zamawiający – Gmina Wiązownica </w:t>
      </w:r>
    </w:p>
    <w:p w:rsidR="00CC7DA0" w:rsidRDefault="00CC7DA0" w:rsidP="00CC7DA0">
      <w:pPr>
        <w:spacing w:line="240" w:lineRule="auto"/>
        <w:ind w:firstLine="708"/>
        <w:jc w:val="both"/>
        <w:rPr>
          <w:rFonts w:ascii="CG Omega" w:hAnsi="CG Omega"/>
        </w:rPr>
      </w:pPr>
    </w:p>
    <w:p w:rsidR="00CC7DA0" w:rsidRPr="009A3952" w:rsidRDefault="00E4540E" w:rsidP="009A3952">
      <w:pPr>
        <w:spacing w:line="240" w:lineRule="auto"/>
        <w:jc w:val="center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zawiadamia o wykluczeniu wykonawców z  postępowania</w:t>
      </w:r>
      <w:r w:rsidR="00CC18A2">
        <w:rPr>
          <w:rFonts w:ascii="CG Omega" w:hAnsi="CG Omega"/>
          <w:b/>
          <w:sz w:val="24"/>
          <w:szCs w:val="24"/>
        </w:rPr>
        <w:t xml:space="preserve"> – dot. części 1,2 i 3 </w:t>
      </w:r>
    </w:p>
    <w:p w:rsidR="00CC7DA0" w:rsidRPr="00CC7DA0" w:rsidRDefault="00294C0A" w:rsidP="00294C0A">
      <w:pPr>
        <w:spacing w:line="240" w:lineRule="auto"/>
        <w:jc w:val="both"/>
        <w:rPr>
          <w:rFonts w:ascii="CG Omega" w:hAnsi="CG Omega"/>
          <w:b/>
        </w:rPr>
      </w:pPr>
      <w:r w:rsidRPr="00CC7DA0">
        <w:rPr>
          <w:rFonts w:ascii="CG Omega" w:hAnsi="CG Omega"/>
          <w:b/>
        </w:rPr>
        <w:t xml:space="preserve"> </w:t>
      </w:r>
    </w:p>
    <w:p w:rsidR="00451B59" w:rsidRDefault="00294C0A" w:rsidP="00294C0A">
      <w:pPr>
        <w:spacing w:line="240" w:lineRule="auto"/>
        <w:jc w:val="both"/>
        <w:rPr>
          <w:rFonts w:ascii="CG Omega" w:hAnsi="CG Omega"/>
        </w:rPr>
      </w:pPr>
      <w:r w:rsidRPr="00294C0A">
        <w:rPr>
          <w:rFonts w:ascii="CG Omega" w:hAnsi="CG Omega"/>
        </w:rPr>
        <w:t>o udzie</w:t>
      </w:r>
      <w:r>
        <w:rPr>
          <w:rFonts w:ascii="CG Omega" w:hAnsi="CG Omega"/>
        </w:rPr>
        <w:t xml:space="preserve">lenie zamówienia publicznego na </w:t>
      </w:r>
      <w:r>
        <w:rPr>
          <w:rFonts w:ascii="CG Omega" w:hAnsi="CG Omega"/>
          <w:bCs/>
        </w:rPr>
        <w:t>budowę</w:t>
      </w:r>
      <w:r w:rsidRPr="00294C0A">
        <w:rPr>
          <w:rFonts w:ascii="CG Omega" w:hAnsi="CG Omega"/>
          <w:bCs/>
        </w:rPr>
        <w:t xml:space="preserve"> scen wolnostojących w miejscowości Manasterz i Szówsko or</w:t>
      </w:r>
      <w:r>
        <w:rPr>
          <w:rFonts w:ascii="CG Omega" w:hAnsi="CG Omega"/>
          <w:bCs/>
        </w:rPr>
        <w:t>az rozbudowa</w:t>
      </w:r>
      <w:r w:rsidR="00CC7DA0">
        <w:rPr>
          <w:rFonts w:ascii="CG Omega" w:hAnsi="CG Omega"/>
          <w:bCs/>
        </w:rPr>
        <w:t xml:space="preserve"> budynków świetlicy </w:t>
      </w:r>
      <w:r w:rsidRPr="00294C0A">
        <w:rPr>
          <w:rFonts w:ascii="CG Omega" w:hAnsi="CG Omega"/>
          <w:bCs/>
        </w:rPr>
        <w:t>wiejskiej  w miejscowości Ryszkowa Wola</w:t>
      </w:r>
      <w:r w:rsidR="00451B59" w:rsidRPr="00294C0A">
        <w:rPr>
          <w:rFonts w:ascii="CG Omega" w:hAnsi="CG Omega"/>
        </w:rPr>
        <w:t>.</w:t>
      </w:r>
    </w:p>
    <w:p w:rsidR="005B5914" w:rsidRDefault="005B5914" w:rsidP="00294C0A">
      <w:pPr>
        <w:spacing w:line="240" w:lineRule="auto"/>
        <w:jc w:val="both"/>
        <w:rPr>
          <w:rFonts w:ascii="CG Omega" w:hAnsi="CG Omega"/>
        </w:rPr>
      </w:pPr>
    </w:p>
    <w:p w:rsidR="00294C0A" w:rsidRPr="009A3952" w:rsidRDefault="009A3952" w:rsidP="00294C0A">
      <w:pPr>
        <w:spacing w:line="240" w:lineRule="auto"/>
        <w:jc w:val="both"/>
        <w:rPr>
          <w:rFonts w:ascii="CG Omega" w:hAnsi="CG Omega"/>
          <w:b/>
          <w:bCs/>
        </w:rPr>
      </w:pPr>
      <w:r w:rsidRPr="009A3952">
        <w:rPr>
          <w:rFonts w:ascii="CG Omega" w:hAnsi="CG Omega"/>
          <w:b/>
          <w:bCs/>
        </w:rPr>
        <w:t>W postępowaniu o udz</w:t>
      </w:r>
      <w:r>
        <w:rPr>
          <w:rFonts w:ascii="CG Omega" w:hAnsi="CG Omega"/>
          <w:b/>
          <w:bCs/>
        </w:rPr>
        <w:t>ielenie zamówienia oferty złożyl</w:t>
      </w:r>
      <w:r w:rsidRPr="009A3952">
        <w:rPr>
          <w:rFonts w:ascii="CG Omega" w:hAnsi="CG Omega"/>
          <w:b/>
          <w:bCs/>
        </w:rPr>
        <w:t>i:</w:t>
      </w: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249"/>
        <w:gridCol w:w="1417"/>
        <w:gridCol w:w="1985"/>
      </w:tblGrid>
      <w:tr w:rsidR="00763D93" w:rsidTr="00763D93">
        <w:trPr>
          <w:cantSplit/>
          <w:trHeight w:val="699"/>
        </w:trPr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3D93" w:rsidRDefault="00763D93" w:rsidP="006E1EED">
            <w:pPr>
              <w:spacing w:line="276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Nr oferty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spacing w:line="276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Nazwa i adres wykonawcy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spacing w:line="276" w:lineRule="auto"/>
              <w:rPr>
                <w:rFonts w:ascii="CG Omega" w:hAnsi="CG Omega"/>
                <w:b/>
              </w:rPr>
            </w:pPr>
          </w:p>
          <w:p w:rsidR="00763D93" w:rsidRDefault="00763D93" w:rsidP="006E1EED">
            <w:pPr>
              <w:spacing w:line="276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Kwota brutto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spacing w:line="276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Gwarancja jakości </w:t>
            </w:r>
            <w:r>
              <w:rPr>
                <w:rFonts w:ascii="CG Omega" w:hAnsi="CG Omega"/>
                <w:b/>
              </w:rPr>
              <w:br/>
              <w:t>(w latach)</w:t>
            </w:r>
          </w:p>
        </w:tc>
      </w:tr>
      <w:tr w:rsidR="00763D93" w:rsidTr="005B5914">
        <w:trPr>
          <w:cantSplit/>
          <w:trHeight w:val="192"/>
        </w:trPr>
        <w:tc>
          <w:tcPr>
            <w:tcW w:w="871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spacing w:line="276" w:lineRule="auto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           CZĘŚĆ Nr 1</w:t>
            </w:r>
          </w:p>
        </w:tc>
      </w:tr>
      <w:tr w:rsidR="00763D93" w:rsidTr="007C774A">
        <w:trPr>
          <w:cantSplit/>
          <w:trHeight w:val="597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3" w:rsidRPr="001901AC" w:rsidRDefault="00763D93" w:rsidP="006E1EED">
            <w:pPr>
              <w:jc w:val="center"/>
              <w:rPr>
                <w:rFonts w:ascii="CG Omega" w:hAnsi="CG Omega"/>
              </w:rPr>
            </w:pPr>
            <w:r w:rsidRPr="001901AC">
              <w:rPr>
                <w:rFonts w:ascii="CG Omega" w:hAnsi="CG Omega"/>
              </w:rPr>
              <w:t>1</w:t>
            </w:r>
          </w:p>
        </w:tc>
        <w:tc>
          <w:tcPr>
            <w:tcW w:w="4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Usługi Stolarsko Budowlane Marek Kurpiel</w:t>
            </w:r>
          </w:p>
          <w:p w:rsidR="00763D93" w:rsidRPr="001901AC" w:rsidRDefault="00763D93" w:rsidP="006E1EED">
            <w:pPr>
              <w:rPr>
                <w:rFonts w:ascii="CG Omega" w:hAnsi="CG Omega"/>
              </w:rPr>
            </w:pPr>
            <w:proofErr w:type="spellStart"/>
            <w:r>
              <w:rPr>
                <w:rFonts w:ascii="CG Omega" w:hAnsi="CG Omega"/>
              </w:rPr>
              <w:t>Tyniowice</w:t>
            </w:r>
            <w:proofErr w:type="spellEnd"/>
            <w:r>
              <w:rPr>
                <w:rFonts w:ascii="CG Omega" w:hAnsi="CG Omega"/>
              </w:rPr>
              <w:t xml:space="preserve">  66,  37-565  Roźwienica</w:t>
            </w:r>
            <w:r w:rsidRPr="001901AC">
              <w:rPr>
                <w:rFonts w:ascii="CG Omega" w:hAnsi="CG Omega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55 976,05 zł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</w:tc>
      </w:tr>
      <w:tr w:rsidR="00763D93" w:rsidRPr="007C774A" w:rsidTr="005B5914">
        <w:trPr>
          <w:cantSplit/>
          <w:trHeight w:val="5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jc w:val="center"/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Usługi Budowlane  Babiarz Zbigniew</w:t>
            </w:r>
          </w:p>
          <w:p w:rsidR="00763D93" w:rsidRPr="007C774A" w:rsidRDefault="00763D93" w:rsidP="006E1EED">
            <w:pPr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ul. Różana 25, 37-522 Wiązownica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jc w:val="center"/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44 216,34</w:t>
            </w:r>
            <w:r w:rsidR="005B5914" w:rsidRPr="007C774A">
              <w:rPr>
                <w:rFonts w:ascii="CG Omega" w:hAnsi="CG Omega"/>
              </w:rPr>
              <w:t xml:space="preserve">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jc w:val="center"/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5</w:t>
            </w:r>
          </w:p>
        </w:tc>
      </w:tr>
      <w:tr w:rsidR="00763D93" w:rsidTr="005B5914">
        <w:trPr>
          <w:cantSplit/>
          <w:trHeight w:val="242"/>
        </w:trPr>
        <w:tc>
          <w:tcPr>
            <w:tcW w:w="871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  <w:b/>
              </w:rPr>
              <w:t xml:space="preserve">                CZĘŚĆ Nr 2 </w:t>
            </w:r>
          </w:p>
        </w:tc>
      </w:tr>
      <w:tr w:rsidR="00763D93" w:rsidTr="007C774A">
        <w:trPr>
          <w:cantSplit/>
          <w:trHeight w:val="633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1901AC" w:rsidRDefault="00763D93" w:rsidP="006E1EED">
            <w:pPr>
              <w:jc w:val="center"/>
              <w:rPr>
                <w:rFonts w:ascii="CG Omega" w:hAnsi="CG Omega"/>
              </w:rPr>
            </w:pPr>
            <w:r w:rsidRPr="001901AC">
              <w:rPr>
                <w:rFonts w:ascii="CG Omega" w:hAnsi="CG Omega"/>
              </w:rPr>
              <w:t>1</w:t>
            </w:r>
          </w:p>
        </w:tc>
        <w:tc>
          <w:tcPr>
            <w:tcW w:w="4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Usługi Stolarsko Budowlane Marek Kurpiel</w:t>
            </w:r>
          </w:p>
          <w:p w:rsidR="00763D93" w:rsidRPr="001901AC" w:rsidRDefault="00763D93" w:rsidP="006E1EED">
            <w:pPr>
              <w:rPr>
                <w:rFonts w:ascii="CG Omega" w:hAnsi="CG Omega"/>
              </w:rPr>
            </w:pPr>
            <w:proofErr w:type="spellStart"/>
            <w:r>
              <w:rPr>
                <w:rFonts w:ascii="CG Omega" w:hAnsi="CG Omega"/>
              </w:rPr>
              <w:t>Tyniowice</w:t>
            </w:r>
            <w:proofErr w:type="spellEnd"/>
            <w:r>
              <w:rPr>
                <w:rFonts w:ascii="CG Omega" w:hAnsi="CG Omega"/>
              </w:rPr>
              <w:t xml:space="preserve">  66,  37-565  Roźwienica</w:t>
            </w:r>
            <w:r w:rsidRPr="001901AC">
              <w:rPr>
                <w:rFonts w:ascii="CG Omega" w:hAnsi="CG Omega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63 295,76 zł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</w:tc>
      </w:tr>
      <w:tr w:rsidR="00763D93" w:rsidRPr="007C774A" w:rsidTr="007C774A">
        <w:trPr>
          <w:cantSplit/>
          <w:trHeight w:val="6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jc w:val="center"/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Usługi Budowlane  Babiarz Zbigniew</w:t>
            </w:r>
          </w:p>
          <w:p w:rsidR="00763D93" w:rsidRPr="007C774A" w:rsidRDefault="00763D93" w:rsidP="006E1EED">
            <w:pPr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ul. Różana 25, 37-522 Wiązownica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jc w:val="center"/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44 946,59</w:t>
            </w:r>
            <w:r w:rsidR="005B5914" w:rsidRPr="007C774A">
              <w:rPr>
                <w:rFonts w:ascii="CG Omega" w:hAnsi="CG Omega"/>
              </w:rPr>
              <w:t xml:space="preserve"> zł.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Pr="007C774A" w:rsidRDefault="00763D93" w:rsidP="006E1EED">
            <w:pPr>
              <w:jc w:val="center"/>
              <w:rPr>
                <w:rFonts w:ascii="CG Omega" w:hAnsi="CG Omega"/>
              </w:rPr>
            </w:pPr>
            <w:r w:rsidRPr="007C774A">
              <w:rPr>
                <w:rFonts w:ascii="CG Omega" w:hAnsi="CG Omega"/>
              </w:rPr>
              <w:t>5</w:t>
            </w:r>
          </w:p>
        </w:tc>
      </w:tr>
      <w:tr w:rsidR="00763D93" w:rsidTr="005B5914">
        <w:trPr>
          <w:cantSplit/>
          <w:trHeight w:val="306"/>
        </w:trPr>
        <w:tc>
          <w:tcPr>
            <w:tcW w:w="871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  <w:b/>
              </w:rPr>
              <w:t xml:space="preserve">               CZĘŚĆ Nr 3</w:t>
            </w:r>
          </w:p>
        </w:tc>
      </w:tr>
      <w:tr w:rsidR="00763D93" w:rsidTr="007C774A">
        <w:trPr>
          <w:cantSplit/>
          <w:trHeight w:val="685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1901AC" w:rsidRDefault="00763D93" w:rsidP="006E1EED">
            <w:pPr>
              <w:jc w:val="center"/>
              <w:rPr>
                <w:rFonts w:ascii="CG Omega" w:hAnsi="CG Omega"/>
              </w:rPr>
            </w:pPr>
            <w:r w:rsidRPr="001901AC">
              <w:rPr>
                <w:rFonts w:ascii="CG Omega" w:hAnsi="CG Omega"/>
              </w:rPr>
              <w:t>1</w:t>
            </w:r>
          </w:p>
        </w:tc>
        <w:tc>
          <w:tcPr>
            <w:tcW w:w="4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Usługi Stolarsko Budowlane Marek Kurpiel</w:t>
            </w:r>
          </w:p>
          <w:p w:rsidR="00763D93" w:rsidRPr="001901AC" w:rsidRDefault="00763D93" w:rsidP="006E1EED">
            <w:pPr>
              <w:rPr>
                <w:rFonts w:ascii="CG Omega" w:hAnsi="CG Omega"/>
              </w:rPr>
            </w:pPr>
            <w:proofErr w:type="spellStart"/>
            <w:r>
              <w:rPr>
                <w:rFonts w:ascii="CG Omega" w:hAnsi="CG Omega"/>
              </w:rPr>
              <w:t>Tyniowice</w:t>
            </w:r>
            <w:proofErr w:type="spellEnd"/>
            <w:r>
              <w:rPr>
                <w:rFonts w:ascii="CG Omega" w:hAnsi="CG Omega"/>
              </w:rPr>
              <w:t xml:space="preserve">  66,  37-565  Roźwienica</w:t>
            </w:r>
            <w:r w:rsidRPr="001901AC">
              <w:rPr>
                <w:rFonts w:ascii="CG Omega" w:hAnsi="CG Omega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95 166,76 zł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</w:tc>
      </w:tr>
      <w:tr w:rsidR="00763D93" w:rsidTr="007C774A">
        <w:trPr>
          <w:cantSplit/>
          <w:trHeight w:val="9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1901AC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Przedsiębiorstwo Wielobranżowe </w:t>
            </w:r>
          </w:p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Emil </w:t>
            </w:r>
            <w:proofErr w:type="spellStart"/>
            <w:r>
              <w:rPr>
                <w:rFonts w:ascii="CG Omega" w:hAnsi="CG Omega"/>
              </w:rPr>
              <w:t>Sanakiewicz</w:t>
            </w:r>
            <w:proofErr w:type="spellEnd"/>
          </w:p>
          <w:p w:rsidR="00763D93" w:rsidRPr="001901AC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Jarosław, ul. Poniatowskiego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139 720,21</w:t>
            </w:r>
            <w:r w:rsidR="005B5914">
              <w:rPr>
                <w:rFonts w:ascii="CG Omega" w:hAnsi="CG Omega"/>
              </w:rPr>
              <w:t>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</w:tc>
      </w:tr>
      <w:tr w:rsidR="00763D93" w:rsidTr="005B5914">
        <w:trPr>
          <w:cantSplit/>
          <w:trHeight w:val="204"/>
        </w:trPr>
        <w:tc>
          <w:tcPr>
            <w:tcW w:w="871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>
              <w:rPr>
                <w:rFonts w:ascii="CG Omega" w:hAnsi="CG Omega"/>
                <w:b/>
              </w:rPr>
              <w:t>CZĘŚĆ Nr 4</w:t>
            </w:r>
            <w:r>
              <w:rPr>
                <w:rFonts w:ascii="CG Omega" w:hAnsi="CG Omega"/>
              </w:rPr>
              <w:t xml:space="preserve"> </w:t>
            </w:r>
          </w:p>
        </w:tc>
      </w:tr>
      <w:tr w:rsidR="00763D93" w:rsidTr="007C774A">
        <w:trPr>
          <w:cantSplit/>
          <w:trHeight w:val="995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1901AC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3</w:t>
            </w:r>
          </w:p>
        </w:tc>
        <w:tc>
          <w:tcPr>
            <w:tcW w:w="4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Przedsiębiorstwo Wielobranżowe </w:t>
            </w:r>
          </w:p>
          <w:p w:rsidR="00763D93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Emil </w:t>
            </w:r>
            <w:proofErr w:type="spellStart"/>
            <w:r>
              <w:rPr>
                <w:rFonts w:ascii="CG Omega" w:hAnsi="CG Omega"/>
              </w:rPr>
              <w:t>Sanakiewicz</w:t>
            </w:r>
            <w:proofErr w:type="spellEnd"/>
          </w:p>
          <w:p w:rsidR="00763D93" w:rsidRPr="001901AC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Jarosław, ul. Poniatowskiego 49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Pr="00567E10" w:rsidRDefault="00763D93" w:rsidP="006E1EED">
            <w:pPr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17 116,89</w:t>
            </w:r>
            <w:r w:rsidR="005B5914">
              <w:rPr>
                <w:rFonts w:ascii="CG Omega" w:hAnsi="CG Omega"/>
              </w:rPr>
              <w:t xml:space="preserve"> zł.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93" w:rsidRDefault="00763D93" w:rsidP="006E1EED">
            <w:pPr>
              <w:jc w:val="center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5</w:t>
            </w:r>
          </w:p>
        </w:tc>
      </w:tr>
    </w:tbl>
    <w:p w:rsidR="005B5914" w:rsidRPr="00962638" w:rsidRDefault="005B5914" w:rsidP="005B5914">
      <w:pPr>
        <w:pStyle w:val="NormalnyWeb"/>
        <w:spacing w:before="0" w:beforeAutospacing="0" w:after="0" w:afterAutospacing="0"/>
        <w:rPr>
          <w:rStyle w:val="Pogrubienie"/>
          <w:rFonts w:ascii="CG Omega" w:hAnsi="CG Omega"/>
          <w:sz w:val="22"/>
          <w:szCs w:val="22"/>
        </w:rPr>
      </w:pPr>
      <w:r w:rsidRPr="00962638">
        <w:rPr>
          <w:rStyle w:val="Pogrubienie"/>
          <w:rFonts w:ascii="CG Omega" w:hAnsi="CG Omega"/>
          <w:sz w:val="22"/>
          <w:szCs w:val="22"/>
        </w:rPr>
        <w:lastRenderedPageBreak/>
        <w:t>Z postępowania o udzielenie zamówienia publi</w:t>
      </w:r>
      <w:r w:rsidR="00360D48">
        <w:rPr>
          <w:rStyle w:val="Pogrubienie"/>
          <w:rFonts w:ascii="CG Omega" w:hAnsi="CG Omega"/>
          <w:sz w:val="22"/>
          <w:szCs w:val="22"/>
        </w:rPr>
        <w:t xml:space="preserve">cznego wykluczono następujących </w:t>
      </w:r>
      <w:r w:rsidRPr="00962638">
        <w:rPr>
          <w:rStyle w:val="Pogrubienie"/>
          <w:rFonts w:ascii="CG Omega" w:hAnsi="CG Omega"/>
          <w:sz w:val="22"/>
          <w:szCs w:val="22"/>
        </w:rPr>
        <w:t>wykonawców:</w:t>
      </w:r>
    </w:p>
    <w:p w:rsidR="007C774A" w:rsidRPr="007C774A" w:rsidRDefault="007C774A" w:rsidP="007C774A">
      <w:pPr>
        <w:rPr>
          <w:rFonts w:ascii="CG Omega" w:hAnsi="CG Omega"/>
        </w:rPr>
      </w:pPr>
      <w:r w:rsidRPr="007C774A">
        <w:rPr>
          <w:rFonts w:ascii="CG Omega" w:hAnsi="CG Omega"/>
        </w:rPr>
        <w:t>1. Usługi Budowlane  Babiarz Zbigniew</w:t>
      </w:r>
    </w:p>
    <w:p w:rsidR="007C774A" w:rsidRDefault="007C774A" w:rsidP="007C774A">
      <w:pPr>
        <w:pStyle w:val="NormalnyWeb"/>
        <w:spacing w:before="0" w:beforeAutospacing="0" w:after="0" w:afterAutospacing="0"/>
        <w:rPr>
          <w:rFonts w:ascii="CG Omega" w:hAnsi="CG Omega"/>
          <w:sz w:val="22"/>
          <w:szCs w:val="22"/>
          <w:lang w:eastAsia="en-US"/>
        </w:rPr>
      </w:pPr>
      <w:r w:rsidRPr="007C774A">
        <w:rPr>
          <w:rFonts w:ascii="CG Omega" w:hAnsi="CG Omega"/>
          <w:sz w:val="22"/>
          <w:szCs w:val="22"/>
          <w:lang w:eastAsia="en-US"/>
        </w:rPr>
        <w:t xml:space="preserve">    ul. Różana 25, 37-522 Wiązownica</w:t>
      </w:r>
      <w:r w:rsidR="00962638">
        <w:rPr>
          <w:rFonts w:ascii="CG Omega" w:hAnsi="CG Omega"/>
          <w:sz w:val="22"/>
          <w:szCs w:val="22"/>
          <w:lang w:eastAsia="en-US"/>
        </w:rPr>
        <w:t>.</w:t>
      </w:r>
    </w:p>
    <w:p w:rsidR="00962638" w:rsidRDefault="00962638" w:rsidP="00962638">
      <w:pPr>
        <w:rPr>
          <w:rFonts w:ascii="CG Omega" w:hAnsi="CG Omega"/>
        </w:rPr>
      </w:pPr>
      <w:r>
        <w:rPr>
          <w:rFonts w:ascii="CG Omega" w:hAnsi="CG Omega"/>
        </w:rPr>
        <w:t>2. Usługi Stolarsko Budowlane Marek Kurpiel</w:t>
      </w:r>
    </w:p>
    <w:p w:rsidR="00962638" w:rsidRDefault="00962638" w:rsidP="00962638">
      <w:pPr>
        <w:pStyle w:val="NormalnyWeb"/>
        <w:spacing w:before="0" w:beforeAutospacing="0" w:after="0" w:afterAutospacing="0"/>
        <w:rPr>
          <w:rFonts w:ascii="CG Omega" w:hAnsi="CG Omega"/>
          <w:sz w:val="22"/>
          <w:szCs w:val="22"/>
          <w:lang w:eastAsia="en-US"/>
        </w:rPr>
      </w:pPr>
      <w:r w:rsidRPr="00962638">
        <w:rPr>
          <w:rFonts w:ascii="CG Omega" w:hAnsi="CG Omega"/>
          <w:sz w:val="22"/>
          <w:szCs w:val="22"/>
          <w:lang w:eastAsia="en-US"/>
        </w:rPr>
        <w:t xml:space="preserve">   </w:t>
      </w:r>
      <w:r w:rsidR="00360D48">
        <w:rPr>
          <w:rFonts w:ascii="CG Omega" w:hAnsi="CG Omega"/>
          <w:sz w:val="22"/>
          <w:szCs w:val="22"/>
          <w:lang w:eastAsia="en-US"/>
        </w:rPr>
        <w:t xml:space="preserve"> </w:t>
      </w:r>
      <w:proofErr w:type="spellStart"/>
      <w:r w:rsidRPr="00962638">
        <w:rPr>
          <w:rFonts w:ascii="CG Omega" w:hAnsi="CG Omega"/>
          <w:sz w:val="22"/>
          <w:szCs w:val="22"/>
          <w:lang w:eastAsia="en-US"/>
        </w:rPr>
        <w:t>Tyniowice</w:t>
      </w:r>
      <w:proofErr w:type="spellEnd"/>
      <w:r w:rsidRPr="00962638">
        <w:rPr>
          <w:rFonts w:ascii="CG Omega" w:hAnsi="CG Omega"/>
          <w:sz w:val="22"/>
          <w:szCs w:val="22"/>
          <w:lang w:eastAsia="en-US"/>
        </w:rPr>
        <w:t xml:space="preserve">  66,  37-565  Roźwienica</w:t>
      </w:r>
      <w:r w:rsidR="00360D48">
        <w:rPr>
          <w:rFonts w:ascii="CG Omega" w:hAnsi="CG Omega"/>
          <w:sz w:val="22"/>
          <w:szCs w:val="22"/>
          <w:lang w:eastAsia="en-US"/>
        </w:rPr>
        <w:t>.</w:t>
      </w:r>
    </w:p>
    <w:p w:rsidR="00962638" w:rsidRPr="00962638" w:rsidRDefault="00962638" w:rsidP="00962638">
      <w:pPr>
        <w:pStyle w:val="NormalnyWeb"/>
        <w:spacing w:before="0" w:beforeAutospacing="0" w:after="0" w:afterAutospacing="0"/>
        <w:rPr>
          <w:rFonts w:ascii="CG Omega" w:hAnsi="CG Omega"/>
          <w:sz w:val="22"/>
          <w:szCs w:val="22"/>
          <w:lang w:eastAsia="en-US"/>
        </w:rPr>
      </w:pPr>
    </w:p>
    <w:p w:rsidR="00962638" w:rsidRDefault="007C774A" w:rsidP="007C774A">
      <w:pPr>
        <w:pStyle w:val="NormalnyWeb"/>
        <w:spacing w:before="0" w:beforeAutospacing="0" w:after="0" w:afterAutospacing="0"/>
        <w:rPr>
          <w:rFonts w:ascii="CG Omega" w:hAnsi="CG Omega"/>
          <w:sz w:val="22"/>
          <w:szCs w:val="22"/>
        </w:rPr>
      </w:pPr>
      <w:r w:rsidRPr="00962638">
        <w:rPr>
          <w:rFonts w:ascii="CG Omega" w:hAnsi="CG Omega"/>
          <w:b/>
          <w:sz w:val="22"/>
          <w:szCs w:val="22"/>
          <w:lang w:eastAsia="en-US"/>
        </w:rPr>
        <w:t>Podstawa prawna wykluczenia:</w:t>
      </w:r>
      <w:r w:rsidR="00962638" w:rsidRPr="00962638">
        <w:rPr>
          <w:rFonts w:ascii="CG Omega" w:hAnsi="CG Omega"/>
          <w:sz w:val="22"/>
          <w:szCs w:val="22"/>
          <w:lang w:eastAsia="en-US"/>
        </w:rPr>
        <w:t xml:space="preserve">  </w:t>
      </w:r>
      <w:r w:rsidR="00962638">
        <w:rPr>
          <w:rFonts w:ascii="CG Omega" w:hAnsi="CG Omega"/>
          <w:sz w:val="22"/>
          <w:szCs w:val="22"/>
          <w:lang w:eastAsia="en-US"/>
        </w:rPr>
        <w:t>A</w:t>
      </w:r>
      <w:r w:rsidR="00962638" w:rsidRPr="00962638">
        <w:rPr>
          <w:rFonts w:ascii="CG Omega" w:hAnsi="CG Omega"/>
          <w:sz w:val="22"/>
          <w:szCs w:val="22"/>
          <w:lang w:eastAsia="en-US"/>
        </w:rPr>
        <w:t xml:space="preserve">rt. 24 ust. 1 pkt. 12  </w:t>
      </w:r>
      <w:r w:rsidR="00962638" w:rsidRPr="00962638">
        <w:rPr>
          <w:rFonts w:ascii="CG Omega" w:hAnsi="CG Omega"/>
          <w:sz w:val="22"/>
          <w:szCs w:val="22"/>
        </w:rPr>
        <w:t xml:space="preserve">ustawy z dnia 29 stycznia 2004 r. Prawo zamówień publicznych (tekst jednolity: Dz. U. z 2015 r. poz. 2164 z </w:t>
      </w:r>
      <w:proofErr w:type="spellStart"/>
      <w:r w:rsidR="00962638" w:rsidRPr="00962638">
        <w:rPr>
          <w:rFonts w:ascii="CG Omega" w:hAnsi="CG Omega"/>
          <w:sz w:val="22"/>
          <w:szCs w:val="22"/>
        </w:rPr>
        <w:t>późn</w:t>
      </w:r>
      <w:proofErr w:type="spellEnd"/>
      <w:r w:rsidR="00962638" w:rsidRPr="00962638">
        <w:rPr>
          <w:rFonts w:ascii="CG Omega" w:hAnsi="CG Omega"/>
          <w:sz w:val="22"/>
          <w:szCs w:val="22"/>
        </w:rPr>
        <w:t>. zm.),</w:t>
      </w:r>
      <w:bookmarkStart w:id="0" w:name="_GoBack"/>
      <w:bookmarkEnd w:id="0"/>
    </w:p>
    <w:p w:rsidR="00962638" w:rsidRDefault="00962638" w:rsidP="007C774A">
      <w:pPr>
        <w:pStyle w:val="NormalnyWeb"/>
        <w:spacing w:before="0" w:beforeAutospacing="0" w:after="0" w:afterAutospacing="0"/>
        <w:rPr>
          <w:rFonts w:ascii="CG Omega" w:hAnsi="CG Omega"/>
          <w:b/>
          <w:sz w:val="22"/>
          <w:szCs w:val="22"/>
        </w:rPr>
      </w:pPr>
      <w:r w:rsidRPr="00962638">
        <w:rPr>
          <w:rFonts w:ascii="CG Omega" w:hAnsi="CG Omega"/>
          <w:b/>
          <w:sz w:val="22"/>
          <w:szCs w:val="22"/>
        </w:rPr>
        <w:t>Uzasadnienie</w:t>
      </w:r>
      <w:r>
        <w:rPr>
          <w:rFonts w:ascii="CG Omega" w:hAnsi="CG Omega"/>
          <w:b/>
          <w:sz w:val="22"/>
          <w:szCs w:val="22"/>
        </w:rPr>
        <w:t>:</w:t>
      </w:r>
    </w:p>
    <w:p w:rsidR="00360D48" w:rsidRDefault="00360D48" w:rsidP="00DB0BFB">
      <w:pPr>
        <w:pStyle w:val="NormalnyWeb"/>
        <w:spacing w:before="0" w:beforeAutospacing="0" w:after="0" w:afterAutospacing="0"/>
        <w:jc w:val="both"/>
        <w:rPr>
          <w:rStyle w:val="Pogrubienie"/>
          <w:rFonts w:ascii="CG Omega" w:hAnsi="CG Omega"/>
          <w:b w:val="0"/>
          <w:sz w:val="22"/>
          <w:szCs w:val="22"/>
        </w:rPr>
      </w:pPr>
      <w:r>
        <w:rPr>
          <w:rStyle w:val="Pogrubienie"/>
          <w:rFonts w:ascii="CG Omega" w:hAnsi="CG Omega"/>
          <w:b w:val="0"/>
          <w:sz w:val="22"/>
          <w:szCs w:val="22"/>
        </w:rPr>
        <w:t>W postępowaniu o udzielenie zamówienia publicznego złożono 3 oferty przetargowe. Po wstępnym przeanalizowaniu  złożonych ofert pod kątem spełniania warunków udziału w</w:t>
      </w:r>
      <w:r w:rsidR="00DB0BFB">
        <w:rPr>
          <w:rStyle w:val="Pogrubienie"/>
          <w:rFonts w:ascii="CG Omega" w:hAnsi="CG Omega"/>
          <w:b w:val="0"/>
          <w:sz w:val="22"/>
          <w:szCs w:val="22"/>
        </w:rPr>
        <w:t> </w:t>
      </w:r>
      <w:r>
        <w:rPr>
          <w:rStyle w:val="Pogrubienie"/>
          <w:rFonts w:ascii="CG Omega" w:hAnsi="CG Omega"/>
          <w:b w:val="0"/>
          <w:sz w:val="22"/>
          <w:szCs w:val="22"/>
        </w:rPr>
        <w:t xml:space="preserve">postępowaniu i braku podstaw do wykluczenia, zamawiający zgodnie z przepisem art. 86  ust. 5 ustawy </w:t>
      </w:r>
      <w:proofErr w:type="spellStart"/>
      <w:r>
        <w:rPr>
          <w:rStyle w:val="Pogrubienie"/>
          <w:rFonts w:ascii="CG Omega" w:hAnsi="CG Omega"/>
          <w:b w:val="0"/>
          <w:sz w:val="22"/>
          <w:szCs w:val="22"/>
        </w:rPr>
        <w:t>Pzp</w:t>
      </w:r>
      <w:proofErr w:type="spellEnd"/>
      <w:r>
        <w:rPr>
          <w:rStyle w:val="Pogrubienie"/>
          <w:rFonts w:ascii="CG Omega" w:hAnsi="CG Omega"/>
          <w:b w:val="0"/>
          <w:sz w:val="22"/>
          <w:szCs w:val="22"/>
        </w:rPr>
        <w:t>. bezpośrednio po otwarciu ofert,  zamieścił  na własnej stronie internetowej  informacje dotyczące wykonawców, ceny ofertowe, okres udzielonej gwarancji jakości oraz podał kwotę, jaką zamierza przeznaczyć na sfinansowanie przedmiotu zamówienia.</w:t>
      </w:r>
    </w:p>
    <w:p w:rsidR="00962638" w:rsidRDefault="00360D48" w:rsidP="00DB0BFB">
      <w:pPr>
        <w:pStyle w:val="NormalnyWeb"/>
        <w:spacing w:before="0" w:beforeAutospacing="0" w:after="0" w:afterAutospacing="0"/>
        <w:jc w:val="both"/>
        <w:rPr>
          <w:rStyle w:val="Pogrubienie"/>
          <w:rFonts w:ascii="CG Omega" w:hAnsi="CG Omega"/>
          <w:b w:val="0"/>
          <w:sz w:val="22"/>
          <w:szCs w:val="22"/>
        </w:rPr>
      </w:pPr>
      <w:r>
        <w:rPr>
          <w:rStyle w:val="Pogrubienie"/>
          <w:rFonts w:ascii="CG Omega" w:hAnsi="CG Omega"/>
          <w:b w:val="0"/>
          <w:sz w:val="22"/>
          <w:szCs w:val="22"/>
        </w:rPr>
        <w:t xml:space="preserve">Ze względu na to, iż </w:t>
      </w:r>
      <w:r w:rsidR="00175773">
        <w:rPr>
          <w:rStyle w:val="Pogrubienie"/>
          <w:rFonts w:ascii="CG Omega" w:hAnsi="CG Omega"/>
          <w:b w:val="0"/>
          <w:sz w:val="22"/>
          <w:szCs w:val="22"/>
        </w:rPr>
        <w:t xml:space="preserve"> w/w wykonawcy nie przedłożyli w terminie  3 dni od dnia zamieszczenia informacji o której mowa w art. 86 ust. 5 ustawy </w:t>
      </w:r>
      <w:proofErr w:type="spellStart"/>
      <w:r w:rsidR="00175773">
        <w:rPr>
          <w:rStyle w:val="Pogrubienie"/>
          <w:rFonts w:ascii="CG Omega" w:hAnsi="CG Omega"/>
          <w:b w:val="0"/>
          <w:sz w:val="22"/>
          <w:szCs w:val="22"/>
        </w:rPr>
        <w:t>Pzp</w:t>
      </w:r>
      <w:proofErr w:type="spellEnd"/>
      <w:r w:rsidR="00175773">
        <w:rPr>
          <w:rStyle w:val="Pogrubienie"/>
          <w:rFonts w:ascii="CG Omega" w:hAnsi="CG Omega"/>
          <w:b w:val="0"/>
          <w:sz w:val="22"/>
          <w:szCs w:val="22"/>
        </w:rPr>
        <w:t xml:space="preserve">. </w:t>
      </w:r>
      <w:r>
        <w:rPr>
          <w:rStyle w:val="Pogrubienie"/>
          <w:rFonts w:ascii="CG Omega" w:hAnsi="CG Omega"/>
          <w:b w:val="0"/>
          <w:sz w:val="22"/>
          <w:szCs w:val="22"/>
        </w:rPr>
        <w:t xml:space="preserve"> </w:t>
      </w:r>
      <w:r w:rsidR="00175773">
        <w:rPr>
          <w:rStyle w:val="Pogrubienie"/>
          <w:rFonts w:ascii="CG Omega" w:hAnsi="CG Omega"/>
          <w:b w:val="0"/>
          <w:sz w:val="22"/>
          <w:szCs w:val="22"/>
        </w:rPr>
        <w:t xml:space="preserve">zamawiający w dniu  09.12.2016 r. wezwał  wykonawców: P. Marek Kurpiel, prowadzący działalność gospodarczą pod nazwą: Usługi Stolarsko Budowlane w </w:t>
      </w:r>
      <w:proofErr w:type="spellStart"/>
      <w:r w:rsidR="00175773">
        <w:rPr>
          <w:rStyle w:val="Pogrubienie"/>
          <w:rFonts w:ascii="CG Omega" w:hAnsi="CG Omega"/>
          <w:b w:val="0"/>
          <w:sz w:val="22"/>
          <w:szCs w:val="22"/>
        </w:rPr>
        <w:t>Tyniowicach</w:t>
      </w:r>
      <w:proofErr w:type="spellEnd"/>
      <w:r w:rsidR="00175773">
        <w:rPr>
          <w:rStyle w:val="Pogrubienie"/>
          <w:rFonts w:ascii="CG Omega" w:hAnsi="CG Omega"/>
          <w:b w:val="0"/>
          <w:sz w:val="22"/>
          <w:szCs w:val="22"/>
        </w:rPr>
        <w:t xml:space="preserve">, oraz P. Zbigniew Babiarz, prowadzący działalność gospodarczą pod nazwą: Usługi Budowlane B.Z. w Wiązownicy. </w:t>
      </w:r>
    </w:p>
    <w:p w:rsidR="008549CA" w:rsidRDefault="00175773" w:rsidP="008549CA">
      <w:pPr>
        <w:pStyle w:val="NormalnyWeb"/>
        <w:spacing w:before="0" w:beforeAutospacing="0" w:after="0" w:afterAutospacing="0"/>
        <w:jc w:val="both"/>
        <w:rPr>
          <w:rStyle w:val="tekst"/>
          <w:rFonts w:ascii="CG Omega" w:hAnsi="CG Omega"/>
          <w:sz w:val="22"/>
          <w:szCs w:val="22"/>
        </w:rPr>
      </w:pPr>
      <w:r>
        <w:rPr>
          <w:rStyle w:val="Pogrubienie"/>
          <w:rFonts w:ascii="CG Omega" w:hAnsi="CG Omega"/>
          <w:b w:val="0"/>
          <w:sz w:val="22"/>
          <w:szCs w:val="22"/>
        </w:rPr>
        <w:t>Pomimo upływu ustalonego w wezwaniu terminu  do uzupełnienia oświadczenia o</w:t>
      </w:r>
      <w:r w:rsidR="00DB0BFB">
        <w:rPr>
          <w:rStyle w:val="Pogrubienie"/>
          <w:rFonts w:ascii="CG Omega" w:hAnsi="CG Omega"/>
          <w:b w:val="0"/>
          <w:sz w:val="22"/>
          <w:szCs w:val="22"/>
        </w:rPr>
        <w:t> </w:t>
      </w:r>
      <w:r>
        <w:rPr>
          <w:rStyle w:val="Pogrubienie"/>
          <w:rFonts w:ascii="CG Omega" w:hAnsi="CG Omega"/>
          <w:b w:val="0"/>
          <w:sz w:val="22"/>
          <w:szCs w:val="22"/>
        </w:rPr>
        <w:t xml:space="preserve">przynależności lub braku przynależności do tej samej grupy kapitałowej, o której mowa w art. </w:t>
      </w:r>
      <w:r w:rsidR="00DB0BFB">
        <w:rPr>
          <w:rStyle w:val="Pogrubienie"/>
          <w:rFonts w:ascii="CG Omega" w:hAnsi="CG Omega"/>
          <w:b w:val="0"/>
          <w:sz w:val="22"/>
          <w:szCs w:val="22"/>
        </w:rPr>
        <w:t xml:space="preserve">24 ust. 1 pkt. 23 ustawy </w:t>
      </w:r>
      <w:proofErr w:type="spellStart"/>
      <w:r w:rsidR="00DB0BFB">
        <w:rPr>
          <w:rStyle w:val="Pogrubienie"/>
          <w:rFonts w:ascii="CG Omega" w:hAnsi="CG Omega"/>
          <w:b w:val="0"/>
          <w:sz w:val="22"/>
          <w:szCs w:val="22"/>
        </w:rPr>
        <w:t>Pzp</w:t>
      </w:r>
      <w:proofErr w:type="spellEnd"/>
      <w:r w:rsidR="00DB0BFB">
        <w:rPr>
          <w:rStyle w:val="Pogrubienie"/>
          <w:rFonts w:ascii="CG Omega" w:hAnsi="CG Omega"/>
          <w:b w:val="0"/>
          <w:sz w:val="22"/>
          <w:szCs w:val="22"/>
        </w:rPr>
        <w:t>.</w:t>
      </w:r>
      <w:r w:rsidR="008549CA">
        <w:rPr>
          <w:rStyle w:val="Pogrubienie"/>
          <w:rFonts w:ascii="CG Omega" w:hAnsi="CG Omega"/>
          <w:b w:val="0"/>
          <w:sz w:val="22"/>
          <w:szCs w:val="22"/>
        </w:rPr>
        <w:t xml:space="preserve">, dlatego też </w:t>
      </w:r>
      <w:r w:rsidR="00DB0BFB" w:rsidRPr="00DB0BFB">
        <w:rPr>
          <w:rStyle w:val="tekst"/>
          <w:rFonts w:ascii="CG Omega" w:hAnsi="CG Omega"/>
          <w:sz w:val="22"/>
          <w:szCs w:val="22"/>
        </w:rPr>
        <w:t>Zamawiający</w:t>
      </w:r>
      <w:r w:rsidR="00DB0BFB">
        <w:rPr>
          <w:rStyle w:val="tekst"/>
          <w:rFonts w:ascii="CG Omega" w:hAnsi="CG Omega"/>
          <w:sz w:val="22"/>
          <w:szCs w:val="22"/>
        </w:rPr>
        <w:t xml:space="preserve"> zobowiązany był do wykluczenia z postępowania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ww.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Wykonawców </w:t>
      </w:r>
      <w:r w:rsidR="00DB0BFB" w:rsidRPr="00DB0BFB">
        <w:rPr>
          <w:rStyle w:val="tekst"/>
          <w:rFonts w:ascii="CG Omega" w:hAnsi="CG Omega"/>
          <w:sz w:val="22"/>
          <w:szCs w:val="22"/>
        </w:rPr>
        <w:t xml:space="preserve">, a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złożone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oferty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w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postępowaniu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uznać </w:t>
      </w:r>
      <w:r w:rsidR="008549CA">
        <w:rPr>
          <w:rStyle w:val="tekst"/>
          <w:rFonts w:ascii="CG Omega" w:hAnsi="CG Omega"/>
          <w:sz w:val="22"/>
          <w:szCs w:val="22"/>
        </w:rPr>
        <w:t xml:space="preserve"> </w:t>
      </w:r>
      <w:r w:rsidR="00DB0BFB">
        <w:rPr>
          <w:rStyle w:val="tekst"/>
          <w:rFonts w:ascii="CG Omega" w:hAnsi="CG Omega"/>
          <w:sz w:val="22"/>
          <w:szCs w:val="22"/>
        </w:rPr>
        <w:t xml:space="preserve">za </w:t>
      </w:r>
      <w:r w:rsidR="008549CA">
        <w:rPr>
          <w:rStyle w:val="tekst"/>
          <w:rFonts w:ascii="CG Omega" w:hAnsi="CG Omega"/>
          <w:sz w:val="22"/>
          <w:szCs w:val="22"/>
        </w:rPr>
        <w:t xml:space="preserve">  </w:t>
      </w:r>
      <w:r w:rsidR="00DB0BFB">
        <w:rPr>
          <w:rStyle w:val="tekst"/>
          <w:rFonts w:ascii="CG Omega" w:hAnsi="CG Omega"/>
          <w:sz w:val="22"/>
          <w:szCs w:val="22"/>
        </w:rPr>
        <w:t>odrzucone</w:t>
      </w:r>
    </w:p>
    <w:p w:rsidR="005B5914" w:rsidRPr="008549CA" w:rsidRDefault="00DB0BFB" w:rsidP="008549CA">
      <w:pPr>
        <w:pStyle w:val="NormalnyWeb"/>
        <w:spacing w:before="0" w:beforeAutospacing="0" w:after="0" w:afterAutospacing="0"/>
        <w:rPr>
          <w:rStyle w:val="Pogrubienie"/>
          <w:rFonts w:ascii="CG Omega" w:hAnsi="CG Omega"/>
          <w:b w:val="0"/>
          <w:sz w:val="22"/>
          <w:szCs w:val="22"/>
        </w:rPr>
      </w:pPr>
      <w:r>
        <w:rPr>
          <w:rStyle w:val="tekst"/>
          <w:rFonts w:ascii="CG Omega" w:hAnsi="CG Omega"/>
          <w:sz w:val="22"/>
          <w:szCs w:val="22"/>
        </w:rPr>
        <w:t xml:space="preserve"> zgodnie </w:t>
      </w:r>
      <w:r w:rsidRPr="00DB0BFB">
        <w:rPr>
          <w:rStyle w:val="tekst"/>
          <w:rFonts w:ascii="CG Omega" w:hAnsi="CG Omega"/>
          <w:sz w:val="22"/>
          <w:szCs w:val="22"/>
        </w:rPr>
        <w:t xml:space="preserve"> art. 24 ust. 4 us</w:t>
      </w:r>
      <w:r w:rsidR="00E4540E">
        <w:rPr>
          <w:rStyle w:val="tekst"/>
          <w:rFonts w:ascii="CG Omega" w:hAnsi="CG Omega"/>
          <w:sz w:val="22"/>
          <w:szCs w:val="22"/>
        </w:rPr>
        <w:t xml:space="preserve">tawy </w:t>
      </w:r>
      <w:proofErr w:type="spellStart"/>
      <w:r w:rsidR="00E4540E">
        <w:rPr>
          <w:rStyle w:val="tekst"/>
          <w:rFonts w:ascii="CG Omega" w:hAnsi="CG Omega"/>
          <w:sz w:val="22"/>
          <w:szCs w:val="22"/>
        </w:rPr>
        <w:t>Pzp</w:t>
      </w:r>
      <w:proofErr w:type="spellEnd"/>
      <w:r w:rsidR="00E4540E">
        <w:rPr>
          <w:rStyle w:val="tekst"/>
          <w:rFonts w:ascii="CG Omega" w:hAnsi="CG Omega"/>
          <w:sz w:val="22"/>
          <w:szCs w:val="22"/>
        </w:rPr>
        <w:t>.</w:t>
      </w:r>
      <w:r w:rsidRPr="00DB0BFB">
        <w:rPr>
          <w:rFonts w:ascii="CG Omega" w:hAnsi="CG Omega"/>
          <w:sz w:val="22"/>
          <w:szCs w:val="22"/>
        </w:rPr>
        <w:br/>
      </w:r>
    </w:p>
    <w:p w:rsidR="00E4540E" w:rsidRPr="008549CA" w:rsidRDefault="00E4540E" w:rsidP="00E4540E">
      <w:pPr>
        <w:spacing w:line="240" w:lineRule="auto"/>
        <w:ind w:firstLine="708"/>
        <w:jc w:val="both"/>
        <w:rPr>
          <w:rFonts w:ascii="CG Omega" w:hAnsi="CG Omega"/>
          <w:b/>
        </w:rPr>
      </w:pPr>
      <w:r w:rsidRPr="008549CA">
        <w:rPr>
          <w:rFonts w:ascii="CG Omega" w:hAnsi="CG Omega"/>
          <w:b/>
        </w:rPr>
        <w:t xml:space="preserve">W związku z powyższym, działając na podstawie art. 93 ust. 1 pkt </w:t>
      </w:r>
      <w:r w:rsidR="00327C1B">
        <w:rPr>
          <w:rFonts w:ascii="CG Omega" w:hAnsi="CG Omega"/>
          <w:b/>
        </w:rPr>
        <w:t xml:space="preserve">1  i </w:t>
      </w:r>
      <w:r w:rsidRPr="008549CA">
        <w:rPr>
          <w:rFonts w:ascii="CG Omega" w:hAnsi="CG Omega"/>
          <w:b/>
        </w:rPr>
        <w:t xml:space="preserve">4 ustawy z dnia 29 stycznia 2004 r. Prawo zamówień publicznych (tekst jednolity: Dz. U. z 2015 r. poz. 2164 z </w:t>
      </w:r>
      <w:proofErr w:type="spellStart"/>
      <w:r w:rsidRPr="008549CA">
        <w:rPr>
          <w:rFonts w:ascii="CG Omega" w:hAnsi="CG Omega"/>
          <w:b/>
        </w:rPr>
        <w:t>późn</w:t>
      </w:r>
      <w:proofErr w:type="spellEnd"/>
      <w:r w:rsidRPr="008549CA">
        <w:rPr>
          <w:rFonts w:ascii="CG Omega" w:hAnsi="CG Omega"/>
          <w:b/>
        </w:rPr>
        <w:t xml:space="preserve">. zm.), Zamawiający – Gmina Wiązownica </w:t>
      </w:r>
    </w:p>
    <w:p w:rsidR="00E4540E" w:rsidRPr="008549CA" w:rsidRDefault="00E4540E" w:rsidP="00E4540E">
      <w:pPr>
        <w:pStyle w:val="NormalnyWeb"/>
        <w:jc w:val="center"/>
        <w:rPr>
          <w:rFonts w:ascii="CG Omega" w:hAnsi="CG Omega"/>
          <w:b/>
          <w:smallCaps/>
          <w:sz w:val="28"/>
          <w:szCs w:val="28"/>
          <w:u w:val="single"/>
        </w:rPr>
      </w:pPr>
      <w:r w:rsidRPr="008549CA">
        <w:rPr>
          <w:rFonts w:ascii="CG Omega" w:hAnsi="CG Omega"/>
          <w:b/>
          <w:smallCaps/>
          <w:sz w:val="28"/>
          <w:szCs w:val="28"/>
          <w:u w:val="single"/>
        </w:rPr>
        <w:t xml:space="preserve">zawiadamia o unieważnieniu </w:t>
      </w:r>
      <w:r w:rsidR="00CC18A2">
        <w:rPr>
          <w:rFonts w:ascii="CG Omega" w:hAnsi="CG Omega"/>
          <w:b/>
          <w:smallCaps/>
          <w:sz w:val="28"/>
          <w:szCs w:val="28"/>
          <w:u w:val="single"/>
        </w:rPr>
        <w:t xml:space="preserve">całego </w:t>
      </w:r>
      <w:r w:rsidRPr="008549CA">
        <w:rPr>
          <w:rFonts w:ascii="CG Omega" w:hAnsi="CG Omega"/>
          <w:b/>
          <w:smallCaps/>
          <w:sz w:val="28"/>
          <w:szCs w:val="28"/>
          <w:u w:val="single"/>
        </w:rPr>
        <w:t>postępowania</w:t>
      </w:r>
    </w:p>
    <w:p w:rsidR="00327C1B" w:rsidRDefault="008549CA" w:rsidP="00327C1B">
      <w:pPr>
        <w:spacing w:line="240" w:lineRule="auto"/>
        <w:jc w:val="both"/>
        <w:rPr>
          <w:rFonts w:ascii="CG Omega" w:hAnsi="CG Omega"/>
          <w:b/>
        </w:rPr>
      </w:pPr>
      <w:r w:rsidRPr="008549CA">
        <w:rPr>
          <w:rFonts w:ascii="CG Omega" w:hAnsi="CG Omega"/>
          <w:b/>
        </w:rPr>
        <w:t>Uzasadnienie</w:t>
      </w:r>
      <w:r w:rsidR="00327C1B">
        <w:rPr>
          <w:rFonts w:ascii="CG Omega" w:hAnsi="CG Omega"/>
          <w:b/>
        </w:rPr>
        <w:t xml:space="preserve"> </w:t>
      </w:r>
      <w:r w:rsidR="00327C1B" w:rsidRPr="00327C1B">
        <w:rPr>
          <w:rFonts w:ascii="CG Omega" w:hAnsi="CG Omega"/>
          <w:b/>
        </w:rPr>
        <w:t>w zakresie  części nr 1 i 2:</w:t>
      </w:r>
    </w:p>
    <w:p w:rsidR="00327C1B" w:rsidRPr="00327C1B" w:rsidRDefault="00327C1B" w:rsidP="00327C1B">
      <w:pPr>
        <w:spacing w:line="240" w:lineRule="auto"/>
        <w:jc w:val="both"/>
        <w:rPr>
          <w:rFonts w:ascii="CG Omega" w:hAnsi="CG Omega"/>
        </w:rPr>
      </w:pPr>
      <w:r w:rsidRPr="00327C1B">
        <w:rPr>
          <w:rFonts w:ascii="CG Omega" w:hAnsi="CG Omega"/>
        </w:rPr>
        <w:t>Nie złożono żadnej oferty niepodlegającej odrzuceniu.</w:t>
      </w:r>
    </w:p>
    <w:p w:rsidR="00327C1B" w:rsidRPr="00327C1B" w:rsidRDefault="00327C1B" w:rsidP="00327C1B">
      <w:pPr>
        <w:spacing w:line="240" w:lineRule="auto"/>
        <w:jc w:val="both"/>
        <w:rPr>
          <w:rFonts w:ascii="CG Omega" w:hAnsi="CG Omega"/>
          <w:b/>
        </w:rPr>
      </w:pPr>
      <w:r w:rsidRPr="008549CA">
        <w:rPr>
          <w:rFonts w:ascii="CG Omega" w:hAnsi="CG Omega"/>
          <w:b/>
        </w:rPr>
        <w:t>Uzasadnienie</w:t>
      </w:r>
      <w:r>
        <w:rPr>
          <w:rFonts w:ascii="CG Omega" w:hAnsi="CG Omega"/>
          <w:b/>
        </w:rPr>
        <w:t xml:space="preserve"> </w:t>
      </w:r>
      <w:r w:rsidRPr="00327C1B">
        <w:rPr>
          <w:rFonts w:ascii="CG Omega" w:hAnsi="CG Omega"/>
          <w:b/>
        </w:rPr>
        <w:t>w</w:t>
      </w:r>
      <w:r>
        <w:rPr>
          <w:rFonts w:ascii="CG Omega" w:hAnsi="CG Omega"/>
          <w:b/>
        </w:rPr>
        <w:t xml:space="preserve"> zakresie  części nr 3 i 4</w:t>
      </w:r>
      <w:r w:rsidRPr="00327C1B">
        <w:rPr>
          <w:rFonts w:ascii="CG Omega" w:hAnsi="CG Omega"/>
          <w:b/>
        </w:rPr>
        <w:t>:</w:t>
      </w:r>
    </w:p>
    <w:p w:rsidR="008549CA" w:rsidRDefault="00327C1B" w:rsidP="00327C1B">
      <w:pPr>
        <w:spacing w:line="240" w:lineRule="auto"/>
        <w:jc w:val="both"/>
      </w:pPr>
      <w:r>
        <w:rPr>
          <w:rFonts w:ascii="CG Omega" w:hAnsi="CG Omega"/>
        </w:rPr>
        <w:t xml:space="preserve">Cena najkorzystniejszej oferty, </w:t>
      </w:r>
      <w:r w:rsidR="008549CA" w:rsidRPr="00D66E5E">
        <w:rPr>
          <w:rFonts w:ascii="CG Omega" w:hAnsi="CG Omega"/>
        </w:rPr>
        <w:t xml:space="preserve">przewyższa kwotę, którą zamawiający może przeznaczyć na sfinansowanie </w:t>
      </w:r>
      <w:r w:rsidR="008549CA">
        <w:rPr>
          <w:rFonts w:ascii="CG Omega" w:hAnsi="CG Omega"/>
        </w:rPr>
        <w:t xml:space="preserve">przedmiotowego </w:t>
      </w:r>
      <w:r w:rsidR="008549CA" w:rsidRPr="00D66E5E">
        <w:rPr>
          <w:rFonts w:ascii="CG Omega" w:hAnsi="CG Omega"/>
        </w:rPr>
        <w:t>zamówienia</w:t>
      </w:r>
      <w:r w:rsidR="008549CA">
        <w:t>.</w:t>
      </w:r>
    </w:p>
    <w:p w:rsidR="00327C1B" w:rsidRPr="008549CA" w:rsidRDefault="00327C1B" w:rsidP="00327C1B">
      <w:pPr>
        <w:spacing w:line="240" w:lineRule="auto"/>
        <w:jc w:val="both"/>
        <w:rPr>
          <w:rFonts w:ascii="CG Omega" w:hAnsi="CG Omega"/>
        </w:rPr>
      </w:pPr>
    </w:p>
    <w:p w:rsidR="008549CA" w:rsidRPr="003875F4" w:rsidRDefault="008549CA" w:rsidP="008549CA">
      <w:pPr>
        <w:spacing w:line="240" w:lineRule="auto"/>
        <w:jc w:val="both"/>
        <w:rPr>
          <w:rFonts w:ascii="CG Omega" w:hAnsi="CG Omega" w:cs="Gautami"/>
        </w:rPr>
      </w:pPr>
      <w:r w:rsidRPr="003875F4">
        <w:rPr>
          <w:rFonts w:ascii="CG Omega" w:hAnsi="CG Omega" w:cs="Gautami"/>
        </w:rPr>
        <w:tab/>
        <w:t>Od niniejszej decyzji Wykonawcy przysługują środki ochrony prawnej, których procedury określono w specyfikacji istotnych warunków zamówienia w oparciu o przepisy ustawy Prawo zamówień publicznych zawarte w dziale VI – środki ochrony p</w:t>
      </w:r>
      <w:r>
        <w:rPr>
          <w:rFonts w:ascii="CG Omega" w:hAnsi="CG Omega" w:cs="Gautami"/>
        </w:rPr>
        <w:t xml:space="preserve">rawnej. </w:t>
      </w:r>
    </w:p>
    <w:p w:rsidR="008549CA" w:rsidRDefault="008549CA" w:rsidP="008549CA">
      <w:pPr>
        <w:jc w:val="both"/>
        <w:rPr>
          <w:rFonts w:ascii="CG Omega" w:hAnsi="CG Omega" w:cs="Gautami"/>
        </w:rPr>
      </w:pPr>
    </w:p>
    <w:p w:rsidR="008549CA" w:rsidRDefault="008549CA" w:rsidP="008549CA">
      <w:pPr>
        <w:jc w:val="both"/>
        <w:rPr>
          <w:rFonts w:ascii="CG Omega" w:hAnsi="CG Omega" w:cs="Gautami"/>
        </w:rPr>
      </w:pPr>
    </w:p>
    <w:p w:rsidR="008549CA" w:rsidRPr="008549CA" w:rsidRDefault="008549CA" w:rsidP="008549CA">
      <w:pPr>
        <w:jc w:val="both"/>
        <w:rPr>
          <w:rFonts w:ascii="CG Omega" w:hAnsi="CG Omega" w:cs="Gautami"/>
          <w:b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 w:rsidRPr="008549CA">
        <w:rPr>
          <w:rFonts w:ascii="CG Omega" w:hAnsi="CG Omega" w:cs="Gautami"/>
          <w:b/>
        </w:rPr>
        <w:t>Wójt Gminy Wiązownica</w:t>
      </w:r>
    </w:p>
    <w:p w:rsidR="008549CA" w:rsidRPr="008549CA" w:rsidRDefault="008549CA" w:rsidP="008549CA">
      <w:pPr>
        <w:jc w:val="both"/>
        <w:rPr>
          <w:rFonts w:ascii="CG Omega" w:hAnsi="CG Omega" w:cs="Gautami"/>
          <w:b/>
        </w:rPr>
      </w:pP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</w:r>
      <w:r w:rsidRPr="008549CA">
        <w:rPr>
          <w:rFonts w:ascii="CG Omega" w:hAnsi="CG Omega" w:cs="Gautami"/>
          <w:b/>
        </w:rPr>
        <w:tab/>
        <w:t xml:space="preserve">    Marian Jerzy </w:t>
      </w:r>
      <w:proofErr w:type="spellStart"/>
      <w:r w:rsidRPr="008549CA">
        <w:rPr>
          <w:rFonts w:ascii="CG Omega" w:hAnsi="CG Omega" w:cs="Gautami"/>
          <w:b/>
        </w:rPr>
        <w:t>Ryznar</w:t>
      </w:r>
      <w:proofErr w:type="spellEnd"/>
    </w:p>
    <w:p w:rsidR="0036521E" w:rsidRDefault="0036521E" w:rsidP="008549CA">
      <w:pPr>
        <w:spacing w:line="240" w:lineRule="auto"/>
        <w:jc w:val="both"/>
        <w:rPr>
          <w:rFonts w:ascii="CG Omega" w:hAnsi="CG Omega"/>
        </w:rPr>
      </w:pPr>
    </w:p>
    <w:p w:rsidR="008549CA" w:rsidRPr="008549CA" w:rsidRDefault="008549CA" w:rsidP="008549CA">
      <w:pPr>
        <w:spacing w:line="240" w:lineRule="auto"/>
        <w:jc w:val="both"/>
        <w:rPr>
          <w:rFonts w:ascii="CG Omega" w:hAnsi="CG Omega"/>
          <w:b/>
        </w:rPr>
      </w:pPr>
      <w:r w:rsidRPr="008549CA">
        <w:rPr>
          <w:rFonts w:ascii="CG Omega" w:hAnsi="CG Omega"/>
          <w:b/>
        </w:rPr>
        <w:t>Otrzymują:</w:t>
      </w:r>
    </w:p>
    <w:p w:rsidR="008549CA" w:rsidRDefault="008549CA" w:rsidP="008549C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 Wykonawcy biorący udział w postępowaniu.</w:t>
      </w:r>
    </w:p>
    <w:p w:rsidR="008549CA" w:rsidRDefault="008549CA" w:rsidP="008549C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2. Strona internetowa zamawiającego.</w:t>
      </w:r>
    </w:p>
    <w:p w:rsidR="008549CA" w:rsidRDefault="008549CA" w:rsidP="008549C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 Tablica ogłoszeń urzędu</w:t>
      </w:r>
    </w:p>
    <w:p w:rsidR="008549CA" w:rsidRPr="00E4540E" w:rsidRDefault="008549CA" w:rsidP="008549CA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4. a/a</w:t>
      </w:r>
    </w:p>
    <w:sectPr w:rsidR="008549CA" w:rsidRPr="00E4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0"/>
    <w:rsid w:val="00175773"/>
    <w:rsid w:val="00294C0A"/>
    <w:rsid w:val="00327C1B"/>
    <w:rsid w:val="00360D48"/>
    <w:rsid w:val="0036521E"/>
    <w:rsid w:val="00451B59"/>
    <w:rsid w:val="0049357C"/>
    <w:rsid w:val="005B5914"/>
    <w:rsid w:val="00763D93"/>
    <w:rsid w:val="007C774A"/>
    <w:rsid w:val="008549CA"/>
    <w:rsid w:val="00962638"/>
    <w:rsid w:val="009A3952"/>
    <w:rsid w:val="00B348A0"/>
    <w:rsid w:val="00CC18A2"/>
    <w:rsid w:val="00CC7DA0"/>
    <w:rsid w:val="00DB0BFB"/>
    <w:rsid w:val="00E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CF06-C74E-4A95-86FE-CA8B7273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B59"/>
    <w:rPr>
      <w:b/>
      <w:bCs/>
    </w:rPr>
  </w:style>
  <w:style w:type="paragraph" w:styleId="Akapitzlist">
    <w:name w:val="List Paragraph"/>
    <w:basedOn w:val="Normalny"/>
    <w:uiPriority w:val="34"/>
    <w:qFormat/>
    <w:rsid w:val="00763D93"/>
    <w:pPr>
      <w:ind w:left="720"/>
      <w:contextualSpacing/>
    </w:pPr>
  </w:style>
  <w:style w:type="character" w:customStyle="1" w:styleId="tekst">
    <w:name w:val="tekst"/>
    <w:basedOn w:val="Domylnaczcionkaakapitu"/>
    <w:rsid w:val="00DB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2016-12-08T14:13:00Z</dcterms:created>
  <dcterms:modified xsi:type="dcterms:W3CDTF">2016-12-20T14:25:00Z</dcterms:modified>
</cp:coreProperties>
</file>