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A6" w:rsidRPr="001951A9" w:rsidRDefault="008A46A6" w:rsidP="008A46A6">
      <w:pPr>
        <w:tabs>
          <w:tab w:val="left" w:pos="4680"/>
        </w:tabs>
        <w:spacing w:line="240" w:lineRule="auto"/>
        <w:rPr>
          <w:rFonts w:ascii="CG Omega" w:eastAsia="Times New Roman" w:hAnsi="CG Omega" w:cs="Times New Roman"/>
          <w:sz w:val="24"/>
          <w:szCs w:val="24"/>
          <w:lang w:eastAsia="pl-PL"/>
        </w:rPr>
      </w:pPr>
      <w:r w:rsidRPr="001951A9">
        <w:rPr>
          <w:rFonts w:ascii="CG Omega" w:eastAsia="Times New Roman" w:hAnsi="CG Omega" w:cs="Times New Roman"/>
          <w:sz w:val="24"/>
          <w:szCs w:val="24"/>
          <w:lang w:eastAsia="pl-PL"/>
        </w:rPr>
        <w:t>Znak: IZ.271.</w:t>
      </w:r>
      <w:r w:rsidR="00F066F7">
        <w:rPr>
          <w:rFonts w:ascii="CG Omega" w:eastAsia="Times New Roman" w:hAnsi="CG Omega" w:cs="Times New Roman"/>
          <w:sz w:val="24"/>
          <w:szCs w:val="24"/>
          <w:lang w:eastAsia="pl-PL"/>
        </w:rPr>
        <w:t>16</w:t>
      </w:r>
      <w:r w:rsidRPr="001951A9">
        <w:rPr>
          <w:rFonts w:ascii="CG Omega" w:eastAsia="Times New Roman" w:hAnsi="CG Omega" w:cs="Times New Roman"/>
          <w:sz w:val="24"/>
          <w:szCs w:val="24"/>
          <w:lang w:eastAsia="pl-PL"/>
        </w:rPr>
        <w:t>.2016</w:t>
      </w:r>
      <w:r w:rsidRPr="001951A9">
        <w:rPr>
          <w:rFonts w:ascii="CG Omega" w:eastAsia="Times New Roman" w:hAnsi="CG Omega" w:cs="Times New Roman"/>
          <w:sz w:val="24"/>
          <w:szCs w:val="24"/>
          <w:lang w:eastAsia="pl-PL"/>
        </w:rPr>
        <w:tab/>
      </w:r>
      <w:r w:rsidRPr="001951A9">
        <w:rPr>
          <w:rFonts w:ascii="CG Omega" w:eastAsia="Times New Roman" w:hAnsi="CG Omega" w:cs="Times New Roman"/>
          <w:sz w:val="24"/>
          <w:szCs w:val="24"/>
          <w:lang w:eastAsia="pl-PL"/>
        </w:rPr>
        <w:tab/>
        <w:t xml:space="preserve">      </w:t>
      </w:r>
      <w:r w:rsidR="00F066F7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   Wiązownica, dnia  29</w:t>
      </w:r>
      <w:r>
        <w:rPr>
          <w:rFonts w:ascii="CG Omega" w:eastAsia="Times New Roman" w:hAnsi="CG Omega" w:cs="Times New Roman"/>
          <w:sz w:val="24"/>
          <w:szCs w:val="24"/>
          <w:lang w:eastAsia="pl-PL"/>
        </w:rPr>
        <w:t>.08</w:t>
      </w:r>
      <w:r w:rsidRPr="001951A9">
        <w:rPr>
          <w:rFonts w:ascii="CG Omega" w:eastAsia="Times New Roman" w:hAnsi="CG Omega" w:cs="Times New Roman"/>
          <w:sz w:val="24"/>
          <w:szCs w:val="24"/>
          <w:lang w:eastAsia="pl-PL"/>
        </w:rPr>
        <w:t>.2016 r.</w:t>
      </w:r>
    </w:p>
    <w:p w:rsidR="008A46A6" w:rsidRPr="001951A9" w:rsidRDefault="008A46A6" w:rsidP="008A46A6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8A46A6" w:rsidRPr="001951A9" w:rsidRDefault="008A46A6" w:rsidP="008A46A6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8A46A6" w:rsidRPr="001951A9" w:rsidRDefault="008A46A6" w:rsidP="008A46A6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8A46A6" w:rsidRPr="001951A9" w:rsidRDefault="008A46A6" w:rsidP="008A46A6">
      <w:pPr>
        <w:spacing w:line="276" w:lineRule="auto"/>
        <w:jc w:val="center"/>
        <w:rPr>
          <w:rFonts w:ascii="CG Omega" w:eastAsia="Times New Roman" w:hAnsi="CG Omega" w:cs="Times New Roman"/>
          <w:b/>
          <w:bCs/>
          <w:sz w:val="32"/>
          <w:szCs w:val="32"/>
          <w:lang w:eastAsia="pl-PL"/>
        </w:rPr>
      </w:pPr>
      <w:r w:rsidRPr="001951A9">
        <w:rPr>
          <w:rFonts w:ascii="CG Omega" w:eastAsia="Times New Roman" w:hAnsi="CG Omega" w:cs="Times New Roman"/>
          <w:b/>
          <w:bCs/>
          <w:sz w:val="32"/>
          <w:szCs w:val="32"/>
          <w:lang w:eastAsia="pl-PL"/>
        </w:rPr>
        <w:t xml:space="preserve">INFORMACJA </w:t>
      </w:r>
    </w:p>
    <w:p w:rsidR="008A46A6" w:rsidRPr="001951A9" w:rsidRDefault="008A46A6" w:rsidP="008A46A6">
      <w:pPr>
        <w:spacing w:line="276" w:lineRule="auto"/>
        <w:jc w:val="center"/>
        <w:rPr>
          <w:rFonts w:ascii="CG Omega" w:eastAsia="Times New Roman" w:hAnsi="CG Omega" w:cs="Times New Roman"/>
          <w:b/>
          <w:bCs/>
          <w:sz w:val="32"/>
          <w:szCs w:val="32"/>
          <w:lang w:eastAsia="pl-PL"/>
        </w:rPr>
      </w:pPr>
      <w:r w:rsidRPr="001951A9">
        <w:rPr>
          <w:rFonts w:ascii="CG Omega" w:eastAsia="Times New Roman" w:hAnsi="CG Omega" w:cs="Times New Roman"/>
          <w:b/>
          <w:bCs/>
          <w:sz w:val="32"/>
          <w:szCs w:val="32"/>
          <w:lang w:eastAsia="pl-PL"/>
        </w:rPr>
        <w:t>Z SESJI OTWARCIA OFERT</w:t>
      </w:r>
    </w:p>
    <w:p w:rsidR="008A46A6" w:rsidRPr="001951A9" w:rsidRDefault="008A46A6" w:rsidP="008A46A6">
      <w:pPr>
        <w:spacing w:line="276" w:lineRule="auto"/>
        <w:rPr>
          <w:rFonts w:ascii="CG Omega" w:eastAsia="Times New Roman" w:hAnsi="CG Omega" w:cs="Times New Roman"/>
          <w:bCs/>
          <w:sz w:val="16"/>
          <w:szCs w:val="16"/>
          <w:lang w:eastAsia="pl-PL"/>
        </w:rPr>
      </w:pPr>
    </w:p>
    <w:p w:rsidR="008A46A6" w:rsidRPr="001951A9" w:rsidRDefault="008A46A6" w:rsidP="008A46A6">
      <w:pPr>
        <w:spacing w:line="240" w:lineRule="auto"/>
        <w:jc w:val="center"/>
        <w:rPr>
          <w:rFonts w:ascii="CG Omega" w:eastAsia="Times New Roman" w:hAnsi="CG Omega" w:cs="Times New Roman"/>
          <w:bCs/>
          <w:sz w:val="16"/>
          <w:szCs w:val="16"/>
          <w:lang w:eastAsia="pl-PL"/>
        </w:rPr>
      </w:pPr>
    </w:p>
    <w:p w:rsidR="008A46A6" w:rsidRDefault="008A46A6" w:rsidP="008A46A6">
      <w:pPr>
        <w:spacing w:line="276" w:lineRule="auto"/>
        <w:jc w:val="both"/>
        <w:rPr>
          <w:rFonts w:ascii="CG Omega" w:eastAsia="Times New Roman" w:hAnsi="CG Omega" w:cs="Times New Roman"/>
          <w:lang w:eastAsia="pl-PL"/>
        </w:rPr>
      </w:pPr>
      <w:r w:rsidRPr="001951A9">
        <w:rPr>
          <w:rFonts w:ascii="CG Omega" w:eastAsia="Times New Roman" w:hAnsi="CG Omega" w:cs="Times New Roman"/>
          <w:lang w:eastAsia="pl-PL"/>
        </w:rPr>
        <w:t>Dotyczy: postępowania prowadzonego w t</w:t>
      </w:r>
      <w:r>
        <w:rPr>
          <w:rFonts w:ascii="CG Omega" w:eastAsia="Times New Roman" w:hAnsi="CG Omega" w:cs="Times New Roman"/>
          <w:lang w:eastAsia="pl-PL"/>
        </w:rPr>
        <w:t>rybie przetargu nieograniczonego</w:t>
      </w:r>
      <w:r w:rsidRPr="001951A9">
        <w:rPr>
          <w:rFonts w:ascii="CG Omega" w:eastAsia="Times New Roman" w:hAnsi="CG Omega" w:cs="Times New Roman"/>
          <w:lang w:eastAsia="pl-PL"/>
        </w:rPr>
        <w:t xml:space="preserve"> o udzielenie zamówienia publicznego na wykonanie zadania:</w:t>
      </w:r>
      <w:r w:rsidRPr="001951A9">
        <w:rPr>
          <w:rFonts w:ascii="CG Omega" w:eastAsia="Times New Roman" w:hAnsi="CG Omega" w:cs="Times New Roman"/>
          <w:b/>
          <w:lang w:eastAsia="pl-PL"/>
        </w:rPr>
        <w:t xml:space="preserve"> „</w:t>
      </w:r>
      <w:r w:rsidR="00F066F7">
        <w:rPr>
          <w:rFonts w:ascii="CG Omega" w:hAnsi="CG Omega"/>
          <w:b/>
          <w:bCs/>
          <w:smallCaps/>
        </w:rPr>
        <w:t>Dożywianie uczniów</w:t>
      </w:r>
      <w:r>
        <w:rPr>
          <w:rFonts w:ascii="CG Omega" w:hAnsi="CG Omega"/>
          <w:b/>
          <w:bCs/>
          <w:smallCaps/>
        </w:rPr>
        <w:t xml:space="preserve"> uczni</w:t>
      </w:r>
      <w:r w:rsidR="00F066F7">
        <w:rPr>
          <w:rFonts w:ascii="CG Omega" w:hAnsi="CG Omega"/>
          <w:b/>
          <w:bCs/>
          <w:smallCaps/>
        </w:rPr>
        <w:t xml:space="preserve">ów z terenu </w:t>
      </w:r>
      <w:r>
        <w:rPr>
          <w:rFonts w:ascii="CG Omega" w:hAnsi="CG Omega"/>
          <w:b/>
          <w:bCs/>
          <w:smallCaps/>
        </w:rPr>
        <w:t xml:space="preserve">szkół podstawowych </w:t>
      </w:r>
      <w:r w:rsidRPr="00CB05BE">
        <w:rPr>
          <w:rFonts w:ascii="CG Omega" w:hAnsi="CG Omega"/>
          <w:b/>
          <w:bCs/>
          <w:smallCaps/>
        </w:rPr>
        <w:t>i</w:t>
      </w:r>
      <w:r>
        <w:rPr>
          <w:rFonts w:ascii="CG Omega" w:hAnsi="CG Omega"/>
          <w:b/>
          <w:bCs/>
          <w:smallCaps/>
        </w:rPr>
        <w:t> gimnazjów w roku szkolnym 2016/2017</w:t>
      </w:r>
      <w:r w:rsidRPr="00CB05BE">
        <w:rPr>
          <w:rFonts w:ascii="CG Omega" w:hAnsi="CG Omega"/>
          <w:b/>
          <w:bCs/>
          <w:smallCaps/>
        </w:rPr>
        <w:t xml:space="preserve"> </w:t>
      </w:r>
      <w:r w:rsidR="00F066F7">
        <w:rPr>
          <w:rFonts w:ascii="CG Omega" w:hAnsi="CG Omega"/>
          <w:b/>
          <w:bCs/>
          <w:smallCaps/>
        </w:rPr>
        <w:t>oraz osób starszych, chorych, samotnych i niepełnosprawnych na terenie gminy Wiązownica</w:t>
      </w:r>
      <w:r w:rsidRPr="001951A9">
        <w:rPr>
          <w:rFonts w:ascii="CG Omega" w:eastAsia="Times New Roman" w:hAnsi="CG Omega" w:cs="Times New Roman"/>
          <w:b/>
          <w:lang w:eastAsia="pl-PL"/>
        </w:rPr>
        <w:t>”</w:t>
      </w:r>
      <w:r>
        <w:rPr>
          <w:rFonts w:ascii="Calibri" w:eastAsia="Calibri" w:hAnsi="Calibri" w:cs="Times New Roman"/>
          <w:b/>
        </w:rPr>
        <w:t xml:space="preserve">, </w:t>
      </w:r>
      <w:r w:rsidRPr="001951A9">
        <w:rPr>
          <w:rFonts w:ascii="CG Omega" w:eastAsia="Times New Roman" w:hAnsi="CG Omega" w:cs="Times New Roman"/>
          <w:lang w:eastAsia="pl-PL"/>
        </w:rPr>
        <w:t xml:space="preserve">Zamawiający informuje, że w dniu </w:t>
      </w:r>
      <w:r w:rsidR="00F066F7">
        <w:rPr>
          <w:rFonts w:ascii="CG Omega" w:eastAsia="Times New Roman" w:hAnsi="CG Omega" w:cs="Times New Roman"/>
          <w:b/>
          <w:lang w:eastAsia="pl-PL"/>
        </w:rPr>
        <w:t>29</w:t>
      </w:r>
      <w:r>
        <w:rPr>
          <w:rFonts w:ascii="CG Omega" w:eastAsia="Times New Roman" w:hAnsi="CG Omega" w:cs="Times New Roman"/>
          <w:b/>
          <w:lang w:eastAsia="pl-PL"/>
        </w:rPr>
        <w:t>.08</w:t>
      </w:r>
      <w:r w:rsidRPr="001951A9">
        <w:rPr>
          <w:rFonts w:ascii="CG Omega" w:eastAsia="Times New Roman" w:hAnsi="CG Omega" w:cs="Times New Roman"/>
          <w:b/>
          <w:lang w:eastAsia="pl-PL"/>
        </w:rPr>
        <w:t>.2016 r.</w:t>
      </w:r>
      <w:r w:rsidRPr="001951A9">
        <w:rPr>
          <w:rFonts w:ascii="CG Omega" w:eastAsia="Times New Roman" w:hAnsi="CG Omega" w:cs="Times New Roman"/>
          <w:lang w:eastAsia="pl-PL"/>
        </w:rPr>
        <w:t xml:space="preserve"> </w:t>
      </w:r>
      <w:r w:rsidRPr="001951A9">
        <w:rPr>
          <w:rFonts w:ascii="CG Omega" w:eastAsia="Times New Roman" w:hAnsi="CG Omega" w:cs="Times New Roman"/>
          <w:b/>
          <w:lang w:eastAsia="pl-PL"/>
        </w:rPr>
        <w:t>o godz.</w:t>
      </w:r>
      <w:r w:rsidRPr="001951A9">
        <w:rPr>
          <w:rFonts w:ascii="CG Omega" w:eastAsia="Times New Roman" w:hAnsi="CG Omega" w:cs="Times New Roman"/>
          <w:lang w:eastAsia="pl-PL"/>
        </w:rPr>
        <w:t xml:space="preserve"> </w:t>
      </w:r>
      <w:r>
        <w:rPr>
          <w:rFonts w:ascii="CG Omega" w:eastAsia="Times New Roman" w:hAnsi="CG Omega" w:cs="Times New Roman"/>
          <w:b/>
          <w:lang w:eastAsia="pl-PL"/>
        </w:rPr>
        <w:t>09.30</w:t>
      </w:r>
      <w:r w:rsidRPr="001951A9">
        <w:rPr>
          <w:rFonts w:ascii="CG Omega" w:eastAsia="Times New Roman" w:hAnsi="CG Omega" w:cs="Times New Roman"/>
          <w:lang w:eastAsia="pl-PL"/>
        </w:rPr>
        <w:t xml:space="preserve"> odbyło się otwarcie ofert złożonych przez wykonawców na wykonanie powyższego zadania.</w:t>
      </w:r>
    </w:p>
    <w:p w:rsidR="008A46A6" w:rsidRPr="001951A9" w:rsidRDefault="008A46A6" w:rsidP="008A46A6">
      <w:pPr>
        <w:spacing w:line="276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8A46A6" w:rsidRPr="001951A9" w:rsidRDefault="008A46A6" w:rsidP="008A46A6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  <w:r w:rsidRPr="001951A9">
        <w:rPr>
          <w:rFonts w:ascii="CG Omega" w:eastAsia="Times New Roman" w:hAnsi="CG Omega" w:cs="Times New Roman"/>
          <w:b/>
          <w:lang w:eastAsia="pl-PL"/>
        </w:rPr>
        <w:t>Złożono następujące oferty: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632"/>
        <w:gridCol w:w="22"/>
        <w:gridCol w:w="1724"/>
        <w:gridCol w:w="1701"/>
      </w:tblGrid>
      <w:tr w:rsidR="008A46A6" w:rsidRPr="001951A9" w:rsidTr="0074177F">
        <w:trPr>
          <w:cantSplit/>
          <w:trHeight w:val="617"/>
        </w:trPr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74177F">
            <w:pPr>
              <w:spacing w:line="276" w:lineRule="auto"/>
              <w:rPr>
                <w:rFonts w:ascii="CG Omega" w:eastAsia="Times New Roman" w:hAnsi="CG Omega" w:cs="Times New Roman"/>
                <w:b/>
              </w:rPr>
            </w:pPr>
            <w:r w:rsidRPr="001951A9">
              <w:rPr>
                <w:rFonts w:ascii="CG Omega" w:eastAsia="Times New Roman" w:hAnsi="CG Omega" w:cs="Times New Roman"/>
                <w:b/>
              </w:rPr>
              <w:t xml:space="preserve">   Nr       oferty</w:t>
            </w:r>
          </w:p>
        </w:tc>
        <w:tc>
          <w:tcPr>
            <w:tcW w:w="4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6A6" w:rsidRPr="001951A9" w:rsidRDefault="008A46A6" w:rsidP="0074177F">
            <w:pPr>
              <w:spacing w:line="276" w:lineRule="auto"/>
              <w:jc w:val="center"/>
              <w:rPr>
                <w:rFonts w:ascii="CG Omega" w:eastAsia="Times New Roman" w:hAnsi="CG Omega" w:cs="Times New Roman"/>
                <w:b/>
              </w:rPr>
            </w:pPr>
            <w:r w:rsidRPr="001951A9">
              <w:rPr>
                <w:rFonts w:ascii="CG Omega" w:eastAsia="Times New Roman" w:hAnsi="CG Omega" w:cs="Times New Roman"/>
                <w:b/>
              </w:rPr>
              <w:t>Nazwa i adres wykonawcy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46A6" w:rsidRPr="001951A9" w:rsidRDefault="008A46A6" w:rsidP="0074177F">
            <w:pPr>
              <w:spacing w:line="276" w:lineRule="auto"/>
              <w:jc w:val="center"/>
              <w:rPr>
                <w:rFonts w:ascii="CG Omega" w:eastAsia="Times New Roman" w:hAnsi="CG Omega" w:cs="Times New Roman"/>
                <w:b/>
              </w:rPr>
            </w:pPr>
            <w:r w:rsidRPr="001951A9">
              <w:rPr>
                <w:rFonts w:ascii="CG Omega" w:eastAsia="Times New Roman" w:hAnsi="CG Omega" w:cs="Times New Roman"/>
                <w:b/>
              </w:rPr>
              <w:t>Kwota brutto</w:t>
            </w:r>
            <w:r w:rsidR="00B313D3">
              <w:rPr>
                <w:rFonts w:ascii="CG Omega" w:eastAsia="Times New Roman" w:hAnsi="CG Omega" w:cs="Times New Roman"/>
                <w:b/>
              </w:rPr>
              <w:t xml:space="preserve"> ofert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6A6" w:rsidRPr="001951A9" w:rsidRDefault="008A46A6" w:rsidP="008A46A6">
            <w:pPr>
              <w:spacing w:line="276" w:lineRule="auto"/>
              <w:jc w:val="center"/>
              <w:rPr>
                <w:rFonts w:ascii="CG Omega" w:eastAsia="Times New Roman" w:hAnsi="CG Omega" w:cs="Times New Roman"/>
                <w:b/>
              </w:rPr>
            </w:pPr>
            <w:r>
              <w:rPr>
                <w:rFonts w:ascii="CG Omega" w:eastAsia="Times New Roman" w:hAnsi="CG Omega" w:cs="Times New Roman"/>
                <w:b/>
              </w:rPr>
              <w:t>Termin płatności</w:t>
            </w:r>
          </w:p>
        </w:tc>
      </w:tr>
      <w:tr w:rsidR="008A46A6" w:rsidRPr="001951A9" w:rsidTr="00B16664">
        <w:trPr>
          <w:cantSplit/>
          <w:trHeight w:val="486"/>
        </w:trPr>
        <w:tc>
          <w:tcPr>
            <w:tcW w:w="899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8A46A6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  <w:b/>
              </w:rPr>
            </w:pPr>
            <w:r>
              <w:rPr>
                <w:rFonts w:ascii="CG Omega" w:eastAsia="Times New Roman" w:hAnsi="CG Omega" w:cs="Times New Roman"/>
              </w:rPr>
              <w:t xml:space="preserve">                                      </w:t>
            </w:r>
            <w:r w:rsidRPr="008A46A6">
              <w:rPr>
                <w:rFonts w:ascii="CG Omega" w:eastAsia="Times New Roman" w:hAnsi="CG Omega" w:cs="Times New Roman"/>
                <w:b/>
              </w:rPr>
              <w:t>CZĘŚĆ Nr 1</w:t>
            </w:r>
          </w:p>
        </w:tc>
      </w:tr>
      <w:tr w:rsidR="008A46A6" w:rsidRPr="001951A9" w:rsidTr="0074177F">
        <w:trPr>
          <w:cantSplit/>
          <w:trHeight w:val="486"/>
        </w:trPr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F066F7" w:rsidP="0074177F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1</w:t>
            </w:r>
          </w:p>
        </w:tc>
        <w:tc>
          <w:tcPr>
            <w:tcW w:w="4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A6" w:rsidRDefault="00F066F7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Firma Gastronomiczna Dorota Skrzypek</w:t>
            </w:r>
          </w:p>
          <w:p w:rsidR="008A46A6" w:rsidRPr="001951A9" w:rsidRDefault="00F066F7" w:rsidP="0074177F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37-522 Wiązownica 425</w:t>
            </w:r>
            <w:r w:rsidR="008A46A6" w:rsidRPr="001951A9">
              <w:rPr>
                <w:rFonts w:ascii="CG Omega" w:eastAsia="Times New Roman" w:hAnsi="CG Omega" w:cs="Times New Roman"/>
                <w:b/>
                <w:lang w:eastAsia="pl-PL"/>
              </w:rPr>
              <w:tab/>
            </w:r>
            <w:r w:rsidR="008A46A6" w:rsidRPr="001951A9">
              <w:rPr>
                <w:rFonts w:ascii="CG Omega" w:eastAsia="Times New Roman" w:hAnsi="CG Omega" w:cs="Times New Roman"/>
                <w:b/>
                <w:lang w:eastAsia="pl-PL"/>
              </w:rPr>
              <w:tab/>
            </w: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A6" w:rsidRPr="001951A9" w:rsidRDefault="008A46A6" w:rsidP="0074177F">
            <w:pPr>
              <w:spacing w:line="240" w:lineRule="auto"/>
              <w:rPr>
                <w:rFonts w:ascii="CG Omega" w:eastAsia="Times New Roman" w:hAnsi="CG Omega" w:cs="Times New Roman"/>
              </w:rPr>
            </w:pP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 w:rsidR="00F066F7">
              <w:rPr>
                <w:rFonts w:ascii="CG Omega" w:eastAsia="Times New Roman" w:hAnsi="CG Omega" w:cs="Times New Roman"/>
                <w:lang w:eastAsia="pl-PL"/>
              </w:rPr>
              <w:t>121 417,92</w:t>
            </w: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zł</w:t>
            </w:r>
            <w:r w:rsidRPr="001951A9">
              <w:rPr>
                <w:rFonts w:ascii="CG Omega" w:eastAsia="Times New Roman" w:hAnsi="CG Omega" w:cs="Times New Roman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B313D3" w:rsidP="0074177F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30 dni</w:t>
            </w:r>
          </w:p>
        </w:tc>
      </w:tr>
      <w:tr w:rsidR="008A46A6" w:rsidRPr="001951A9" w:rsidTr="0074177F">
        <w:trPr>
          <w:cantSplit/>
          <w:trHeight w:val="3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A6" w:rsidRPr="001951A9" w:rsidRDefault="00F066F7" w:rsidP="0074177F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2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F7" w:rsidRDefault="00F066F7" w:rsidP="00F066F7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proofErr w:type="spellStart"/>
            <w:r>
              <w:rPr>
                <w:rFonts w:ascii="CG Omega" w:eastAsia="Times New Roman" w:hAnsi="CG Omega" w:cs="Times New Roman"/>
                <w:lang w:eastAsia="pl-PL"/>
              </w:rPr>
              <w:t>Otylya</w:t>
            </w:r>
            <w:proofErr w:type="spellEnd"/>
            <w:r>
              <w:rPr>
                <w:rFonts w:ascii="CG Omega" w:eastAsia="Times New Roman" w:hAnsi="CG Omega" w:cs="Times New Roman"/>
                <w:lang w:eastAsia="pl-PL"/>
              </w:rPr>
              <w:t xml:space="preserve"> Catering Hubert </w:t>
            </w:r>
            <w:proofErr w:type="spellStart"/>
            <w:r>
              <w:rPr>
                <w:rFonts w:ascii="CG Omega" w:eastAsia="Times New Roman" w:hAnsi="CG Omega" w:cs="Times New Roman"/>
                <w:lang w:eastAsia="pl-PL"/>
              </w:rPr>
              <w:t>Hołowaty</w:t>
            </w:r>
            <w:proofErr w:type="spellEnd"/>
            <w:r>
              <w:rPr>
                <w:rFonts w:ascii="CG Omega" w:eastAsia="Times New Roman" w:hAnsi="CG Omega" w:cs="Times New Roman"/>
                <w:lang w:eastAsia="pl-PL"/>
              </w:rPr>
              <w:t xml:space="preserve"> Sp. Jawna</w:t>
            </w:r>
          </w:p>
          <w:p w:rsidR="008A46A6" w:rsidRPr="001951A9" w:rsidRDefault="00F066F7" w:rsidP="00F066F7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Wierzbna 1,  </w:t>
            </w:r>
            <w:r w:rsidR="008A46A6">
              <w:rPr>
                <w:rFonts w:ascii="CG Omega" w:eastAsia="Times New Roman" w:hAnsi="CG Omega" w:cs="Times New Roman"/>
                <w:lang w:eastAsia="pl-PL"/>
              </w:rPr>
              <w:t>37-500 Jarosław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A6" w:rsidRPr="001951A9" w:rsidRDefault="008A46A6" w:rsidP="0074177F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F066F7">
              <w:rPr>
                <w:rFonts w:ascii="CG Omega" w:eastAsia="Times New Roman" w:hAnsi="CG Omega" w:cs="Times New Roman"/>
                <w:lang w:eastAsia="pl-PL"/>
              </w:rPr>
              <w:t>156 300,19</w:t>
            </w: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Pr="001951A9" w:rsidRDefault="00B313D3" w:rsidP="0074177F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30 dni</w:t>
            </w:r>
          </w:p>
        </w:tc>
      </w:tr>
      <w:tr w:rsidR="008A46A6" w:rsidRPr="001951A9" w:rsidTr="00776595">
        <w:trPr>
          <w:cantSplit/>
          <w:trHeight w:val="40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A6" w:rsidRDefault="008A46A6" w:rsidP="008A46A6">
            <w:pPr>
              <w:spacing w:line="240" w:lineRule="auto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  <w:b/>
              </w:rPr>
              <w:t xml:space="preserve">                                       CZĘŚĆ Nr 2</w:t>
            </w:r>
          </w:p>
        </w:tc>
      </w:tr>
      <w:tr w:rsidR="00F066F7" w:rsidRPr="001951A9" w:rsidTr="00C00615">
        <w:trPr>
          <w:cantSplit/>
          <w:trHeight w:val="4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F7" w:rsidRPr="001951A9" w:rsidRDefault="00F066F7" w:rsidP="00F066F7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1</w:t>
            </w:r>
          </w:p>
        </w:tc>
        <w:tc>
          <w:tcPr>
            <w:tcW w:w="4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F7" w:rsidRDefault="00F066F7" w:rsidP="00F066F7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Firma Gastronomiczna Dorota Skrzypek</w:t>
            </w:r>
          </w:p>
          <w:p w:rsidR="00F066F7" w:rsidRPr="001951A9" w:rsidRDefault="00F066F7" w:rsidP="00F066F7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37-522 Wiązownica 425</w:t>
            </w: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ab/>
            </w: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F7" w:rsidRPr="001951A9" w:rsidRDefault="00F066F7" w:rsidP="00F066F7">
            <w:pPr>
              <w:spacing w:line="240" w:lineRule="auto"/>
              <w:rPr>
                <w:rFonts w:ascii="CG Omega" w:eastAsia="Times New Roman" w:hAnsi="CG Omega" w:cs="Times New Roman"/>
              </w:rPr>
            </w:pP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>
              <w:rPr>
                <w:rFonts w:ascii="CG Omega" w:eastAsia="Times New Roman" w:hAnsi="CG Omega" w:cs="Times New Roman"/>
                <w:b/>
                <w:lang w:eastAsia="pl-PL"/>
              </w:rPr>
              <w:t xml:space="preserve"> </w:t>
            </w:r>
            <w:r>
              <w:rPr>
                <w:rFonts w:ascii="CG Omega" w:eastAsia="Times New Roman" w:hAnsi="CG Omega" w:cs="Times New Roman"/>
                <w:lang w:eastAsia="pl-PL"/>
              </w:rPr>
              <w:t>136 848,96</w:t>
            </w: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zł</w:t>
            </w:r>
            <w:r w:rsidRPr="001951A9">
              <w:rPr>
                <w:rFonts w:ascii="CG Omega" w:eastAsia="Times New Roman" w:hAnsi="CG Omega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F7" w:rsidRPr="001951A9" w:rsidRDefault="00F066F7" w:rsidP="00F066F7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30 dni</w:t>
            </w:r>
          </w:p>
        </w:tc>
      </w:tr>
      <w:tr w:rsidR="00F066F7" w:rsidRPr="001951A9" w:rsidTr="0074177F">
        <w:trPr>
          <w:cantSplit/>
          <w:trHeight w:val="4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F7" w:rsidRPr="001951A9" w:rsidRDefault="00F066F7" w:rsidP="00F066F7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2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F7" w:rsidRDefault="00F066F7" w:rsidP="00F066F7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proofErr w:type="spellStart"/>
            <w:r>
              <w:rPr>
                <w:rFonts w:ascii="CG Omega" w:eastAsia="Times New Roman" w:hAnsi="CG Omega" w:cs="Times New Roman"/>
                <w:lang w:eastAsia="pl-PL"/>
              </w:rPr>
              <w:t>Otylya</w:t>
            </w:r>
            <w:proofErr w:type="spellEnd"/>
            <w:r>
              <w:rPr>
                <w:rFonts w:ascii="CG Omega" w:eastAsia="Times New Roman" w:hAnsi="CG Omega" w:cs="Times New Roman"/>
                <w:lang w:eastAsia="pl-PL"/>
              </w:rPr>
              <w:t xml:space="preserve"> Catering Hubert </w:t>
            </w:r>
            <w:proofErr w:type="spellStart"/>
            <w:r>
              <w:rPr>
                <w:rFonts w:ascii="CG Omega" w:eastAsia="Times New Roman" w:hAnsi="CG Omega" w:cs="Times New Roman"/>
                <w:lang w:eastAsia="pl-PL"/>
              </w:rPr>
              <w:t>Hołowaty</w:t>
            </w:r>
            <w:proofErr w:type="spellEnd"/>
            <w:r>
              <w:rPr>
                <w:rFonts w:ascii="CG Omega" w:eastAsia="Times New Roman" w:hAnsi="CG Omega" w:cs="Times New Roman"/>
                <w:lang w:eastAsia="pl-PL"/>
              </w:rPr>
              <w:t xml:space="preserve"> Sp. Jawna</w:t>
            </w:r>
          </w:p>
          <w:p w:rsidR="00F066F7" w:rsidRPr="001951A9" w:rsidRDefault="00F066F7" w:rsidP="00F066F7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Wierzbna 1,  37-500 Jarosław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F7" w:rsidRPr="001951A9" w:rsidRDefault="00F066F7" w:rsidP="00F066F7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185 456,73</w:t>
            </w:r>
            <w:r w:rsidRPr="001951A9">
              <w:rPr>
                <w:rFonts w:ascii="CG Omega" w:eastAsia="Times New Roman" w:hAnsi="CG Omega" w:cs="Times New Roman"/>
                <w:lang w:eastAsia="pl-PL"/>
              </w:rPr>
              <w:t xml:space="preserve">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F7" w:rsidRPr="001951A9" w:rsidRDefault="00F066F7" w:rsidP="00F066F7">
            <w:pPr>
              <w:spacing w:line="240" w:lineRule="auto"/>
              <w:jc w:val="center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</w:rPr>
              <w:t>30 dni</w:t>
            </w:r>
          </w:p>
        </w:tc>
      </w:tr>
      <w:tr w:rsidR="00D35B9F" w:rsidRPr="001951A9" w:rsidTr="000D2DFE">
        <w:trPr>
          <w:cantSplit/>
          <w:trHeight w:val="40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F" w:rsidRDefault="00D35B9F" w:rsidP="000D2DFE">
            <w:pPr>
              <w:spacing w:line="240" w:lineRule="auto"/>
              <w:rPr>
                <w:rFonts w:ascii="CG Omega" w:eastAsia="Times New Roman" w:hAnsi="CG Omega" w:cs="Times New Roman"/>
              </w:rPr>
            </w:pPr>
            <w:r>
              <w:rPr>
                <w:rFonts w:ascii="CG Omega" w:eastAsia="Times New Roman" w:hAnsi="CG Omega" w:cs="Times New Roman"/>
                <w:b/>
              </w:rPr>
              <w:t xml:space="preserve">                 </w:t>
            </w:r>
            <w:r>
              <w:rPr>
                <w:rFonts w:ascii="CG Omega" w:eastAsia="Times New Roman" w:hAnsi="CG Omega" w:cs="Times New Roman"/>
                <w:b/>
              </w:rPr>
              <w:t xml:space="preserve">                      CZĘŚĆ Nr 3</w:t>
            </w:r>
          </w:p>
        </w:tc>
      </w:tr>
      <w:tr w:rsidR="00D35B9F" w:rsidRPr="001951A9" w:rsidTr="000D2DFE">
        <w:trPr>
          <w:cantSplit/>
          <w:trHeight w:val="4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F" w:rsidRPr="001951A9" w:rsidRDefault="00D35B9F" w:rsidP="000D2DFE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</w:p>
        </w:tc>
        <w:tc>
          <w:tcPr>
            <w:tcW w:w="46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F" w:rsidRPr="001951A9" w:rsidRDefault="00D35B9F" w:rsidP="000D2DFE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  <w:r w:rsidRPr="001951A9">
              <w:rPr>
                <w:rFonts w:ascii="CG Omega" w:eastAsia="Times New Roman" w:hAnsi="CG Omega" w:cs="Times New Roman"/>
                <w:b/>
                <w:lang w:eastAsia="pl-PL"/>
              </w:rPr>
              <w:tab/>
            </w:r>
            <w:r>
              <w:rPr>
                <w:rFonts w:ascii="CG Omega" w:eastAsia="Times New Roman" w:hAnsi="CG Omega" w:cs="Times New Roman"/>
                <w:b/>
                <w:lang w:eastAsia="pl-PL"/>
              </w:rPr>
              <w:t xml:space="preserve">           </w:t>
            </w:r>
            <w:bookmarkStart w:id="0" w:name="_GoBack"/>
            <w:bookmarkEnd w:id="0"/>
            <w:r>
              <w:rPr>
                <w:rFonts w:ascii="CG Omega" w:eastAsia="Times New Roman" w:hAnsi="CG Omega" w:cs="Times New Roman"/>
                <w:b/>
                <w:lang w:eastAsia="pl-PL"/>
              </w:rPr>
              <w:t>Brak ofert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F" w:rsidRPr="001951A9" w:rsidRDefault="00D35B9F" w:rsidP="000D2DFE">
            <w:pPr>
              <w:spacing w:line="240" w:lineRule="auto"/>
              <w:rPr>
                <w:rFonts w:ascii="CG Omega" w:eastAsia="Times New Roman" w:hAnsi="CG Omega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F" w:rsidRPr="001951A9" w:rsidRDefault="00D35B9F" w:rsidP="00D35B9F">
            <w:pPr>
              <w:spacing w:line="240" w:lineRule="auto"/>
              <w:rPr>
                <w:rFonts w:ascii="CG Omega" w:eastAsia="Times New Roman" w:hAnsi="CG Omega" w:cs="Times New Roman"/>
              </w:rPr>
            </w:pPr>
          </w:p>
        </w:tc>
      </w:tr>
      <w:tr w:rsidR="00D35B9F" w:rsidRPr="001951A9" w:rsidTr="000D2DFE">
        <w:trPr>
          <w:cantSplit/>
          <w:trHeight w:val="4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F" w:rsidRPr="001951A9" w:rsidRDefault="00D35B9F" w:rsidP="000D2DFE">
            <w:pPr>
              <w:spacing w:line="276" w:lineRule="auto"/>
              <w:jc w:val="center"/>
              <w:rPr>
                <w:rFonts w:ascii="CG Omega" w:eastAsia="Times New Roman" w:hAnsi="CG Omega" w:cs="Times New Roman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F" w:rsidRPr="001951A9" w:rsidRDefault="00D35B9F" w:rsidP="000D2DFE">
            <w:pPr>
              <w:spacing w:line="240" w:lineRule="auto"/>
              <w:rPr>
                <w:rFonts w:ascii="CG Omega" w:eastAsia="Times New Roman" w:hAnsi="CG Omega" w:cs="Times New Roman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F" w:rsidRPr="001951A9" w:rsidRDefault="00D35B9F" w:rsidP="00D35B9F">
            <w:pPr>
              <w:spacing w:line="240" w:lineRule="auto"/>
              <w:rPr>
                <w:rFonts w:ascii="CG Omega" w:eastAsia="Times New Roman" w:hAnsi="CG Omega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9F" w:rsidRPr="001951A9" w:rsidRDefault="00D35B9F" w:rsidP="00D35B9F">
            <w:pPr>
              <w:spacing w:line="240" w:lineRule="auto"/>
              <w:rPr>
                <w:rFonts w:ascii="CG Omega" w:eastAsia="Times New Roman" w:hAnsi="CG Omega" w:cs="Times New Roman"/>
              </w:rPr>
            </w:pPr>
          </w:p>
        </w:tc>
      </w:tr>
    </w:tbl>
    <w:p w:rsidR="0036521E" w:rsidRDefault="0036521E"/>
    <w:p w:rsidR="00B313D3" w:rsidRDefault="00B313D3" w:rsidP="00B313D3">
      <w:r>
        <w:t xml:space="preserve">Zamawiający informuje, że  środki finansowe, które zamierza  przeznaczyć na realizację zadania </w:t>
      </w:r>
      <w:r w:rsidR="007A0055">
        <w:t xml:space="preserve">w 2016 roku </w:t>
      </w:r>
      <w:r>
        <w:t>wynoszę ogółem kwotę</w:t>
      </w:r>
      <w:r w:rsidR="00B4535B">
        <w:t xml:space="preserve"> 118 317,02 zł.  </w:t>
      </w:r>
    </w:p>
    <w:p w:rsidR="00652CED" w:rsidRDefault="00652CED" w:rsidP="00B313D3"/>
    <w:p w:rsidR="007A0055" w:rsidRDefault="007A0055">
      <w:r>
        <w:t xml:space="preserve">W związku z tym, że realizacja zadania </w:t>
      </w:r>
      <w:r w:rsidR="00B4535B">
        <w:t xml:space="preserve">o charakterze ciągłym, </w:t>
      </w:r>
      <w:r>
        <w:t>wykracza poza rok budżetowy, środk</w:t>
      </w:r>
      <w:r w:rsidR="00B4535B">
        <w:t>i na realizację zadania w roku następnym zostaną</w:t>
      </w:r>
      <w:r>
        <w:t xml:space="preserve"> zabezpieczone </w:t>
      </w:r>
      <w:r w:rsidR="00B4535B">
        <w:t>z dotacji otrzymanej na ten cel od Wojewody</w:t>
      </w:r>
      <w:r>
        <w:t xml:space="preserve"> </w:t>
      </w:r>
      <w:r w:rsidR="00E242BD">
        <w:t xml:space="preserve">Podkarpackiego. </w:t>
      </w:r>
    </w:p>
    <w:p w:rsidR="007A0055" w:rsidRDefault="007A0055"/>
    <w:p w:rsidR="007A0055" w:rsidRDefault="007A0055"/>
    <w:p w:rsidR="007A0055" w:rsidRDefault="007A0055"/>
    <w:p w:rsidR="007A0055" w:rsidRDefault="007A0055"/>
    <w:p w:rsidR="007A0055" w:rsidRPr="00652CED" w:rsidRDefault="007A005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2BD">
        <w:rPr>
          <w:b/>
        </w:rPr>
        <w:t>Kierownik GOPS Wiązownica</w:t>
      </w:r>
    </w:p>
    <w:p w:rsidR="007A0055" w:rsidRPr="00652CED" w:rsidRDefault="00E242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Maria </w:t>
      </w:r>
      <w:proofErr w:type="spellStart"/>
      <w:r>
        <w:rPr>
          <w:b/>
        </w:rPr>
        <w:t>Tabin</w:t>
      </w:r>
      <w:proofErr w:type="spellEnd"/>
      <w:r>
        <w:rPr>
          <w:b/>
        </w:rPr>
        <w:t>-Matusz</w:t>
      </w:r>
    </w:p>
    <w:sectPr w:rsidR="007A0055" w:rsidRPr="0065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7"/>
    <w:rsid w:val="0036521E"/>
    <w:rsid w:val="00652CED"/>
    <w:rsid w:val="007A0055"/>
    <w:rsid w:val="008A46A6"/>
    <w:rsid w:val="00904D87"/>
    <w:rsid w:val="00B313D3"/>
    <w:rsid w:val="00B4535B"/>
    <w:rsid w:val="00D35B9F"/>
    <w:rsid w:val="00E242BD"/>
    <w:rsid w:val="00F0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3F79-E3EF-4ED2-A83F-1F9727D2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2016-08-25T10:15:00Z</dcterms:created>
  <dcterms:modified xsi:type="dcterms:W3CDTF">2016-08-29T08:47:00Z</dcterms:modified>
</cp:coreProperties>
</file>