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4C" w:rsidRPr="00083CD3" w:rsidRDefault="0021064C" w:rsidP="0021064C">
      <w:pPr>
        <w:autoSpaceDE w:val="0"/>
        <w:autoSpaceDN w:val="0"/>
        <w:adjustRightInd w:val="0"/>
        <w:spacing w:after="0" w:line="240" w:lineRule="auto"/>
        <w:rPr>
          <w:rFonts w:ascii="CG Omega" w:hAnsi="CG Omega" w:cs="Arial"/>
          <w:b/>
          <w:bCs/>
        </w:rPr>
      </w:pPr>
    </w:p>
    <w:p w:rsidR="0021064C" w:rsidRPr="00083CD3" w:rsidRDefault="0021064C" w:rsidP="007B6BBB">
      <w:pPr>
        <w:autoSpaceDE w:val="0"/>
        <w:autoSpaceDN w:val="0"/>
        <w:adjustRightInd w:val="0"/>
        <w:jc w:val="center"/>
        <w:rPr>
          <w:rFonts w:ascii="CG Omega" w:eastAsia="ArialMT" w:hAnsi="CG Omega"/>
          <w:b/>
          <w:bCs/>
          <w:sz w:val="28"/>
          <w:szCs w:val="28"/>
        </w:rPr>
      </w:pPr>
      <w:r w:rsidRPr="00083CD3">
        <w:rPr>
          <w:rFonts w:ascii="CG Omega" w:eastAsia="ArialMT" w:hAnsi="CG Omega"/>
          <w:b/>
          <w:bCs/>
          <w:sz w:val="28"/>
          <w:szCs w:val="28"/>
        </w:rPr>
        <w:t>SPECYFIKACJA TECHNICZNA WYKONANIA I ODBIORU ROBÓT BUDOWLANYCH WYMAGANIA OGÓLNE I  SZCZEGÓŁOWE</w:t>
      </w:r>
    </w:p>
    <w:p w:rsidR="0021064C" w:rsidRPr="00083CD3" w:rsidRDefault="0021064C" w:rsidP="007B6BBB">
      <w:pPr>
        <w:autoSpaceDE w:val="0"/>
        <w:autoSpaceDN w:val="0"/>
        <w:adjustRightInd w:val="0"/>
        <w:jc w:val="center"/>
        <w:rPr>
          <w:rFonts w:ascii="CG Omega" w:eastAsia="ArialMT" w:hAnsi="CG Omega"/>
          <w:b/>
          <w:bCs/>
        </w:rPr>
      </w:pPr>
      <w:r w:rsidRPr="00083CD3">
        <w:rPr>
          <w:rFonts w:ascii="CG Omega" w:eastAsia="ArialMT" w:hAnsi="CG Omega"/>
          <w:b/>
          <w:bCs/>
        </w:rPr>
        <w:t>DLA  ZADANIA :</w:t>
      </w:r>
    </w:p>
    <w:p w:rsidR="007D593E" w:rsidRPr="00083CD3" w:rsidRDefault="00083CD3" w:rsidP="00083CD3">
      <w:pPr>
        <w:autoSpaceDE w:val="0"/>
        <w:autoSpaceDN w:val="0"/>
        <w:adjustRightInd w:val="0"/>
        <w:spacing w:after="0" w:line="240" w:lineRule="auto"/>
        <w:jc w:val="center"/>
        <w:rPr>
          <w:rFonts w:ascii="CG Omega" w:hAnsi="CG Omega" w:cs="Times New Roman"/>
          <w:b/>
          <w:iCs/>
        </w:rPr>
      </w:pPr>
      <w:r>
        <w:rPr>
          <w:rFonts w:ascii="CG Omega" w:hAnsi="CG Omega" w:cs="Times New Roman"/>
          <w:b/>
          <w:iCs/>
        </w:rPr>
        <w:t>Budowa budynku magazynowo – gospodarczego w Wiązownicy</w:t>
      </w:r>
    </w:p>
    <w:p w:rsidR="0021064C" w:rsidRPr="00083CD3" w:rsidRDefault="007D593E" w:rsidP="00083CD3">
      <w:pPr>
        <w:autoSpaceDE w:val="0"/>
        <w:autoSpaceDN w:val="0"/>
        <w:adjustRightInd w:val="0"/>
        <w:spacing w:after="0" w:line="240" w:lineRule="auto"/>
        <w:jc w:val="center"/>
        <w:rPr>
          <w:rFonts w:ascii="CG Omega" w:hAnsi="CG Omega" w:cs="Times New Roman"/>
          <w:b/>
          <w:iCs/>
        </w:rPr>
      </w:pPr>
      <w:r w:rsidRPr="00083CD3">
        <w:rPr>
          <w:rFonts w:ascii="CG Omega" w:hAnsi="CG Omega" w:cs="Times New Roman"/>
          <w:b/>
          <w:iCs/>
        </w:rPr>
        <w:t xml:space="preserve">na terenie </w:t>
      </w:r>
      <w:r w:rsidR="00083CD3" w:rsidRPr="00083CD3">
        <w:rPr>
          <w:rFonts w:ascii="CG Omega" w:hAnsi="CG Omega" w:cs="Times New Roman"/>
          <w:b/>
          <w:iCs/>
        </w:rPr>
        <w:t xml:space="preserve">części działki </w:t>
      </w:r>
      <w:proofErr w:type="spellStart"/>
      <w:r w:rsidR="00083CD3" w:rsidRPr="00083CD3">
        <w:rPr>
          <w:rFonts w:ascii="CG Omega" w:hAnsi="CG Omega" w:cs="Times New Roman"/>
          <w:b/>
          <w:iCs/>
        </w:rPr>
        <w:t>ewid</w:t>
      </w:r>
      <w:proofErr w:type="spellEnd"/>
      <w:r w:rsidR="00083CD3" w:rsidRPr="00083CD3">
        <w:rPr>
          <w:rFonts w:ascii="CG Omega" w:hAnsi="CG Omega" w:cs="Times New Roman"/>
          <w:b/>
          <w:iCs/>
        </w:rPr>
        <w:t>. nr 1036 i 1037 w Wiązownicy</w:t>
      </w:r>
    </w:p>
    <w:p w:rsidR="007B6BBB" w:rsidRPr="00083CD3" w:rsidRDefault="007B6BBB" w:rsidP="007B6BBB">
      <w:pPr>
        <w:autoSpaceDE w:val="0"/>
        <w:autoSpaceDN w:val="0"/>
        <w:adjustRightInd w:val="0"/>
        <w:jc w:val="both"/>
        <w:rPr>
          <w:rFonts w:ascii="CG Omega" w:eastAsia="ArialMT" w:hAnsi="CG Omega"/>
          <w:b/>
          <w:bCs/>
        </w:rPr>
      </w:pPr>
    </w:p>
    <w:p w:rsidR="007D593E" w:rsidRPr="00083CD3" w:rsidRDefault="007D593E" w:rsidP="00083CD3">
      <w:pPr>
        <w:autoSpaceDE w:val="0"/>
        <w:autoSpaceDN w:val="0"/>
        <w:adjustRightInd w:val="0"/>
        <w:rPr>
          <w:rFonts w:ascii="CG Omega" w:eastAsia="ArialMT" w:hAnsi="CG Omega"/>
          <w:b/>
          <w:bCs/>
        </w:rPr>
      </w:pPr>
    </w:p>
    <w:p w:rsidR="007D593E" w:rsidRPr="00083CD3" w:rsidRDefault="007D593E" w:rsidP="007D593E">
      <w:pPr>
        <w:autoSpaceDE w:val="0"/>
        <w:autoSpaceDN w:val="0"/>
        <w:adjustRightInd w:val="0"/>
        <w:spacing w:after="0" w:line="240" w:lineRule="auto"/>
        <w:rPr>
          <w:rFonts w:ascii="CG Omega" w:eastAsia="ArialMT" w:hAnsi="CG Omega" w:cs="Times New Roman"/>
          <w:b/>
          <w:bCs/>
        </w:rPr>
      </w:pPr>
      <w:r w:rsidRPr="00083CD3">
        <w:rPr>
          <w:rFonts w:ascii="CG Omega" w:eastAsia="ArialMT" w:hAnsi="CG Omega"/>
          <w:b/>
          <w:bCs/>
        </w:rPr>
        <w:t>Inwestor:</w:t>
      </w:r>
      <w:r w:rsidRPr="00083CD3">
        <w:rPr>
          <w:rFonts w:ascii="CG Omega" w:eastAsia="ArialMT" w:hAnsi="CG Omega"/>
          <w:b/>
          <w:bCs/>
        </w:rPr>
        <w:tab/>
      </w:r>
      <w:r w:rsidRPr="00083CD3">
        <w:rPr>
          <w:rFonts w:ascii="CG Omega" w:hAnsi="CG Omega" w:cs="Times New Roman"/>
          <w:b/>
          <w:bCs/>
        </w:rPr>
        <w:t xml:space="preserve">Gmina Wiązownica, </w:t>
      </w:r>
      <w:r w:rsidRPr="00083CD3">
        <w:rPr>
          <w:rFonts w:ascii="CG Omega" w:eastAsia="ArialMT" w:hAnsi="CG Omega" w:cs="Times New Roman"/>
          <w:b/>
        </w:rPr>
        <w:t>37-522 Wiązownica 208</w:t>
      </w:r>
    </w:p>
    <w:p w:rsidR="007B6BBB" w:rsidRPr="00083CD3" w:rsidRDefault="007B6BBB" w:rsidP="007B6BBB">
      <w:pPr>
        <w:autoSpaceDE w:val="0"/>
        <w:autoSpaceDN w:val="0"/>
        <w:adjustRightInd w:val="0"/>
        <w:jc w:val="center"/>
        <w:rPr>
          <w:rFonts w:ascii="CG Omega" w:eastAsia="ArialMT" w:hAnsi="CG Omega"/>
          <w:b/>
          <w:bCs/>
        </w:rPr>
      </w:pPr>
    </w:p>
    <w:p w:rsidR="007B6BBB" w:rsidRPr="00083CD3" w:rsidRDefault="007B6BBB" w:rsidP="007B6BBB">
      <w:pPr>
        <w:autoSpaceDE w:val="0"/>
        <w:autoSpaceDN w:val="0"/>
        <w:adjustRightInd w:val="0"/>
        <w:jc w:val="center"/>
        <w:rPr>
          <w:rFonts w:ascii="CG Omega" w:eastAsia="ArialMT" w:hAnsi="CG Omega"/>
          <w:b/>
          <w:bCs/>
        </w:rPr>
      </w:pPr>
    </w:p>
    <w:p w:rsidR="0021064C" w:rsidRPr="00083CD3" w:rsidRDefault="0021064C" w:rsidP="007B6BBB">
      <w:pPr>
        <w:autoSpaceDE w:val="0"/>
        <w:autoSpaceDN w:val="0"/>
        <w:adjustRightInd w:val="0"/>
        <w:spacing w:after="0" w:line="240" w:lineRule="auto"/>
        <w:jc w:val="both"/>
        <w:rPr>
          <w:rFonts w:ascii="CG Omega" w:hAnsi="CG Omega" w:cs="Times New Roman"/>
        </w:rPr>
      </w:pPr>
      <w:r w:rsidRPr="00083CD3">
        <w:rPr>
          <w:rFonts w:ascii="CG Omega" w:hAnsi="CG Omega" w:cs="Times New Roman"/>
          <w:bCs/>
        </w:rPr>
        <w:t xml:space="preserve">Grupa </w:t>
      </w:r>
      <w:r w:rsidRPr="00083CD3">
        <w:rPr>
          <w:rFonts w:ascii="CG Omega" w:hAnsi="CG Omega" w:cs="Times New Roman"/>
        </w:rPr>
        <w:t>– Roboty budowlane w zakresie wznoszenia kompletnych obiektów budowlanych lub ich części – KOD CPV 45200000-9</w:t>
      </w:r>
    </w:p>
    <w:p w:rsidR="0021064C" w:rsidRPr="00083CD3" w:rsidRDefault="0021064C" w:rsidP="007B6BBB">
      <w:pPr>
        <w:autoSpaceDE w:val="0"/>
        <w:autoSpaceDN w:val="0"/>
        <w:adjustRightInd w:val="0"/>
        <w:spacing w:after="0" w:line="240" w:lineRule="auto"/>
        <w:jc w:val="both"/>
        <w:rPr>
          <w:rFonts w:ascii="CG Omega" w:hAnsi="CG Omega" w:cs="Times New Roman"/>
        </w:rPr>
      </w:pPr>
      <w:r w:rsidRPr="00083CD3">
        <w:rPr>
          <w:rFonts w:ascii="CG Omega" w:hAnsi="CG Omega" w:cs="Times New Roman"/>
          <w:bCs/>
        </w:rPr>
        <w:t xml:space="preserve">Klasa </w:t>
      </w:r>
      <w:r w:rsidRPr="00083CD3">
        <w:rPr>
          <w:rFonts w:ascii="CG Omega" w:hAnsi="CG Omega" w:cs="Times New Roman"/>
        </w:rPr>
        <w:t>– Roboty budowlane w zakresie budynków – KOD CPV 45210000-2</w:t>
      </w:r>
    </w:p>
    <w:p w:rsidR="0021064C" w:rsidRPr="00083CD3" w:rsidRDefault="0021064C" w:rsidP="007B6BBB">
      <w:pPr>
        <w:autoSpaceDE w:val="0"/>
        <w:autoSpaceDN w:val="0"/>
        <w:adjustRightInd w:val="0"/>
        <w:spacing w:after="0" w:line="240" w:lineRule="auto"/>
        <w:jc w:val="both"/>
        <w:rPr>
          <w:rFonts w:ascii="CG Omega" w:hAnsi="CG Omega" w:cs="Times New Roman"/>
        </w:rPr>
      </w:pPr>
      <w:r w:rsidRPr="00083CD3">
        <w:rPr>
          <w:rFonts w:ascii="CG Omega" w:hAnsi="CG Omega" w:cs="Times New Roman"/>
          <w:bCs/>
        </w:rPr>
        <w:t xml:space="preserve">Kategoria </w:t>
      </w:r>
      <w:r w:rsidRPr="00083CD3">
        <w:rPr>
          <w:rFonts w:ascii="CG Omega" w:hAnsi="CG Omega" w:cs="Times New Roman"/>
        </w:rPr>
        <w:t>– Roboty budowlane w zakresie budowy obiektów sportowych – KOD CPV 45212200-8</w:t>
      </w:r>
    </w:p>
    <w:p w:rsidR="0021064C" w:rsidRPr="00083CD3" w:rsidRDefault="0021064C" w:rsidP="007B6BBB">
      <w:pPr>
        <w:autoSpaceDE w:val="0"/>
        <w:autoSpaceDN w:val="0"/>
        <w:adjustRightInd w:val="0"/>
        <w:spacing w:after="0" w:line="240" w:lineRule="auto"/>
        <w:jc w:val="both"/>
        <w:rPr>
          <w:rFonts w:ascii="CG Omega" w:hAnsi="CG Omega" w:cs="Times New Roman"/>
        </w:rPr>
      </w:pPr>
      <w:r w:rsidRPr="00083CD3">
        <w:rPr>
          <w:rFonts w:ascii="CG Omega" w:hAnsi="CG Omega" w:cs="Times New Roman"/>
          <w:bCs/>
        </w:rPr>
        <w:t xml:space="preserve">Kategoria </w:t>
      </w:r>
      <w:r w:rsidRPr="00083CD3">
        <w:rPr>
          <w:rFonts w:ascii="CG Omega" w:hAnsi="CG Omega" w:cs="Times New Roman"/>
        </w:rPr>
        <w:t>– Sale gimnastyczne – KOD CPV 45212222-8</w:t>
      </w:r>
    </w:p>
    <w:p w:rsidR="0021064C" w:rsidRPr="00083CD3" w:rsidRDefault="0021064C" w:rsidP="007B6BBB">
      <w:pPr>
        <w:autoSpaceDE w:val="0"/>
        <w:autoSpaceDN w:val="0"/>
        <w:adjustRightInd w:val="0"/>
        <w:spacing w:after="0" w:line="240" w:lineRule="auto"/>
        <w:jc w:val="both"/>
        <w:rPr>
          <w:rFonts w:ascii="CG Omega" w:hAnsi="CG Omega" w:cs="Times New Roman"/>
          <w:bCs/>
        </w:rPr>
      </w:pPr>
      <w:r w:rsidRPr="00083CD3">
        <w:rPr>
          <w:rFonts w:ascii="CG Omega" w:hAnsi="CG Omega" w:cs="Times New Roman"/>
          <w:bCs/>
        </w:rPr>
        <w:t>Podział robót wg grup:</w:t>
      </w:r>
    </w:p>
    <w:p w:rsidR="0021064C" w:rsidRPr="00083CD3" w:rsidRDefault="0021064C" w:rsidP="007B6BBB">
      <w:pPr>
        <w:autoSpaceDE w:val="0"/>
        <w:autoSpaceDN w:val="0"/>
        <w:adjustRightInd w:val="0"/>
        <w:spacing w:after="0" w:line="240" w:lineRule="auto"/>
        <w:jc w:val="both"/>
        <w:rPr>
          <w:rFonts w:ascii="CG Omega" w:hAnsi="CG Omega" w:cs="Times New Roman"/>
          <w:bCs/>
        </w:rPr>
      </w:pPr>
      <w:r w:rsidRPr="00083CD3">
        <w:rPr>
          <w:rFonts w:ascii="CG Omega" w:hAnsi="CG Omega" w:cs="Times New Roman"/>
          <w:bCs/>
        </w:rPr>
        <w:t xml:space="preserve">Rozdział I - CPV- 45100000-8 </w:t>
      </w:r>
      <w:r w:rsidRPr="00083CD3">
        <w:rPr>
          <w:rFonts w:ascii="CG Omega" w:hAnsi="CG Omega" w:cs="Times New Roman"/>
        </w:rPr>
        <w:t xml:space="preserve">– Przygotowanie placu budowy – </w:t>
      </w:r>
      <w:r w:rsidRPr="00083CD3">
        <w:rPr>
          <w:rFonts w:ascii="CG Omega" w:hAnsi="CG Omega" w:cs="Times New Roman"/>
          <w:bCs/>
        </w:rPr>
        <w:t xml:space="preserve">Roboty ziemne, kształtowanie terenu, </w:t>
      </w:r>
      <w:proofErr w:type="spellStart"/>
      <w:r w:rsidRPr="00083CD3">
        <w:rPr>
          <w:rFonts w:ascii="CG Omega" w:hAnsi="CG Omega" w:cs="Times New Roman"/>
          <w:bCs/>
        </w:rPr>
        <w:t>zab</w:t>
      </w:r>
      <w:proofErr w:type="spellEnd"/>
      <w:r w:rsidR="007D593E" w:rsidRPr="00083CD3">
        <w:rPr>
          <w:rFonts w:ascii="CG Omega" w:hAnsi="CG Omega" w:cs="Times New Roman"/>
          <w:bCs/>
        </w:rPr>
        <w:t>.</w:t>
      </w:r>
      <w:r w:rsidRPr="00083CD3">
        <w:rPr>
          <w:rFonts w:ascii="CG Omega" w:hAnsi="CG Omega" w:cs="Times New Roman"/>
          <w:bCs/>
        </w:rPr>
        <w:t xml:space="preserve"> placu budowy</w:t>
      </w:r>
    </w:p>
    <w:p w:rsidR="0021064C" w:rsidRPr="00083CD3" w:rsidRDefault="0021064C" w:rsidP="007B6BBB">
      <w:pPr>
        <w:autoSpaceDE w:val="0"/>
        <w:autoSpaceDN w:val="0"/>
        <w:adjustRightInd w:val="0"/>
        <w:spacing w:after="0" w:line="240" w:lineRule="auto"/>
        <w:jc w:val="both"/>
        <w:rPr>
          <w:rFonts w:ascii="CG Omega" w:hAnsi="CG Omega" w:cs="Times New Roman"/>
          <w:bCs/>
        </w:rPr>
      </w:pPr>
      <w:r w:rsidRPr="00083CD3">
        <w:rPr>
          <w:rFonts w:ascii="CG Omega" w:hAnsi="CG Omega" w:cs="Times New Roman"/>
          <w:bCs/>
        </w:rPr>
        <w:t xml:space="preserve">Rozdział II --- CPV- 45200000-9 </w:t>
      </w:r>
      <w:r w:rsidRPr="00083CD3">
        <w:rPr>
          <w:rFonts w:ascii="CG Omega" w:hAnsi="CG Omega" w:cs="Times New Roman"/>
        </w:rPr>
        <w:t>– Roboty budowlane w zakresie wznoszenia kompletnych obiektów budowlanych lub ich części</w:t>
      </w:r>
      <w:r w:rsidR="007B6BBB" w:rsidRPr="00083CD3">
        <w:rPr>
          <w:rFonts w:ascii="CG Omega" w:hAnsi="CG Omega" w:cs="Times New Roman"/>
        </w:rPr>
        <w:t xml:space="preserve"> </w:t>
      </w:r>
      <w:r w:rsidRPr="00083CD3">
        <w:rPr>
          <w:rFonts w:ascii="CG Omega" w:hAnsi="CG Omega" w:cs="Times New Roman"/>
        </w:rPr>
        <w:t xml:space="preserve">– </w:t>
      </w:r>
      <w:r w:rsidRPr="00083CD3">
        <w:rPr>
          <w:rFonts w:ascii="CG Omega" w:hAnsi="CG Omega" w:cs="Times New Roman"/>
          <w:bCs/>
        </w:rPr>
        <w:t>Roboty stanu zerowego, stan</w:t>
      </w:r>
      <w:r w:rsidR="00083CD3">
        <w:rPr>
          <w:rFonts w:ascii="CG Omega" w:hAnsi="CG Omega" w:cs="Times New Roman"/>
          <w:bCs/>
        </w:rPr>
        <w:t xml:space="preserve">u surowego, </w:t>
      </w:r>
    </w:p>
    <w:p w:rsidR="0021064C" w:rsidRPr="00083CD3" w:rsidRDefault="0021064C" w:rsidP="007B6BBB">
      <w:pPr>
        <w:autoSpaceDE w:val="0"/>
        <w:autoSpaceDN w:val="0"/>
        <w:adjustRightInd w:val="0"/>
        <w:spacing w:after="0" w:line="240" w:lineRule="auto"/>
        <w:jc w:val="both"/>
        <w:rPr>
          <w:rFonts w:ascii="CG Omega" w:hAnsi="CG Omega" w:cs="Times New Roman"/>
          <w:bCs/>
        </w:rPr>
      </w:pPr>
      <w:r w:rsidRPr="00083CD3">
        <w:rPr>
          <w:rFonts w:ascii="CG Omega" w:hAnsi="CG Omega" w:cs="Times New Roman"/>
          <w:bCs/>
        </w:rPr>
        <w:t xml:space="preserve">Rozdział III --- CPV- 45300000-0 </w:t>
      </w:r>
      <w:r w:rsidRPr="00083CD3">
        <w:rPr>
          <w:rFonts w:ascii="CG Omega" w:hAnsi="CG Omega" w:cs="Times New Roman"/>
        </w:rPr>
        <w:t>– Roboty w zakresie instalacji budowlanych</w:t>
      </w:r>
      <w:r w:rsidR="00E07ADE" w:rsidRPr="00083CD3">
        <w:rPr>
          <w:rFonts w:ascii="CG Omega" w:hAnsi="CG Omega" w:cs="Times New Roman"/>
        </w:rPr>
        <w:t xml:space="preserve"> </w:t>
      </w:r>
      <w:r w:rsidRPr="00083CD3">
        <w:rPr>
          <w:rFonts w:ascii="CG Omega" w:hAnsi="CG Omega" w:cs="Times New Roman"/>
        </w:rPr>
        <w:t xml:space="preserve">– </w:t>
      </w:r>
      <w:r w:rsidRPr="00083CD3">
        <w:rPr>
          <w:rFonts w:ascii="CG Omega" w:hAnsi="CG Omega" w:cs="Times New Roman"/>
          <w:bCs/>
        </w:rPr>
        <w:t>Roboty izolacyjne</w:t>
      </w:r>
    </w:p>
    <w:p w:rsidR="0021064C" w:rsidRPr="00083CD3" w:rsidRDefault="0021064C" w:rsidP="007B6BBB">
      <w:pPr>
        <w:autoSpaceDE w:val="0"/>
        <w:autoSpaceDN w:val="0"/>
        <w:adjustRightInd w:val="0"/>
        <w:spacing w:after="0" w:line="240" w:lineRule="auto"/>
        <w:jc w:val="both"/>
        <w:rPr>
          <w:rFonts w:ascii="CG Omega" w:hAnsi="CG Omega" w:cs="Times New Roman"/>
        </w:rPr>
      </w:pPr>
      <w:r w:rsidRPr="00083CD3">
        <w:rPr>
          <w:rFonts w:ascii="CG Omega" w:hAnsi="CG Omega" w:cs="Times New Roman"/>
          <w:bCs/>
        </w:rPr>
        <w:t xml:space="preserve">Rozdział IV --- CPV- 45400000-1 </w:t>
      </w:r>
      <w:r w:rsidRPr="00083CD3">
        <w:rPr>
          <w:rFonts w:ascii="CG Omega" w:hAnsi="CG Omega" w:cs="Times New Roman"/>
        </w:rPr>
        <w:t>– Roboty wykończeniowe w zakresie obiektów budowlanych</w:t>
      </w:r>
    </w:p>
    <w:p w:rsidR="0021064C" w:rsidRPr="00083CD3" w:rsidRDefault="0021064C" w:rsidP="007B6BBB">
      <w:pPr>
        <w:autoSpaceDE w:val="0"/>
        <w:autoSpaceDN w:val="0"/>
        <w:adjustRightInd w:val="0"/>
        <w:spacing w:after="0" w:line="240" w:lineRule="auto"/>
        <w:jc w:val="both"/>
        <w:rPr>
          <w:rFonts w:ascii="CG Omega" w:hAnsi="CG Omega" w:cs="Times New Roman"/>
          <w:bCs/>
        </w:rPr>
      </w:pPr>
      <w:r w:rsidRPr="00083CD3">
        <w:rPr>
          <w:rFonts w:ascii="CG Omega" w:hAnsi="CG Omega" w:cs="Times New Roman"/>
        </w:rPr>
        <w:t xml:space="preserve">– </w:t>
      </w:r>
      <w:r w:rsidRPr="00083CD3">
        <w:rPr>
          <w:rFonts w:ascii="CG Omega" w:hAnsi="CG Omega" w:cs="Times New Roman"/>
          <w:bCs/>
        </w:rPr>
        <w:t>Roboty stanu wykończeniowego wewnętrznego i zewnętrznego</w:t>
      </w:r>
    </w:p>
    <w:p w:rsidR="0021064C" w:rsidRPr="00083CD3" w:rsidRDefault="0021064C" w:rsidP="007B6BBB">
      <w:pPr>
        <w:autoSpaceDE w:val="0"/>
        <w:autoSpaceDN w:val="0"/>
        <w:adjustRightInd w:val="0"/>
        <w:spacing w:after="0" w:line="240" w:lineRule="auto"/>
        <w:jc w:val="both"/>
        <w:rPr>
          <w:rFonts w:ascii="CG Omega" w:hAnsi="CG Omega" w:cs="Times New Roman"/>
          <w:bCs/>
        </w:rPr>
      </w:pPr>
    </w:p>
    <w:p w:rsidR="0021064C" w:rsidRPr="00083CD3" w:rsidRDefault="0021064C" w:rsidP="007B6BBB">
      <w:pPr>
        <w:autoSpaceDE w:val="0"/>
        <w:autoSpaceDN w:val="0"/>
        <w:adjustRightInd w:val="0"/>
        <w:spacing w:after="0" w:line="240" w:lineRule="auto"/>
        <w:jc w:val="both"/>
        <w:rPr>
          <w:rFonts w:ascii="CG Omega" w:hAnsi="CG Omega" w:cs="Times New Roman"/>
          <w:b/>
          <w:bCs/>
        </w:rPr>
      </w:pPr>
    </w:p>
    <w:p w:rsidR="007B6BBB" w:rsidRPr="00083CD3" w:rsidRDefault="007B6BBB" w:rsidP="007B6BBB">
      <w:pPr>
        <w:autoSpaceDE w:val="0"/>
        <w:autoSpaceDN w:val="0"/>
        <w:adjustRightInd w:val="0"/>
        <w:spacing w:after="0" w:line="240" w:lineRule="auto"/>
        <w:jc w:val="both"/>
        <w:rPr>
          <w:rFonts w:ascii="CG Omega" w:hAnsi="CG Omega" w:cs="Times New Roman"/>
          <w:b/>
          <w:bCs/>
        </w:rPr>
      </w:pPr>
    </w:p>
    <w:p w:rsidR="007B6BBB" w:rsidRPr="00083CD3" w:rsidRDefault="007B6BBB" w:rsidP="007B6BBB">
      <w:pPr>
        <w:autoSpaceDE w:val="0"/>
        <w:autoSpaceDN w:val="0"/>
        <w:adjustRightInd w:val="0"/>
        <w:spacing w:after="0" w:line="240" w:lineRule="auto"/>
        <w:jc w:val="both"/>
        <w:rPr>
          <w:rFonts w:ascii="CG Omega" w:hAnsi="CG Omega" w:cs="Times New Roman"/>
          <w:b/>
          <w:bCs/>
        </w:rPr>
      </w:pPr>
    </w:p>
    <w:p w:rsidR="007B6BBB" w:rsidRPr="00083CD3" w:rsidRDefault="007B6BBB" w:rsidP="007B6BBB">
      <w:pPr>
        <w:autoSpaceDE w:val="0"/>
        <w:autoSpaceDN w:val="0"/>
        <w:adjustRightInd w:val="0"/>
        <w:spacing w:after="0" w:line="240" w:lineRule="auto"/>
        <w:jc w:val="both"/>
        <w:rPr>
          <w:rFonts w:ascii="CG Omega" w:hAnsi="CG Omega" w:cs="Times New Roman"/>
          <w:b/>
          <w:bCs/>
        </w:rPr>
      </w:pPr>
    </w:p>
    <w:p w:rsidR="007B6BBB" w:rsidRPr="00083CD3" w:rsidRDefault="007B6BBB" w:rsidP="007B6BBB">
      <w:pPr>
        <w:autoSpaceDE w:val="0"/>
        <w:autoSpaceDN w:val="0"/>
        <w:adjustRightInd w:val="0"/>
        <w:spacing w:after="0" w:line="240" w:lineRule="auto"/>
        <w:jc w:val="both"/>
        <w:rPr>
          <w:rFonts w:ascii="CG Omega" w:hAnsi="CG Omega" w:cs="Times New Roman"/>
          <w:b/>
          <w:bCs/>
        </w:rPr>
      </w:pPr>
    </w:p>
    <w:p w:rsidR="00BB3D4F" w:rsidRPr="00083CD3" w:rsidRDefault="00BB3D4F" w:rsidP="00BB3D4F">
      <w:pPr>
        <w:autoSpaceDE w:val="0"/>
        <w:autoSpaceDN w:val="0"/>
        <w:adjustRightInd w:val="0"/>
        <w:jc w:val="both"/>
        <w:rPr>
          <w:rFonts w:ascii="CG Omega" w:eastAsia="ArialMT" w:hAnsi="CG Omega"/>
        </w:rPr>
      </w:pPr>
    </w:p>
    <w:p w:rsidR="0021064C" w:rsidRPr="00083CD3" w:rsidRDefault="0021064C" w:rsidP="007B6BBB">
      <w:pPr>
        <w:autoSpaceDE w:val="0"/>
        <w:autoSpaceDN w:val="0"/>
        <w:adjustRightInd w:val="0"/>
        <w:jc w:val="both"/>
        <w:rPr>
          <w:rFonts w:ascii="CG Omega" w:eastAsia="ArialMT" w:hAnsi="CG Omega"/>
        </w:rPr>
      </w:pPr>
    </w:p>
    <w:p w:rsidR="007B6BBB" w:rsidRPr="00083CD3" w:rsidRDefault="007B6BBB" w:rsidP="007B6BBB">
      <w:pPr>
        <w:autoSpaceDE w:val="0"/>
        <w:autoSpaceDN w:val="0"/>
        <w:adjustRightInd w:val="0"/>
        <w:jc w:val="both"/>
        <w:rPr>
          <w:rFonts w:ascii="CG Omega" w:eastAsia="ArialMT" w:hAnsi="CG Omega"/>
        </w:rPr>
      </w:pPr>
    </w:p>
    <w:p w:rsidR="007B6BBB" w:rsidRPr="00083CD3" w:rsidRDefault="007B6BBB" w:rsidP="007B6BBB">
      <w:pPr>
        <w:autoSpaceDE w:val="0"/>
        <w:autoSpaceDN w:val="0"/>
        <w:adjustRightInd w:val="0"/>
        <w:jc w:val="both"/>
        <w:rPr>
          <w:rFonts w:ascii="CG Omega" w:eastAsia="ArialMT" w:hAnsi="CG Omega"/>
        </w:rPr>
      </w:pPr>
    </w:p>
    <w:p w:rsidR="007D593E" w:rsidRPr="00083CD3" w:rsidRDefault="007D593E" w:rsidP="007B6BBB">
      <w:pPr>
        <w:autoSpaceDE w:val="0"/>
        <w:autoSpaceDN w:val="0"/>
        <w:adjustRightInd w:val="0"/>
        <w:jc w:val="both"/>
        <w:rPr>
          <w:rFonts w:ascii="CG Omega" w:eastAsia="ArialMT" w:hAnsi="CG Omega"/>
        </w:rPr>
      </w:pPr>
    </w:p>
    <w:p w:rsidR="007D593E" w:rsidRPr="00083CD3" w:rsidRDefault="007D593E" w:rsidP="007B6BBB">
      <w:pPr>
        <w:autoSpaceDE w:val="0"/>
        <w:autoSpaceDN w:val="0"/>
        <w:adjustRightInd w:val="0"/>
        <w:jc w:val="both"/>
        <w:rPr>
          <w:rFonts w:ascii="CG Omega" w:eastAsia="ArialMT" w:hAnsi="CG Omega"/>
        </w:rPr>
      </w:pPr>
    </w:p>
    <w:p w:rsidR="007D593E" w:rsidRPr="00083CD3" w:rsidRDefault="007D593E" w:rsidP="007B6BBB">
      <w:pPr>
        <w:autoSpaceDE w:val="0"/>
        <w:autoSpaceDN w:val="0"/>
        <w:adjustRightInd w:val="0"/>
        <w:jc w:val="both"/>
        <w:rPr>
          <w:rFonts w:ascii="CG Omega" w:eastAsia="ArialMT" w:hAnsi="CG Omega"/>
        </w:rPr>
      </w:pPr>
    </w:p>
    <w:p w:rsidR="00083CD3" w:rsidRDefault="00083CD3" w:rsidP="007B6BBB">
      <w:pPr>
        <w:autoSpaceDE w:val="0"/>
        <w:autoSpaceDN w:val="0"/>
        <w:adjustRightInd w:val="0"/>
        <w:spacing w:after="0" w:line="240" w:lineRule="auto"/>
        <w:jc w:val="center"/>
        <w:rPr>
          <w:rFonts w:ascii="CG Omega" w:hAnsi="CG Omega" w:cs="Arial"/>
          <w:b/>
          <w:bCs/>
        </w:rPr>
      </w:pPr>
    </w:p>
    <w:p w:rsidR="0021064C" w:rsidRPr="00083CD3" w:rsidRDefault="00CC5408" w:rsidP="007B6BBB">
      <w:pPr>
        <w:autoSpaceDE w:val="0"/>
        <w:autoSpaceDN w:val="0"/>
        <w:adjustRightInd w:val="0"/>
        <w:spacing w:after="0" w:line="240" w:lineRule="auto"/>
        <w:jc w:val="center"/>
        <w:rPr>
          <w:rFonts w:ascii="CG Omega" w:hAnsi="CG Omega" w:cs="Arial"/>
          <w:b/>
          <w:bCs/>
        </w:rPr>
      </w:pPr>
      <w:r w:rsidRPr="00083CD3">
        <w:rPr>
          <w:rFonts w:ascii="CG Omega" w:hAnsi="CG Omega" w:cs="Arial"/>
          <w:b/>
          <w:bCs/>
        </w:rPr>
        <w:lastRenderedPageBreak/>
        <w:t xml:space="preserve">I. </w:t>
      </w:r>
      <w:r w:rsidR="0021064C" w:rsidRPr="00083CD3">
        <w:rPr>
          <w:rFonts w:ascii="CG Omega" w:hAnsi="CG Omega" w:cs="Arial"/>
          <w:b/>
          <w:bCs/>
        </w:rPr>
        <w:t>SPECYFIKACJA TECHNICZNA WYKONANIA</w:t>
      </w:r>
    </w:p>
    <w:p w:rsidR="0021064C" w:rsidRPr="00083CD3" w:rsidRDefault="0021064C" w:rsidP="007B6BBB">
      <w:pPr>
        <w:autoSpaceDE w:val="0"/>
        <w:autoSpaceDN w:val="0"/>
        <w:adjustRightInd w:val="0"/>
        <w:spacing w:after="0" w:line="240" w:lineRule="auto"/>
        <w:jc w:val="center"/>
        <w:rPr>
          <w:rFonts w:ascii="CG Omega" w:hAnsi="CG Omega" w:cs="Arial"/>
          <w:b/>
          <w:bCs/>
        </w:rPr>
      </w:pPr>
      <w:r w:rsidRPr="00083CD3">
        <w:rPr>
          <w:rFonts w:ascii="CG Omega" w:hAnsi="CG Omega" w:cs="Arial"/>
          <w:b/>
          <w:bCs/>
        </w:rPr>
        <w:t>I ODBIORU ROBÓT BUDOWLANYC</w:t>
      </w:r>
      <w:r w:rsidR="006C205A" w:rsidRPr="00083CD3">
        <w:rPr>
          <w:rFonts w:ascii="CG Omega" w:hAnsi="CG Omega" w:cs="Arial"/>
          <w:b/>
          <w:bCs/>
        </w:rPr>
        <w:t>H</w:t>
      </w:r>
    </w:p>
    <w:p w:rsidR="006C205A" w:rsidRPr="00083CD3" w:rsidRDefault="006C205A" w:rsidP="007B6BBB">
      <w:pPr>
        <w:autoSpaceDE w:val="0"/>
        <w:autoSpaceDN w:val="0"/>
        <w:adjustRightInd w:val="0"/>
        <w:spacing w:after="0" w:line="240" w:lineRule="auto"/>
        <w:jc w:val="center"/>
        <w:rPr>
          <w:rFonts w:ascii="CG Omega" w:hAnsi="CG Omega" w:cs="Arial"/>
          <w:b/>
          <w:bCs/>
        </w:rPr>
      </w:pPr>
    </w:p>
    <w:p w:rsidR="0021064C" w:rsidRPr="00083CD3" w:rsidRDefault="0021064C" w:rsidP="007B6BBB">
      <w:pPr>
        <w:autoSpaceDE w:val="0"/>
        <w:autoSpaceDN w:val="0"/>
        <w:adjustRightInd w:val="0"/>
        <w:spacing w:after="0" w:line="240" w:lineRule="auto"/>
        <w:jc w:val="both"/>
        <w:rPr>
          <w:rFonts w:ascii="CG Omega" w:hAnsi="CG Omega" w:cs="Arial"/>
          <w:b/>
          <w:bCs/>
        </w:rPr>
      </w:pPr>
    </w:p>
    <w:p w:rsidR="0021064C" w:rsidRPr="00083CD3" w:rsidRDefault="0021064C" w:rsidP="006C205A">
      <w:pPr>
        <w:pStyle w:val="Akapitzlist"/>
        <w:numPr>
          <w:ilvl w:val="0"/>
          <w:numId w:val="4"/>
        </w:numPr>
        <w:autoSpaceDE w:val="0"/>
        <w:autoSpaceDN w:val="0"/>
        <w:adjustRightInd w:val="0"/>
        <w:spacing w:after="0" w:line="240" w:lineRule="auto"/>
        <w:jc w:val="both"/>
        <w:rPr>
          <w:rFonts w:ascii="CG Omega" w:hAnsi="CG Omega" w:cs="Arial"/>
          <w:b/>
          <w:bCs/>
        </w:rPr>
      </w:pPr>
      <w:r w:rsidRPr="00083CD3">
        <w:rPr>
          <w:rFonts w:ascii="CG Omega" w:hAnsi="CG Omega" w:cs="Arial"/>
          <w:b/>
          <w:bCs/>
        </w:rPr>
        <w:t>WYMAGANIA OGÓLNE</w:t>
      </w:r>
    </w:p>
    <w:p w:rsidR="006C205A" w:rsidRPr="00083CD3" w:rsidRDefault="006C205A" w:rsidP="006C205A">
      <w:pPr>
        <w:pStyle w:val="Akapitzlist"/>
        <w:autoSpaceDE w:val="0"/>
        <w:autoSpaceDN w:val="0"/>
        <w:adjustRightInd w:val="0"/>
        <w:spacing w:after="0" w:line="240" w:lineRule="auto"/>
        <w:jc w:val="both"/>
        <w:rPr>
          <w:rFonts w:ascii="CG Omega" w:hAnsi="CG Omega" w:cs="Arial"/>
          <w:b/>
          <w:bCs/>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Specyfikacji Technicznej (ST)</w:t>
      </w:r>
    </w:p>
    <w:p w:rsidR="0021064C" w:rsidRPr="00083CD3" w:rsidRDefault="00AA0F0C" w:rsidP="007B6BBB">
      <w:pPr>
        <w:autoSpaceDE w:val="0"/>
        <w:autoSpaceDN w:val="0"/>
        <w:adjustRightInd w:val="0"/>
        <w:spacing w:after="0" w:line="240" w:lineRule="auto"/>
        <w:jc w:val="both"/>
        <w:rPr>
          <w:rFonts w:ascii="CG Omega" w:hAnsi="CG Omega" w:cs="Arial"/>
        </w:rPr>
      </w:pPr>
      <w:r w:rsidRPr="00083CD3">
        <w:rPr>
          <w:rFonts w:ascii="CG Omega" w:hAnsi="CG Omega" w:cs="Arial"/>
        </w:rPr>
        <w:tab/>
      </w:r>
      <w:r w:rsidR="0021064C" w:rsidRPr="00083CD3">
        <w:rPr>
          <w:rFonts w:ascii="CG Omega" w:hAnsi="CG Omega" w:cs="Arial"/>
        </w:rPr>
        <w:t xml:space="preserve">Zamówienie na wykonanie robót budowlanych związanych </w:t>
      </w:r>
      <w:r w:rsidRPr="00083CD3">
        <w:rPr>
          <w:rFonts w:ascii="CG Omega" w:hAnsi="CG Omega" w:cs="Arial"/>
        </w:rPr>
        <w:t xml:space="preserve"> budowa </w:t>
      </w:r>
      <w:r w:rsidR="00083CD3">
        <w:rPr>
          <w:rFonts w:ascii="CG Omega" w:hAnsi="CG Omega" w:cs="Arial"/>
        </w:rPr>
        <w:t>budynku magazynowo – gospodarczego</w:t>
      </w:r>
      <w:r w:rsidRPr="00083CD3">
        <w:rPr>
          <w:rFonts w:ascii="CG Omega" w:hAnsi="CG Omega" w:cs="Arial"/>
        </w:rPr>
        <w:t xml:space="preserve"> </w:t>
      </w:r>
      <w:r w:rsidR="00083CD3">
        <w:rPr>
          <w:rFonts w:ascii="CG Omega" w:hAnsi="CG Omega" w:cs="Arial"/>
        </w:rPr>
        <w:t>w Wiązownicy</w:t>
      </w:r>
      <w:r w:rsidR="006A7EF3" w:rsidRPr="00083CD3">
        <w:rPr>
          <w:rFonts w:ascii="CG Omega" w:hAnsi="CG Omega" w:cs="Arial"/>
        </w:rPr>
        <w:t>, gm. Wiązownica</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1.1.2 Cel Specyfikacji Technicznej (ST)</w:t>
      </w:r>
    </w:p>
    <w:p w:rsidR="0021064C" w:rsidRPr="00083CD3" w:rsidRDefault="00AA0F0C" w:rsidP="007B6BBB">
      <w:pPr>
        <w:autoSpaceDE w:val="0"/>
        <w:autoSpaceDN w:val="0"/>
        <w:adjustRightInd w:val="0"/>
        <w:spacing w:after="0" w:line="240" w:lineRule="auto"/>
        <w:jc w:val="both"/>
        <w:rPr>
          <w:rFonts w:ascii="CG Omega" w:hAnsi="CG Omega" w:cs="Arial"/>
        </w:rPr>
      </w:pPr>
      <w:r w:rsidRPr="00083CD3">
        <w:rPr>
          <w:rFonts w:ascii="CG Omega" w:hAnsi="CG Omega" w:cs="Arial"/>
        </w:rPr>
        <w:tab/>
      </w:r>
      <w:r w:rsidR="0021064C" w:rsidRPr="00083CD3">
        <w:rPr>
          <w:rFonts w:ascii="CG Omega" w:hAnsi="CG Omega" w:cs="Arial"/>
        </w:rPr>
        <w:t>Celem specyfikacji technicznej jest uzupełnienie dokumentacji projektowej obiektu za pomocą opisów</w:t>
      </w:r>
      <w:r w:rsidRPr="00083CD3">
        <w:rPr>
          <w:rFonts w:ascii="CG Omega" w:hAnsi="CG Omega" w:cs="Arial"/>
        </w:rPr>
        <w:t xml:space="preserve"> </w:t>
      </w:r>
      <w:r w:rsidR="0021064C" w:rsidRPr="00083CD3">
        <w:rPr>
          <w:rFonts w:ascii="CG Omega" w:hAnsi="CG Omega" w:cs="Arial"/>
        </w:rPr>
        <w:t>technicznych, pozwalających na jednoznaczne określenie przedmiotu zamówienia na roboty budowlane w</w:t>
      </w:r>
      <w:r w:rsidRPr="00083CD3">
        <w:rPr>
          <w:rFonts w:ascii="CG Omega" w:hAnsi="CG Omega" w:cs="Arial"/>
        </w:rPr>
        <w:t xml:space="preserve"> </w:t>
      </w:r>
      <w:r w:rsidR="0021064C" w:rsidRPr="00083CD3">
        <w:rPr>
          <w:rFonts w:ascii="CG Omega" w:hAnsi="CG Omega" w:cs="Arial"/>
        </w:rPr>
        <w:t xml:space="preserve">szczególności w zakresie wymagań jakościowych i warunków technicznych wykonania i odbioru robót </w:t>
      </w:r>
    </w:p>
    <w:p w:rsidR="00AA0F0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niniejszej Specyfikacji Technicznej są wymagania dotyczące wykonania i odbioru robót</w:t>
      </w:r>
      <w:r w:rsidR="00083CD3">
        <w:rPr>
          <w:rFonts w:ascii="CG Omega" w:hAnsi="CG Omega" w:cs="Arial"/>
        </w:rPr>
        <w:t xml:space="preserve"> </w:t>
      </w:r>
      <w:r w:rsidRPr="00083CD3">
        <w:rPr>
          <w:rFonts w:ascii="CG Omega" w:hAnsi="CG Omega" w:cs="Arial"/>
        </w:rPr>
        <w:t>budowlanych dla potrzeb robót związan</w:t>
      </w:r>
      <w:r w:rsidR="00083CD3">
        <w:rPr>
          <w:rFonts w:ascii="CG Omega" w:hAnsi="CG Omega" w:cs="Arial"/>
        </w:rPr>
        <w:t>ych z budową budynku magazynowo – gospodarczego.</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Przedmiot i zakres robót Specyfikacji Technicznej (ST)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niniejszej ST są wymagania techniczne dotyczące wykonania i odbioru robót budowlanych</w:t>
      </w:r>
      <w:r w:rsidR="00AA0F0C" w:rsidRPr="00083CD3">
        <w:rPr>
          <w:rFonts w:ascii="CG Omega" w:hAnsi="CG Omega" w:cs="Arial"/>
        </w:rPr>
        <w:t xml:space="preserve"> </w:t>
      </w:r>
      <w:r w:rsidRPr="00083CD3">
        <w:rPr>
          <w:rFonts w:ascii="CG Omega" w:hAnsi="CG Omega" w:cs="Arial"/>
        </w:rPr>
        <w:t>zawartych w poniższym zestawieniu będącym jako dokument przetargowy i kontraktowy przy zleceniu i</w:t>
      </w:r>
      <w:r w:rsidR="00AA0F0C" w:rsidRPr="00083CD3">
        <w:rPr>
          <w:rFonts w:ascii="CG Omega" w:hAnsi="CG Omega" w:cs="Arial"/>
        </w:rPr>
        <w:t xml:space="preserve"> </w:t>
      </w:r>
      <w:r w:rsidRPr="00083CD3">
        <w:rPr>
          <w:rFonts w:ascii="CG Omega" w:hAnsi="CG Omega" w:cs="Arial"/>
        </w:rPr>
        <w:t>realizacji robót wymienionych w punkcie 1.1.</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Wykonanie robot budowlanych, których dotyczy specyfikacja, obejmująca wszystkie czynności umożliwiające</w:t>
      </w:r>
      <w:r w:rsidR="00083CD3">
        <w:rPr>
          <w:rFonts w:ascii="CG Omega" w:hAnsi="CG Omega" w:cs="Arial"/>
        </w:rPr>
        <w:t xml:space="preserve"> </w:t>
      </w:r>
      <w:r w:rsidRPr="00083CD3">
        <w:rPr>
          <w:rFonts w:ascii="CG Omega" w:hAnsi="CG Omega" w:cs="Arial"/>
        </w:rPr>
        <w:t>wykonanie i odbiór robót zgodnie z:</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dokumentacją techniczną i obowiązującymi normami PN, przepisami prawnymi</w:t>
      </w:r>
    </w:p>
    <w:p w:rsidR="00AA0F0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projektem budowl</w:t>
      </w:r>
      <w:r w:rsidR="00083CD3">
        <w:rPr>
          <w:rFonts w:ascii="CG Omega" w:hAnsi="CG Omega" w:cs="Arial"/>
        </w:rPr>
        <w:t>ano-wykonawczym,</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zlecenie inwestora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Odstępstwa od wymagań podanych w niniejszej specyfikacji mogą mieć miejsce tylko w przypadkach</w:t>
      </w:r>
      <w:r w:rsidR="00083CD3">
        <w:rPr>
          <w:rFonts w:ascii="CG Omega" w:hAnsi="CG Omega" w:cs="Arial"/>
        </w:rPr>
        <w:t xml:space="preserve"> </w:t>
      </w:r>
      <w:r w:rsidRPr="00083CD3">
        <w:rPr>
          <w:rFonts w:ascii="CG Omega" w:hAnsi="CG Omega" w:cs="Arial"/>
        </w:rPr>
        <w:t>małych prostych robót i konstrukcji drugorzędnych o niewielkim znaczeniu, dla których istnieje pewność,</w:t>
      </w:r>
      <w:r w:rsidR="00AA0F0C" w:rsidRPr="00083CD3">
        <w:rPr>
          <w:rFonts w:ascii="CG Omega" w:hAnsi="CG Omega" w:cs="Arial"/>
        </w:rPr>
        <w:t xml:space="preserve"> </w:t>
      </w:r>
      <w:r w:rsidRPr="00083CD3">
        <w:rPr>
          <w:rFonts w:ascii="CG Omega" w:hAnsi="CG Omega" w:cs="Arial"/>
        </w:rPr>
        <w:t>że podstawowe wymagania będą spełnione przy zastosowaniu metod wykonania na podstawie</w:t>
      </w:r>
      <w:r w:rsidR="00AA0F0C" w:rsidRPr="00083CD3">
        <w:rPr>
          <w:rFonts w:ascii="CG Omega" w:hAnsi="CG Omega" w:cs="Arial"/>
        </w:rPr>
        <w:t xml:space="preserve"> </w:t>
      </w:r>
      <w:r w:rsidRPr="00083CD3">
        <w:rPr>
          <w:rFonts w:ascii="CG Omega" w:hAnsi="CG Omega" w:cs="Arial"/>
        </w:rPr>
        <w:t>doświadczenia i przy przestrzeganiu zasad sztuki budowlanej.</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1.2.1 Zakres zamierzenia budowlanego.</w:t>
      </w:r>
    </w:p>
    <w:p w:rsidR="00AA0F0C" w:rsidRPr="00083CD3" w:rsidRDefault="00AA0F0C" w:rsidP="007B6BBB">
      <w:pPr>
        <w:autoSpaceDE w:val="0"/>
        <w:autoSpaceDN w:val="0"/>
        <w:adjustRightInd w:val="0"/>
        <w:spacing w:after="0" w:line="240" w:lineRule="auto"/>
        <w:jc w:val="both"/>
        <w:rPr>
          <w:rFonts w:ascii="CG Omega" w:hAnsi="CG Omega" w:cs="Arial"/>
        </w:rPr>
      </w:pPr>
    </w:p>
    <w:p w:rsidR="00AA0F0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b/>
        </w:rPr>
        <w:t>OPIS BUDYNKU</w:t>
      </w:r>
      <w:r w:rsidR="00EC4DCB">
        <w:rPr>
          <w:rFonts w:ascii="CG Omega" w:hAnsi="CG Omega" w:cs="Arial"/>
          <w:b/>
        </w:rPr>
        <w:t xml:space="preserve"> – etap I</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Ławy i stopy fundamentowe żelbetowe – Beton </w:t>
      </w:r>
      <w:r w:rsidR="00AA0F0C" w:rsidRPr="00083CD3">
        <w:rPr>
          <w:rFonts w:ascii="CG Omega" w:hAnsi="CG Omega" w:cs="Arial"/>
        </w:rPr>
        <w:t>C</w:t>
      </w:r>
      <w:r w:rsidR="00083CD3">
        <w:rPr>
          <w:rFonts w:ascii="CG Omega" w:hAnsi="CG Omega" w:cs="Arial"/>
        </w:rPr>
        <w:t>16/20</w:t>
      </w:r>
      <w:r w:rsidRPr="00083CD3">
        <w:rPr>
          <w:rFonts w:ascii="CG Omega" w:hAnsi="CG Omega" w:cs="Arial"/>
        </w:rPr>
        <w:t xml:space="preserve">. Ściany fundamentowe żelbetowe </w:t>
      </w:r>
      <w:r w:rsidR="00083CD3">
        <w:rPr>
          <w:rFonts w:ascii="CG Omega" w:hAnsi="CG Omega" w:cs="Arial"/>
        </w:rPr>
        <w:t>z betonu C16</w:t>
      </w:r>
      <w:r w:rsidR="00AA0F0C" w:rsidRPr="00083CD3">
        <w:rPr>
          <w:rFonts w:ascii="CG Omega" w:hAnsi="CG Omega" w:cs="Arial"/>
        </w:rPr>
        <w:t>/</w:t>
      </w:r>
      <w:r w:rsidR="00083CD3">
        <w:rPr>
          <w:rFonts w:ascii="CG Omega" w:hAnsi="CG Omega" w:cs="Arial"/>
        </w:rPr>
        <w:t>20</w:t>
      </w:r>
      <w:r w:rsidRPr="00083CD3">
        <w:rPr>
          <w:rFonts w:ascii="CG Omega" w:hAnsi="CG Omega" w:cs="Arial"/>
        </w:rPr>
        <w:t xml:space="preserve">.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Ściany zewnętrzne i konstrukcyjne:</w:t>
      </w:r>
    </w:p>
    <w:p w:rsidR="001A0B3E"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a) Ściany zewnętrzne </w:t>
      </w:r>
      <w:r w:rsidR="00307357" w:rsidRPr="00083CD3">
        <w:rPr>
          <w:rFonts w:ascii="CG Omega" w:hAnsi="CG Omega" w:cs="Arial"/>
        </w:rPr>
        <w:t xml:space="preserve">-  gr. </w:t>
      </w:r>
      <w:r w:rsidR="00083CD3">
        <w:rPr>
          <w:rFonts w:ascii="CG Omega" w:hAnsi="CG Omega" w:cs="Arial"/>
        </w:rPr>
        <w:t>25</w:t>
      </w:r>
      <w:r w:rsidR="00307357" w:rsidRPr="00083CD3">
        <w:rPr>
          <w:rFonts w:ascii="CG Omega" w:hAnsi="CG Omega" w:cs="Arial"/>
        </w:rPr>
        <w:t xml:space="preserve"> cm z pustaków </w:t>
      </w:r>
      <w:r w:rsidR="006A7EF3" w:rsidRPr="00083CD3">
        <w:rPr>
          <w:rFonts w:ascii="CG Omega" w:hAnsi="CG Omega" w:cs="Arial"/>
        </w:rPr>
        <w:t>MAX</w:t>
      </w:r>
      <w:r w:rsidR="00307357" w:rsidRPr="00083CD3">
        <w:rPr>
          <w:rFonts w:ascii="CG Omega" w:hAnsi="CG Omega" w:cs="Arial"/>
        </w:rPr>
        <w:t xml:space="preserve"> na zaprawie </w:t>
      </w:r>
      <w:proofErr w:type="spellStart"/>
      <w:r w:rsidR="00307357" w:rsidRPr="00083CD3">
        <w:rPr>
          <w:rFonts w:ascii="CG Omega" w:hAnsi="CG Omega" w:cs="Arial"/>
        </w:rPr>
        <w:t>cem-wap</w:t>
      </w:r>
      <w:proofErr w:type="spellEnd"/>
      <w:r w:rsidR="00307357" w:rsidRPr="00083CD3">
        <w:rPr>
          <w:rFonts w:ascii="CG Omega" w:hAnsi="CG Omega" w:cs="Arial"/>
        </w:rPr>
        <w:t xml:space="preserve">. Marki 3 </w:t>
      </w:r>
      <w:proofErr w:type="spellStart"/>
      <w:r w:rsidR="00307357" w:rsidRPr="00083CD3">
        <w:rPr>
          <w:rFonts w:ascii="CG Omega" w:hAnsi="CG Omega" w:cs="Arial"/>
        </w:rPr>
        <w:t>MPa</w:t>
      </w:r>
      <w:proofErr w:type="spellEnd"/>
      <w:r w:rsidR="00307357" w:rsidRPr="00083CD3">
        <w:rPr>
          <w:rFonts w:ascii="CG Omega" w:hAnsi="CG Omega" w:cs="Arial"/>
        </w:rPr>
        <w:t xml:space="preserve"> </w:t>
      </w:r>
    </w:p>
    <w:p w:rsidR="0021064C" w:rsidRPr="00083CD3" w:rsidRDefault="00307357" w:rsidP="007B6BBB">
      <w:pPr>
        <w:autoSpaceDE w:val="0"/>
        <w:autoSpaceDN w:val="0"/>
        <w:adjustRightInd w:val="0"/>
        <w:spacing w:after="0" w:line="240" w:lineRule="auto"/>
        <w:jc w:val="both"/>
        <w:rPr>
          <w:rFonts w:ascii="CG Omega" w:hAnsi="CG Omega" w:cs="Arial"/>
        </w:rPr>
      </w:pPr>
      <w:r w:rsidRPr="00083CD3">
        <w:rPr>
          <w:rFonts w:ascii="CG Omega" w:hAnsi="CG Omega" w:cs="Arial"/>
        </w:rPr>
        <w:t>b</w:t>
      </w:r>
      <w:r w:rsidR="0021064C" w:rsidRPr="00083CD3">
        <w:rPr>
          <w:rFonts w:ascii="CG Omega" w:hAnsi="CG Omega" w:cs="Arial"/>
        </w:rPr>
        <w:t xml:space="preserve">) Wewnętrzne ściany </w:t>
      </w:r>
      <w:r w:rsidRPr="00083CD3">
        <w:rPr>
          <w:rFonts w:ascii="CG Omega" w:hAnsi="CG Omega" w:cs="Arial"/>
        </w:rPr>
        <w:t xml:space="preserve">– gr. </w:t>
      </w:r>
      <w:r w:rsidR="001A0B3E" w:rsidRPr="00083CD3">
        <w:rPr>
          <w:rFonts w:ascii="CG Omega" w:hAnsi="CG Omega" w:cs="Arial"/>
        </w:rPr>
        <w:t xml:space="preserve">29 cm, </w:t>
      </w:r>
    </w:p>
    <w:p w:rsidR="00307357" w:rsidRPr="00083CD3" w:rsidRDefault="001A0B3E"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c) </w:t>
      </w:r>
      <w:r w:rsidR="0021064C" w:rsidRPr="00083CD3">
        <w:rPr>
          <w:rFonts w:ascii="CG Omega" w:hAnsi="CG Omega" w:cs="Arial"/>
        </w:rPr>
        <w:t>Ścianki działowe</w:t>
      </w:r>
      <w:r w:rsidRPr="00083CD3">
        <w:rPr>
          <w:rFonts w:ascii="CG Omega" w:hAnsi="CG Omega" w:cs="Arial"/>
        </w:rPr>
        <w:t xml:space="preserve"> 22 cm, 15 cm</w:t>
      </w:r>
    </w:p>
    <w:p w:rsidR="0021064C" w:rsidRPr="00083CD3" w:rsidRDefault="00307357"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d) </w:t>
      </w:r>
      <w:r w:rsidR="00EC4DCB">
        <w:rPr>
          <w:rFonts w:ascii="CG Omega" w:hAnsi="CG Omega" w:cs="Arial"/>
        </w:rPr>
        <w:t xml:space="preserve">Nadproża, </w:t>
      </w:r>
      <w:r w:rsidRPr="00083CD3">
        <w:rPr>
          <w:rFonts w:ascii="CG Omega" w:hAnsi="CG Omega" w:cs="Arial"/>
        </w:rPr>
        <w:t>wieńce</w:t>
      </w:r>
      <w:r w:rsidR="00EC4DCB">
        <w:rPr>
          <w:rFonts w:ascii="CG Omega" w:hAnsi="CG Omega" w:cs="Arial"/>
        </w:rPr>
        <w:t xml:space="preserve"> i rdzenie  – żelbetowe z betonu C 16/2</w:t>
      </w:r>
      <w:r w:rsidRPr="00083CD3">
        <w:rPr>
          <w:rFonts w:ascii="CG Omega" w:hAnsi="CG Omega" w:cs="Arial"/>
        </w:rPr>
        <w:t>0</w:t>
      </w:r>
    </w:p>
    <w:p w:rsidR="00EC4DCB" w:rsidRPr="00083CD3" w:rsidRDefault="0021064C" w:rsidP="00EC4DCB">
      <w:pPr>
        <w:autoSpaceDE w:val="0"/>
        <w:autoSpaceDN w:val="0"/>
        <w:adjustRightInd w:val="0"/>
        <w:spacing w:after="0" w:line="240" w:lineRule="auto"/>
        <w:jc w:val="both"/>
        <w:rPr>
          <w:rFonts w:ascii="CG Omega" w:hAnsi="CG Omega" w:cs="Arial"/>
        </w:rPr>
      </w:pPr>
      <w:r w:rsidRPr="00083CD3">
        <w:rPr>
          <w:rFonts w:ascii="CG Omega" w:hAnsi="CG Omega" w:cs="Arial"/>
        </w:rPr>
        <w:t>Konstru</w:t>
      </w:r>
      <w:r w:rsidR="00083CD3">
        <w:rPr>
          <w:rFonts w:ascii="CG Omega" w:hAnsi="CG Omega" w:cs="Arial"/>
        </w:rPr>
        <w:t xml:space="preserve">kcja dachu budynku </w:t>
      </w:r>
      <w:r w:rsidRPr="00083CD3">
        <w:rPr>
          <w:rFonts w:ascii="CG Omega" w:hAnsi="CG Omega" w:cs="Arial"/>
        </w:rPr>
        <w:t xml:space="preserve">: wykonana zostanie z </w:t>
      </w:r>
      <w:r w:rsidR="001A0B3E" w:rsidRPr="00083CD3">
        <w:rPr>
          <w:rFonts w:ascii="CG Omega" w:hAnsi="CG Omega" w:cs="Arial"/>
        </w:rPr>
        <w:t>kr</w:t>
      </w:r>
      <w:r w:rsidR="00EC4DCB">
        <w:rPr>
          <w:rFonts w:ascii="CG Omega" w:hAnsi="CG Omega" w:cs="Arial"/>
        </w:rPr>
        <w:t>atownicy drewnianej</w:t>
      </w:r>
      <w:r w:rsidR="001A0B3E" w:rsidRPr="00083CD3">
        <w:rPr>
          <w:rFonts w:ascii="CG Omega" w:hAnsi="CG Omega" w:cs="Arial"/>
        </w:rPr>
        <w:t xml:space="preserve"> </w:t>
      </w:r>
      <w:r w:rsidR="00EC4DCB" w:rsidRPr="00083CD3">
        <w:rPr>
          <w:rFonts w:ascii="CG Omega" w:hAnsi="CG Omega" w:cs="Arial"/>
        </w:rPr>
        <w:t>impregnowanego i zabezpieczonego środkami ogniochronnymi do stopnia trudno zapalności, pokryta blacha trap</w:t>
      </w:r>
      <w:r w:rsidR="00EC4DCB">
        <w:rPr>
          <w:rFonts w:ascii="CG Omega" w:hAnsi="CG Omega" w:cs="Arial"/>
        </w:rPr>
        <w:t>ezową.</w:t>
      </w:r>
    </w:p>
    <w:p w:rsidR="00147BFA"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Ściany fundamentowe ocieplić</w:t>
      </w:r>
      <w:r w:rsidR="0074243D" w:rsidRPr="00083CD3">
        <w:rPr>
          <w:rFonts w:ascii="CG Omega" w:hAnsi="CG Omega" w:cs="Arial"/>
        </w:rPr>
        <w:t xml:space="preserve"> </w:t>
      </w:r>
      <w:r w:rsidRPr="00083CD3">
        <w:rPr>
          <w:rFonts w:ascii="CG Omega" w:hAnsi="CG Omega" w:cs="Arial"/>
        </w:rPr>
        <w:t xml:space="preserve"> stosując </w:t>
      </w:r>
      <w:proofErr w:type="spellStart"/>
      <w:r w:rsidRPr="00083CD3">
        <w:rPr>
          <w:rFonts w:ascii="CG Omega" w:hAnsi="CG Omega" w:cs="Arial"/>
        </w:rPr>
        <w:t>styrodur</w:t>
      </w:r>
      <w:proofErr w:type="spellEnd"/>
      <w:r w:rsidR="00EC4DCB">
        <w:rPr>
          <w:rFonts w:ascii="CG Omega" w:hAnsi="CG Omega" w:cs="Arial"/>
        </w:rPr>
        <w:t>.</w:t>
      </w:r>
      <w:r w:rsidRPr="00083CD3">
        <w:rPr>
          <w:rFonts w:ascii="CG Omega" w:hAnsi="CG Omega" w:cs="Arial"/>
        </w:rPr>
        <w:t xml:space="preserve"> </w:t>
      </w:r>
    </w:p>
    <w:p w:rsidR="003275CF" w:rsidRPr="00083CD3" w:rsidRDefault="003275CF" w:rsidP="007B6BBB">
      <w:pPr>
        <w:autoSpaceDE w:val="0"/>
        <w:autoSpaceDN w:val="0"/>
        <w:adjustRightInd w:val="0"/>
        <w:spacing w:after="0" w:line="240" w:lineRule="auto"/>
        <w:jc w:val="both"/>
        <w:rPr>
          <w:rFonts w:ascii="CG Omega" w:hAnsi="CG Omega" w:cs="Arial"/>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Wyszczególnienie prac towarzysz</w:t>
      </w:r>
      <w:r w:rsidRPr="00083CD3">
        <w:rPr>
          <w:rFonts w:ascii="CG Omega" w:hAnsi="CG Omega" w:cs="Arial,Bold"/>
          <w:b/>
          <w:bCs/>
        </w:rPr>
        <w:t>ą</w:t>
      </w:r>
      <w:r w:rsidRPr="00083CD3">
        <w:rPr>
          <w:rFonts w:ascii="CG Omega" w:hAnsi="CG Omega" w:cs="Arial"/>
          <w:b/>
          <w:bCs/>
        </w:rPr>
        <w:t>cych</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Przed przystąpieniem prac należy wykonać harmonogram robót w związku z wykonaniem robót. Przed</w:t>
      </w:r>
      <w:r w:rsidR="00E05DB5" w:rsidRPr="00083CD3">
        <w:rPr>
          <w:rFonts w:ascii="CG Omega" w:hAnsi="CG Omega" w:cs="Arial"/>
        </w:rPr>
        <w:t xml:space="preserve"> </w:t>
      </w:r>
      <w:r w:rsidRPr="00083CD3">
        <w:rPr>
          <w:rFonts w:ascii="CG Omega" w:hAnsi="CG Omega" w:cs="Arial"/>
        </w:rPr>
        <w:t xml:space="preserve">przystąpieniem do robót podstawowych należy wykonać następujące roboty </w:t>
      </w:r>
      <w:r w:rsidR="00E05DB5" w:rsidRPr="00083CD3">
        <w:rPr>
          <w:rFonts w:ascii="CG Omega" w:hAnsi="CG Omega" w:cs="Arial"/>
        </w:rPr>
        <w:t>t</w:t>
      </w:r>
      <w:r w:rsidRPr="00083CD3">
        <w:rPr>
          <w:rFonts w:ascii="CG Omega" w:hAnsi="CG Omega" w:cs="Arial"/>
        </w:rPr>
        <w:t>owarzyszące i tymczasowe: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wyznaczyć i zabezpieczyć plac budowy i dojścia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ogrodzić i zabezpieczyć teren rozbiórek</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Informacja o terenie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Obiekt jest wykonany w technologii tradycyjnej.</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Budynek posiada następującą infrastrukturę:</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zaopatrzenie w wodę – z sieci j wodociągowej,</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odprowadzenie ścieków – d</w:t>
      </w:r>
      <w:r w:rsidR="00EC4DCB">
        <w:rPr>
          <w:rFonts w:ascii="CG Omega" w:hAnsi="CG Omega" w:cs="Arial"/>
        </w:rPr>
        <w:t>o kolektora ścieków</w:t>
      </w:r>
      <w:r w:rsidRPr="00083CD3">
        <w:rPr>
          <w:rFonts w:ascii="CG Omega" w:hAnsi="CG Omega" w:cs="Arial"/>
        </w:rPr>
        <w:t>,</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Organizacja robót, przekazanie placu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Zamawiający w terminie określonym przekaże wykonawcy teren budowy wraz ze wszystkimi wymaganymi</w:t>
      </w:r>
      <w:r w:rsidR="00E05DB5" w:rsidRPr="00083CD3">
        <w:rPr>
          <w:rFonts w:ascii="CG Omega" w:hAnsi="CG Omega" w:cs="Arial"/>
        </w:rPr>
        <w:t xml:space="preserve"> </w:t>
      </w:r>
      <w:r w:rsidRPr="00083CD3">
        <w:rPr>
          <w:rFonts w:ascii="CG Omega" w:hAnsi="CG Omega" w:cs="Arial"/>
        </w:rPr>
        <w:t>uzgodnieniami prawnymi i administracyjnymi, dziennik budowy oraz 2 egz. dokumentacji projektowej i ST.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Plac budowy obejmuje pas przylegający do projektowanego budynku w obrębie danej działki z zalecanymi</w:t>
      </w:r>
      <w:r w:rsidR="00E05DB5" w:rsidRPr="00083CD3">
        <w:rPr>
          <w:rFonts w:ascii="CG Omega" w:hAnsi="CG Omega" w:cs="Arial"/>
        </w:rPr>
        <w:t xml:space="preserve"> </w:t>
      </w:r>
      <w:r w:rsidRPr="00083CD3">
        <w:rPr>
          <w:rFonts w:ascii="CG Omega" w:hAnsi="CG Omega" w:cs="Arial"/>
        </w:rPr>
        <w:t>dostawami materiałów od strony drogi.</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Teren budowy, rozbiórki należy zabezpieczyć poprzez wygrodze</w:t>
      </w:r>
      <w:r w:rsidR="00883F40">
        <w:rPr>
          <w:rFonts w:ascii="CG Omega" w:hAnsi="CG Omega" w:cs="Arial"/>
        </w:rPr>
        <w:t xml:space="preserve">nie od pozostałej części terenu </w:t>
      </w:r>
      <w:r w:rsidRPr="00083CD3">
        <w:rPr>
          <w:rFonts w:ascii="CG Omega" w:hAnsi="CG Omega" w:cs="Arial"/>
        </w:rPr>
        <w:t>z uwzględnieniem dojazdu dla sprzętu budowlanego oraz skła</w:t>
      </w:r>
      <w:r w:rsidR="00883F40">
        <w:rPr>
          <w:rFonts w:ascii="CG Omega" w:hAnsi="CG Omega" w:cs="Arial"/>
        </w:rPr>
        <w:t xml:space="preserve">dowania materiałów budowlanych. </w:t>
      </w:r>
      <w:r w:rsidRPr="00083CD3">
        <w:rPr>
          <w:rFonts w:ascii="CG Omega" w:hAnsi="CG Omega" w:cs="Arial"/>
        </w:rPr>
        <w:t>Powyższe należy dokonać za pośrednictwem protokółu prze</w:t>
      </w:r>
      <w:r w:rsidR="00883F40">
        <w:rPr>
          <w:rFonts w:ascii="CG Omega" w:hAnsi="CG Omega" w:cs="Arial"/>
        </w:rPr>
        <w:t xml:space="preserve">kazania placu budowy wykonawcy. </w:t>
      </w:r>
      <w:r w:rsidRPr="00083CD3">
        <w:rPr>
          <w:rFonts w:ascii="CG Omega" w:hAnsi="CG Omega" w:cs="Arial"/>
        </w:rPr>
        <w:t>Umieścić tablice informacyjne i ostrzegawcze o prowadzonych pracach. W zależności od potrzeb teren</w:t>
      </w:r>
      <w:r w:rsidR="00E05DB5" w:rsidRPr="00083CD3">
        <w:rPr>
          <w:rFonts w:ascii="CG Omega" w:hAnsi="CG Omega" w:cs="Arial"/>
        </w:rPr>
        <w:t xml:space="preserve"> </w:t>
      </w:r>
      <w:r w:rsidRPr="00083CD3">
        <w:rPr>
          <w:rFonts w:ascii="CG Omega" w:hAnsi="CG Omega" w:cs="Arial"/>
        </w:rPr>
        <w:t>należy oświetlić i podjąć niezbędne środ</w:t>
      </w:r>
      <w:r w:rsidR="00883F40">
        <w:rPr>
          <w:rFonts w:ascii="CG Omega" w:hAnsi="CG Omega" w:cs="Arial"/>
        </w:rPr>
        <w:t xml:space="preserve">ki do ochrony wykonanych robót. </w:t>
      </w:r>
      <w:r w:rsidRPr="00083CD3">
        <w:rPr>
          <w:rFonts w:ascii="CG Omega" w:hAnsi="CG Omega" w:cs="Arial"/>
        </w:rPr>
        <w:t>Zamawiający uzgodni obszar przeznaczony pod plac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Budynki tymczasowe i składowanie materiałów na placu budowy Wykonawca uzgodni z </w:t>
      </w:r>
      <w:r w:rsidR="00E05DB5" w:rsidRPr="00083CD3">
        <w:rPr>
          <w:rFonts w:ascii="CG Omega" w:hAnsi="CG Omega" w:cs="Arial"/>
        </w:rPr>
        <w:t>Z</w:t>
      </w:r>
      <w:r w:rsidR="00883F40">
        <w:rPr>
          <w:rFonts w:ascii="CG Omega" w:hAnsi="CG Omega" w:cs="Arial"/>
        </w:rPr>
        <w:t xml:space="preserve">amawiającym. </w:t>
      </w:r>
      <w:r w:rsidRPr="00083CD3">
        <w:rPr>
          <w:rFonts w:ascii="CG Omega" w:hAnsi="CG Omega" w:cs="Arial"/>
        </w:rPr>
        <w:t>Zamawiający przekaże Wykonawcy teren budowy na zasadach i</w:t>
      </w:r>
      <w:r w:rsidR="00883F40">
        <w:rPr>
          <w:rFonts w:ascii="CG Omega" w:hAnsi="CG Omega" w:cs="Arial"/>
        </w:rPr>
        <w:t xml:space="preserve"> w terminie określonym w umowie </w:t>
      </w:r>
      <w:r w:rsidRPr="00083CD3">
        <w:rPr>
          <w:rFonts w:ascii="CG Omega" w:hAnsi="CG Omega" w:cs="Arial"/>
        </w:rPr>
        <w:t>(kontrakcie) o wykonanie robót, wskaże oznaczanie na planie sytu</w:t>
      </w:r>
      <w:r w:rsidR="00883F40">
        <w:rPr>
          <w:rFonts w:ascii="CG Omega" w:hAnsi="CG Omega" w:cs="Arial"/>
        </w:rPr>
        <w:t xml:space="preserve">acyjnym instalacje i urządzenia </w:t>
      </w:r>
      <w:r w:rsidRPr="00083CD3">
        <w:rPr>
          <w:rFonts w:ascii="CG Omega" w:hAnsi="CG Omega" w:cs="Arial"/>
        </w:rPr>
        <w:t>podziemne i naziemne oraz ew. repery geodezyjne, a także dostęp do wody, energii elektrycznej i sposób</w:t>
      </w:r>
      <w:r w:rsidR="00E05DB5" w:rsidRPr="00083CD3">
        <w:rPr>
          <w:rFonts w:ascii="CG Omega" w:hAnsi="CG Omega" w:cs="Arial"/>
        </w:rPr>
        <w:t xml:space="preserve"> </w:t>
      </w:r>
      <w:r w:rsidRPr="00083CD3">
        <w:rPr>
          <w:rFonts w:ascii="CG Omega" w:hAnsi="CG Omega" w:cs="Arial"/>
        </w:rPr>
        <w:t>odprowadzenia ścieków.</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1.6 Zabezpieczenie interesów osób trzecich</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odpowiedzialny za przestrzeganie obowiązujących przepisów oraz zapewnić ochronę</w:t>
      </w:r>
      <w:r w:rsidR="00E05DB5" w:rsidRPr="00083CD3">
        <w:rPr>
          <w:rFonts w:ascii="CG Omega" w:hAnsi="CG Omega" w:cs="Arial"/>
        </w:rPr>
        <w:t xml:space="preserve"> </w:t>
      </w:r>
      <w:r w:rsidRPr="00083CD3">
        <w:rPr>
          <w:rFonts w:ascii="CG Omega" w:hAnsi="CG Omega" w:cs="Arial"/>
        </w:rPr>
        <w:t>własności publicznej i prywatnej. Istniejące w terenie instalacje naziemne i podziemne, np. kable,</w:t>
      </w:r>
      <w:r w:rsidR="00E05DB5" w:rsidRPr="00083CD3">
        <w:rPr>
          <w:rFonts w:ascii="CG Omega" w:hAnsi="CG Omega" w:cs="Arial"/>
        </w:rPr>
        <w:t xml:space="preserve"> </w:t>
      </w:r>
      <w:r w:rsidRPr="00083CD3">
        <w:rPr>
          <w:rFonts w:ascii="CG Omega" w:hAnsi="CG Omega" w:cs="Arial"/>
        </w:rPr>
        <w:t>rurociągi, sieci itp. Lub znaki geodezyjne powinny być szczegółowo zaznaczone na planie sytuacyjnym</w:t>
      </w:r>
      <w:r w:rsidR="00E05DB5" w:rsidRPr="00083CD3">
        <w:rPr>
          <w:rFonts w:ascii="CG Omega" w:hAnsi="CG Omega" w:cs="Arial"/>
        </w:rPr>
        <w:t xml:space="preserve"> </w:t>
      </w:r>
      <w:r w:rsidRPr="00083CD3">
        <w:rPr>
          <w:rFonts w:ascii="CG Omega" w:hAnsi="CG Omega" w:cs="Arial"/>
        </w:rPr>
        <w:t>i wskazane Wykonawcy przez Zamawiającego przy przekazaniu placu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jest zobowiązany do szczegółowego oznaczenia instalacji i urządzeń, zabezpieczenia ich przed</w:t>
      </w:r>
      <w:r w:rsidR="00E05DB5" w:rsidRPr="00083CD3">
        <w:rPr>
          <w:rFonts w:ascii="CG Omega" w:hAnsi="CG Omega" w:cs="Arial"/>
        </w:rPr>
        <w:t xml:space="preserve"> </w:t>
      </w:r>
      <w:r w:rsidRPr="00083CD3">
        <w:rPr>
          <w:rFonts w:ascii="CG Omega" w:hAnsi="CG Omega" w:cs="Arial"/>
        </w:rPr>
        <w:t>uszkodzeniem, a także do natychmiastowego powiadomienia inspektora nadzoru i właściciela instalacji i</w:t>
      </w:r>
      <w:r w:rsidR="00E05DB5" w:rsidRPr="00083CD3">
        <w:rPr>
          <w:rFonts w:ascii="CG Omega" w:hAnsi="CG Omega" w:cs="Arial"/>
        </w:rPr>
        <w:t xml:space="preserve"> </w:t>
      </w:r>
      <w:r w:rsidRPr="00083CD3">
        <w:rPr>
          <w:rFonts w:ascii="CG Omega" w:hAnsi="CG Omega" w:cs="Arial"/>
        </w:rPr>
        <w:t>urządzeń, jeżeli zostaną przypadkowo uszkodzone w trakcie realizacji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jest odpowiedzialny za szkody w instalacjach i urządz</w:t>
      </w:r>
      <w:r w:rsidR="00883F40">
        <w:rPr>
          <w:rFonts w:ascii="CG Omega" w:hAnsi="CG Omega" w:cs="Arial"/>
        </w:rPr>
        <w:t xml:space="preserve">eniach naziemnych i podziemnych </w:t>
      </w:r>
      <w:r w:rsidRPr="00083CD3">
        <w:rPr>
          <w:rFonts w:ascii="CG Omega" w:hAnsi="CG Omega" w:cs="Arial"/>
        </w:rPr>
        <w:t>pokazanych na planie zagospodarowania terenu, spowodowane w trakcie wykonywania robót budowlanych.</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1.7 Wymagania dotycz</w:t>
      </w:r>
      <w:r w:rsidRPr="00083CD3">
        <w:rPr>
          <w:rFonts w:ascii="CG Omega" w:hAnsi="CG Omega" w:cs="Arial,Bold"/>
          <w:b/>
          <w:bCs/>
        </w:rPr>
        <w:t>ą</w:t>
      </w:r>
      <w:r w:rsidRPr="00083CD3">
        <w:rPr>
          <w:rFonts w:ascii="CG Omega" w:hAnsi="CG Omega" w:cs="Arial"/>
          <w:b/>
          <w:bCs/>
        </w:rPr>
        <w:t xml:space="preserve">ce ochrony </w:t>
      </w:r>
      <w:r w:rsidRPr="00083CD3">
        <w:rPr>
          <w:rFonts w:ascii="CG Omega" w:hAnsi="CG Omega" w:cs="Arial,Bold"/>
          <w:b/>
          <w:bCs/>
        </w:rPr>
        <w:t>ś</w:t>
      </w:r>
      <w:r w:rsidRPr="00083CD3">
        <w:rPr>
          <w:rFonts w:ascii="CG Omega" w:hAnsi="CG Omega" w:cs="Arial"/>
          <w:b/>
          <w:bCs/>
        </w:rPr>
        <w:t>rodowiska</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będzie unikał szkodliwych działań ze szczególna uwaga w zakresie zanieczyszczenia</w:t>
      </w:r>
      <w:r w:rsidR="00E05DB5" w:rsidRPr="00083CD3">
        <w:rPr>
          <w:rFonts w:ascii="CG Omega" w:hAnsi="CG Omega" w:cs="Arial"/>
        </w:rPr>
        <w:t xml:space="preserve"> </w:t>
      </w:r>
      <w:r w:rsidRPr="00083CD3">
        <w:rPr>
          <w:rFonts w:ascii="CG Omega" w:hAnsi="CG Omega" w:cs="Arial"/>
        </w:rPr>
        <w:t>powietrza, wód gruntowych, nadmiernego hałasu i innych szkodliwych działań dla środowiska.</w:t>
      </w:r>
      <w:r w:rsidR="00E05DB5" w:rsidRPr="00083CD3">
        <w:rPr>
          <w:rFonts w:ascii="CG Omega" w:hAnsi="CG Omega" w:cs="Arial"/>
        </w:rPr>
        <w:t xml:space="preserve"> </w:t>
      </w:r>
      <w:r w:rsidRPr="00083CD3">
        <w:rPr>
          <w:rFonts w:ascii="CG Omega" w:hAnsi="CG Omega" w:cs="Arial"/>
        </w:rPr>
        <w:t>W przypadku zaistnienia zagrożenia skażenia terenu należy bezwzględnie powiadomić terenowy służby</w:t>
      </w:r>
      <w:r w:rsidR="00E05DB5" w:rsidRPr="00083CD3">
        <w:rPr>
          <w:rFonts w:ascii="CG Omega" w:hAnsi="CG Omega" w:cs="Arial"/>
        </w:rPr>
        <w:t xml:space="preserve"> </w:t>
      </w:r>
      <w:r w:rsidRPr="00083CD3">
        <w:rPr>
          <w:rFonts w:ascii="CG Omega" w:hAnsi="CG Omega" w:cs="Arial"/>
        </w:rPr>
        <w:t>odpowiedzialne w powyższym zakresie.</w:t>
      </w:r>
    </w:p>
    <w:p w:rsidR="0021064C" w:rsidRPr="00083CD3" w:rsidRDefault="0021064C" w:rsidP="007B6BBB">
      <w:pPr>
        <w:autoSpaceDE w:val="0"/>
        <w:autoSpaceDN w:val="0"/>
        <w:adjustRightInd w:val="0"/>
        <w:spacing w:after="0" w:line="240" w:lineRule="auto"/>
        <w:jc w:val="both"/>
        <w:rPr>
          <w:rFonts w:ascii="CG Omega" w:hAnsi="CG Omega" w:cs="Arial,Bold"/>
          <w:b/>
          <w:bCs/>
        </w:rPr>
      </w:pPr>
      <w:r w:rsidRPr="00083CD3">
        <w:rPr>
          <w:rFonts w:ascii="CG Omega" w:hAnsi="CG Omega" w:cs="Arial"/>
          <w:b/>
          <w:bCs/>
        </w:rPr>
        <w:t>1.8 Warunki bezpiecze</w:t>
      </w:r>
      <w:r w:rsidRPr="00083CD3">
        <w:rPr>
          <w:rFonts w:ascii="CG Omega" w:hAnsi="CG Omega" w:cs="Arial,Bold"/>
          <w:b/>
          <w:bCs/>
        </w:rPr>
        <w:t>ń</w:t>
      </w:r>
      <w:r w:rsidRPr="00083CD3">
        <w:rPr>
          <w:rFonts w:ascii="CG Omega" w:hAnsi="CG Omega" w:cs="Arial"/>
          <w:b/>
          <w:bCs/>
        </w:rPr>
        <w:t>stwa pracy i ochrony p-</w:t>
      </w:r>
      <w:proofErr w:type="spellStart"/>
      <w:r w:rsidRPr="00083CD3">
        <w:rPr>
          <w:rFonts w:ascii="CG Omega" w:hAnsi="CG Omega" w:cs="Arial"/>
          <w:b/>
          <w:bCs/>
        </w:rPr>
        <w:t>po</w:t>
      </w:r>
      <w:r w:rsidRPr="00083CD3">
        <w:rPr>
          <w:rFonts w:ascii="CG Omega" w:hAnsi="CG Omega" w:cs="Arial,Bold"/>
          <w:b/>
          <w:bCs/>
        </w:rPr>
        <w:t>ż</w:t>
      </w:r>
      <w:proofErr w:type="spellEnd"/>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Zobowiązuję się kierownika budowy przed przystąpieniem do robót wykonania Planu „BIOZ” w zakresie</w:t>
      </w:r>
      <w:r w:rsidR="00E05DB5" w:rsidRPr="00083CD3">
        <w:rPr>
          <w:rFonts w:ascii="CG Omega" w:hAnsi="CG Omega" w:cs="Arial"/>
        </w:rPr>
        <w:t xml:space="preserve"> </w:t>
      </w:r>
      <w:r w:rsidRPr="00083CD3">
        <w:rPr>
          <w:rFonts w:ascii="CG Omega" w:hAnsi="CG Omega" w:cs="Arial"/>
        </w:rPr>
        <w:t>warunków bezpieczeństwa pracy.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Pracownicy dopuszczeni do robót budowlanych winni zostać zapoznani z planem BIOZ i </w:t>
      </w:r>
      <w:r w:rsidR="00883F40">
        <w:rPr>
          <w:rFonts w:ascii="CG Omega" w:hAnsi="CG Omega" w:cs="Arial"/>
        </w:rPr>
        <w:t xml:space="preserve">pouczeni </w:t>
      </w:r>
      <w:r w:rsidRPr="00083CD3">
        <w:rPr>
          <w:rFonts w:ascii="CG Omega" w:hAnsi="CG Omega" w:cs="Arial"/>
        </w:rPr>
        <w:t>o konieczności stosowania środków ochrony osobistej oraz bezwzg</w:t>
      </w:r>
      <w:r w:rsidR="00883F40">
        <w:rPr>
          <w:rFonts w:ascii="CG Omega" w:hAnsi="CG Omega" w:cs="Arial"/>
        </w:rPr>
        <w:t xml:space="preserve">lędnym przestrzeganiu przepisów </w:t>
      </w:r>
      <w:r w:rsidRPr="00083CD3">
        <w:rPr>
          <w:rFonts w:ascii="CG Omega" w:hAnsi="CG Omega" w:cs="Arial"/>
        </w:rPr>
        <w:t>bezpieczeństwa i higieny pracy. Zapoznanie z planem BIOZ pracowni</w:t>
      </w:r>
      <w:r w:rsidR="00883F40">
        <w:rPr>
          <w:rFonts w:ascii="CG Omega" w:hAnsi="CG Omega" w:cs="Arial"/>
        </w:rPr>
        <w:t xml:space="preserve">cy powinni potwierdzić podpisem </w:t>
      </w:r>
      <w:r w:rsidRPr="00083CD3">
        <w:rPr>
          <w:rFonts w:ascii="CG Omega" w:hAnsi="CG Omega" w:cs="Arial"/>
        </w:rPr>
        <w:t>złożonym w załączniku do planu BIOZ, a do ich zapoznani</w:t>
      </w:r>
      <w:r w:rsidR="00883F40">
        <w:rPr>
          <w:rFonts w:ascii="CG Omega" w:hAnsi="CG Omega" w:cs="Arial"/>
        </w:rPr>
        <w:t xml:space="preserve">a zobowiązuje się inwestora </w:t>
      </w:r>
      <w:r w:rsidRPr="00083CD3">
        <w:rPr>
          <w:rFonts w:ascii="CG Omega" w:hAnsi="CG Omega" w:cs="Arial"/>
        </w:rPr>
        <w:t>z uwagi na sposób prowadzenia budowy systemem gospodarczym.</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 zakresie warunków p-</w:t>
      </w:r>
      <w:proofErr w:type="spellStart"/>
      <w:r w:rsidRPr="00083CD3">
        <w:rPr>
          <w:rFonts w:ascii="CG Omega" w:hAnsi="CG Omega" w:cs="Arial"/>
        </w:rPr>
        <w:t>poż</w:t>
      </w:r>
      <w:proofErr w:type="spellEnd"/>
      <w:r w:rsidRPr="00083CD3">
        <w:rPr>
          <w:rFonts w:ascii="CG Omega" w:hAnsi="CG Omega" w:cs="Arial"/>
        </w:rPr>
        <w:t>. wykonawca będzie utrzymywał wypo</w:t>
      </w:r>
      <w:r w:rsidR="00883F40">
        <w:rPr>
          <w:rFonts w:ascii="CG Omega" w:hAnsi="CG Omega" w:cs="Arial"/>
        </w:rPr>
        <w:t xml:space="preserve">sażenie przeciwpożarowe w pełni </w:t>
      </w:r>
      <w:r w:rsidRPr="00083CD3">
        <w:rPr>
          <w:rFonts w:ascii="CG Omega" w:hAnsi="CG Omega" w:cs="Arial"/>
        </w:rPr>
        <w:t>sprawne, zgonie z przepisami przeciwpożarowymi.</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1.9 Warunki dotycz</w:t>
      </w:r>
      <w:r w:rsidRPr="00083CD3">
        <w:rPr>
          <w:rFonts w:ascii="CG Omega" w:hAnsi="CG Omega" w:cs="Arial,Bold"/>
          <w:b/>
          <w:bCs/>
        </w:rPr>
        <w:t>ą</w:t>
      </w:r>
      <w:r w:rsidRPr="00083CD3">
        <w:rPr>
          <w:rFonts w:ascii="CG Omega" w:hAnsi="CG Omega" w:cs="Arial"/>
          <w:b/>
          <w:bCs/>
        </w:rPr>
        <w:t>ce organizacji ruchu</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zobowiązany do opracowania i uzgodnienia z zarządem dróg projektu organizacji ruchu</w:t>
      </w:r>
      <w:r w:rsidR="00E05DB5" w:rsidRPr="00083CD3">
        <w:rPr>
          <w:rFonts w:ascii="CG Omega" w:hAnsi="CG Omega" w:cs="Arial"/>
        </w:rPr>
        <w:t xml:space="preserve"> </w:t>
      </w:r>
      <w:r w:rsidRPr="00083CD3">
        <w:rPr>
          <w:rFonts w:ascii="CG Omega" w:hAnsi="CG Omega" w:cs="Arial"/>
        </w:rPr>
        <w:t>drogowego w rejonie budowy.</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1.10 Ogrodzenie placu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lastRenderedPageBreak/>
        <w:t>Wykonawca zobowiązany jest do przedstawienia inwestorowi projektu zagospodarowani placu budowy,</w:t>
      </w:r>
      <w:r w:rsidR="00E05DB5" w:rsidRPr="00083CD3">
        <w:rPr>
          <w:rFonts w:ascii="CG Omega" w:hAnsi="CG Omega" w:cs="Arial"/>
        </w:rPr>
        <w:t xml:space="preserve"> </w:t>
      </w:r>
      <w:r w:rsidRPr="00083CD3">
        <w:rPr>
          <w:rFonts w:ascii="CG Omega" w:hAnsi="CG Omega" w:cs="Arial"/>
        </w:rPr>
        <w:t>z akceptacją Zamawiającego teren należy wydzielić i oddzielić plac budowy od reszty działki.</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Utrzymywać ład i porządek na terenie placu.</w:t>
      </w:r>
      <w:r w:rsidR="00E05DB5" w:rsidRPr="00083CD3">
        <w:rPr>
          <w:rFonts w:ascii="CG Omega" w:hAnsi="CG Omega" w:cs="Arial"/>
        </w:rPr>
        <w:t xml:space="preserve"> </w:t>
      </w:r>
      <w:r w:rsidRPr="00083CD3">
        <w:rPr>
          <w:rFonts w:ascii="CG Omega" w:hAnsi="CG Omega" w:cs="Arial"/>
        </w:rPr>
        <w:t>Wykonawca zobowiązany jest do właściwego składowania materiałów i elementów budowlanych, utrzymania</w:t>
      </w:r>
      <w:r w:rsidR="00E05DB5" w:rsidRPr="00083CD3">
        <w:rPr>
          <w:rFonts w:ascii="CG Omega" w:hAnsi="CG Omega" w:cs="Arial"/>
        </w:rPr>
        <w:t xml:space="preserve"> </w:t>
      </w:r>
      <w:r w:rsidRPr="00083CD3">
        <w:rPr>
          <w:rFonts w:ascii="CG Omega" w:hAnsi="CG Omega" w:cs="Arial"/>
        </w:rPr>
        <w:t>w czystości dróg publicznych i ulicy przy placu budowy, szczególnie w okresie wywozu ziemi</w:t>
      </w:r>
      <w:r w:rsidR="00E05DB5" w:rsidRPr="00083CD3">
        <w:rPr>
          <w:rFonts w:ascii="CG Omega" w:hAnsi="CG Omega" w:cs="Arial"/>
        </w:rPr>
        <w:t xml:space="preserve"> </w:t>
      </w:r>
      <w:r w:rsidRPr="00083CD3">
        <w:rPr>
          <w:rFonts w:ascii="CG Omega" w:hAnsi="CG Omega" w:cs="Arial"/>
        </w:rPr>
        <w:t>z wykopów. Wykonawca uzgodni z zarządem dróg projekt organizacji ruchu drogowego w rejonie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Teren placu budowy potrzebny do składowania materiałów i urządzeń należy wydzielić i ogrodzić.</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Teren wokół wykopów należy oznakować i zabezpieczyć, ogrodzić</w:t>
      </w:r>
    </w:p>
    <w:p w:rsidR="0021064C" w:rsidRPr="00623C25"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1.11 Nazwy i kody: grup robót, klas robót i kategorii robót :</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Dział – Roboty budowlane – kod CPV : 45000000-7</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Grupa I – Przygotowanie placu budowy – kod CPV: 45100000-8</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Klasa – Roboty w zakresie burzenia i rozbiórki obiektów budowlanych – kod CPV 45110000-1</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Roboty w zakresie burzenia, roboty ziemne – kod CPV 45111000-8</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Roboty na placu budowy – kod CPV 45113000-2</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Grupa 2 – Roboty budowlane z zakresie wznoszenia kompletnych obiektów budowlanych lub ich</w:t>
      </w:r>
      <w:r w:rsidR="00E05DB5" w:rsidRPr="00083CD3">
        <w:rPr>
          <w:rFonts w:ascii="CG Omega" w:hAnsi="CG Omega" w:cs="Arial"/>
          <w:b/>
          <w:bCs/>
        </w:rPr>
        <w:t xml:space="preserve"> </w:t>
      </w:r>
      <w:r w:rsidRPr="00083CD3">
        <w:rPr>
          <w:rFonts w:ascii="CG Omega" w:hAnsi="CG Omega" w:cs="Arial"/>
          <w:b/>
          <w:bCs/>
        </w:rPr>
        <w:t>cz</w:t>
      </w:r>
      <w:r w:rsidRPr="00083CD3">
        <w:rPr>
          <w:rFonts w:ascii="CG Omega" w:hAnsi="CG Omega" w:cs="Arial,Bold"/>
          <w:b/>
          <w:bCs/>
        </w:rPr>
        <w:t>ęś</w:t>
      </w:r>
      <w:r w:rsidRPr="00083CD3">
        <w:rPr>
          <w:rFonts w:ascii="CG Omega" w:hAnsi="CG Omega" w:cs="Arial"/>
          <w:b/>
          <w:bCs/>
        </w:rPr>
        <w:t>ci oraz roboty z zakresie in</w:t>
      </w:r>
      <w:r w:rsidRPr="00083CD3">
        <w:rPr>
          <w:rFonts w:ascii="CG Omega" w:hAnsi="CG Omega" w:cs="Arial,Bold"/>
          <w:b/>
          <w:bCs/>
        </w:rPr>
        <w:t>ż</w:t>
      </w:r>
      <w:r w:rsidRPr="00083CD3">
        <w:rPr>
          <w:rFonts w:ascii="CG Omega" w:hAnsi="CG Omega" w:cs="Arial"/>
          <w:b/>
          <w:bCs/>
        </w:rPr>
        <w:t>ynierii l</w:t>
      </w:r>
      <w:r w:rsidRPr="00083CD3">
        <w:rPr>
          <w:rFonts w:ascii="CG Omega" w:hAnsi="CG Omega" w:cs="Arial,Bold"/>
          <w:b/>
          <w:bCs/>
        </w:rPr>
        <w:t>ą</w:t>
      </w:r>
      <w:r w:rsidRPr="00083CD3">
        <w:rPr>
          <w:rFonts w:ascii="CG Omega" w:hAnsi="CG Omega" w:cs="Arial"/>
          <w:b/>
          <w:bCs/>
        </w:rPr>
        <w:t>dowej i wodnej– kod CPV: 45200000-9</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Grupa – Roboty budowlane w zakresie wznoszenia kompletnych obiektów budowlanych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lub ich części – KOD CPV 45200000-9</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Klasa – Roboty budowlane w zakresie budynków – KOD CPV 45210000-2</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Klasa – Roboty w zakresie wykonywania pokryć i konstrukcji dachowych i inne podobne roboty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specjalistyczne – kod CPV 45260000-7</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Fundamentowanie – kod CPV 45262210-6</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Roboty murarskie – kod CPV 45262520-2</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Betonowanie – kod CPV 45262300-4</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Zbrojenie – kod CPV 45262310-7</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Ściany nośne – kod CPV 45262620-3</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Kategoria – Roboty przy wznoszeniu rusztowań – kod CPV 45262100-2</w:t>
      </w: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w:t>
      </w:r>
      <w:r w:rsidR="000B079F">
        <w:rPr>
          <w:rFonts w:ascii="CG Omega" w:hAnsi="CG Omega" w:cs="Arial"/>
          <w:b/>
          <w:bCs/>
        </w:rPr>
        <w:t>2</w:t>
      </w:r>
      <w:r w:rsidRPr="00083CD3">
        <w:rPr>
          <w:rFonts w:ascii="CG Omega" w:hAnsi="CG Omega" w:cs="Arial"/>
          <w:b/>
          <w:bCs/>
        </w:rPr>
        <w:t xml:space="preserve"> Zapewnienie bezpiecze</w:t>
      </w:r>
      <w:r w:rsidRPr="00083CD3">
        <w:rPr>
          <w:rFonts w:ascii="CG Omega" w:hAnsi="CG Omega" w:cs="Arial,Bold"/>
          <w:b/>
          <w:bCs/>
        </w:rPr>
        <w:t>ń</w:t>
      </w:r>
      <w:r w:rsidRPr="00083CD3">
        <w:rPr>
          <w:rFonts w:ascii="CG Omega" w:hAnsi="CG Omega" w:cs="Arial"/>
          <w:b/>
          <w:bCs/>
        </w:rPr>
        <w:t>stwa i ochrony zdrowia</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dostarczy na budowę i będzie utrzymywał wyposażenie konieczne dla zapewnienia</w:t>
      </w:r>
      <w:r w:rsidR="00101A6A" w:rsidRPr="00083CD3">
        <w:rPr>
          <w:rFonts w:ascii="CG Omega" w:hAnsi="CG Omega" w:cs="Arial"/>
        </w:rPr>
        <w:t xml:space="preserve"> </w:t>
      </w:r>
      <w:r w:rsidRPr="00083CD3">
        <w:rPr>
          <w:rFonts w:ascii="CG Omega" w:hAnsi="CG Omega" w:cs="Arial"/>
        </w:rPr>
        <w:t>bezpieczeństwa. Zapewni wyposażenia w urządzenia socjalne, oraz odpowiednie wyposażenie i odzież</w:t>
      </w:r>
      <w:r w:rsidR="00101A6A" w:rsidRPr="00083CD3">
        <w:rPr>
          <w:rFonts w:ascii="CG Omega" w:hAnsi="CG Omega" w:cs="Arial"/>
        </w:rPr>
        <w:t xml:space="preserve"> </w:t>
      </w:r>
      <w:r w:rsidRPr="00083CD3">
        <w:rPr>
          <w:rFonts w:ascii="CG Omega" w:hAnsi="CG Omega" w:cs="Arial"/>
        </w:rPr>
        <w:t>wymaganą dla ochrony życia i zdrowia personelu zatrudnionego na placu budowy. Uważa się, że koszty</w:t>
      </w:r>
      <w:r w:rsidR="00101A6A" w:rsidRPr="00083CD3">
        <w:rPr>
          <w:rFonts w:ascii="CG Omega" w:hAnsi="CG Omega" w:cs="Arial"/>
        </w:rPr>
        <w:t xml:space="preserve"> </w:t>
      </w:r>
      <w:r w:rsidRPr="00083CD3">
        <w:rPr>
          <w:rFonts w:ascii="CG Omega" w:hAnsi="CG Omega" w:cs="Arial"/>
        </w:rPr>
        <w:t>zachowania zgodności z wspomnianymi powyżej przepisami bezpieczeństwa i ochrony zdrowia</w:t>
      </w:r>
      <w:r w:rsidR="00101A6A" w:rsidRPr="00083CD3">
        <w:rPr>
          <w:rFonts w:ascii="CG Omega" w:hAnsi="CG Omega" w:cs="Arial"/>
        </w:rPr>
        <w:t xml:space="preserve"> </w:t>
      </w:r>
      <w:r w:rsidRPr="00083CD3">
        <w:rPr>
          <w:rFonts w:ascii="CG Omega" w:hAnsi="CG Omega" w:cs="Arial"/>
        </w:rPr>
        <w:t>są wliczone w cenę umowną.</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będzie stosował się do wszystkich przepisów prawnych obowiązujących w zakresie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bezpieczeństwa przeciwpożarowego. Będzie stale utrzymywał wyposażenie przeciwpożarowe w stanie</w:t>
      </w:r>
      <w:r w:rsidR="00101A6A" w:rsidRPr="00083CD3">
        <w:rPr>
          <w:rFonts w:ascii="CG Omega" w:hAnsi="CG Omega" w:cs="Arial"/>
        </w:rPr>
        <w:t xml:space="preserve"> </w:t>
      </w:r>
      <w:r w:rsidRPr="00083CD3">
        <w:rPr>
          <w:rFonts w:ascii="CG Omega" w:hAnsi="CG Omega" w:cs="Arial"/>
        </w:rPr>
        <w:t>gotowości, zgodnie z zaleceniami przepisów bezpieczeństwa przeciwpożarowego, na placu budowy,</w:t>
      </w:r>
      <w:r w:rsidR="00101A6A" w:rsidRPr="00083CD3">
        <w:rPr>
          <w:rFonts w:ascii="CG Omega" w:hAnsi="CG Omega" w:cs="Arial"/>
        </w:rPr>
        <w:t xml:space="preserve"> </w:t>
      </w:r>
      <w:r w:rsidRPr="00083CD3">
        <w:rPr>
          <w:rFonts w:ascii="CG Omega" w:hAnsi="CG Omega" w:cs="Arial"/>
        </w:rPr>
        <w:t>we wszystkich urządzeniach maszynach i pojazdach oraz pomieszczeniach magazynowych. Materiały</w:t>
      </w:r>
      <w:r w:rsidR="00101A6A" w:rsidRPr="00083CD3">
        <w:rPr>
          <w:rFonts w:ascii="CG Omega" w:hAnsi="CG Omega" w:cs="Arial"/>
        </w:rPr>
        <w:t xml:space="preserve"> </w:t>
      </w:r>
      <w:r w:rsidRPr="00083CD3">
        <w:rPr>
          <w:rFonts w:ascii="CG Omega" w:hAnsi="CG Omega" w:cs="Arial"/>
        </w:rPr>
        <w:t>łatwopalne będą przechowywane zgodnie z przepisami przeciwpożarowymi, w bezpiecznej odległości</w:t>
      </w:r>
      <w:r w:rsidR="00101A6A" w:rsidRPr="00083CD3">
        <w:rPr>
          <w:rFonts w:ascii="CG Omega" w:hAnsi="CG Omega" w:cs="Arial"/>
        </w:rPr>
        <w:t xml:space="preserve"> </w:t>
      </w:r>
      <w:r w:rsidRPr="00083CD3">
        <w:rPr>
          <w:rFonts w:ascii="CG Omega" w:hAnsi="CG Omega" w:cs="Arial"/>
        </w:rPr>
        <w:t>od budynków i składowisk, w miejscach niedostępnych dla osób trzecich. Wykonawca będzie</w:t>
      </w:r>
      <w:r w:rsidR="00101A6A" w:rsidRPr="00083CD3">
        <w:rPr>
          <w:rFonts w:ascii="CG Omega" w:hAnsi="CG Omega" w:cs="Arial"/>
        </w:rPr>
        <w:t xml:space="preserve"> </w:t>
      </w:r>
      <w:r w:rsidRPr="00083CD3">
        <w:rPr>
          <w:rFonts w:ascii="CG Omega" w:hAnsi="CG Omega" w:cs="Arial"/>
        </w:rPr>
        <w:t>odpowiedzialny za wszelkie straty powstałe w wyniku pożaru, który mógłby powstać w okresie realizacji</w:t>
      </w:r>
      <w:r w:rsidR="00101A6A" w:rsidRPr="00083CD3">
        <w:rPr>
          <w:rFonts w:ascii="CG Omega" w:hAnsi="CG Omega" w:cs="Arial"/>
        </w:rPr>
        <w:t xml:space="preserve"> </w:t>
      </w:r>
      <w:r w:rsidRPr="00083CD3">
        <w:rPr>
          <w:rFonts w:ascii="CG Omega" w:hAnsi="CG Omega" w:cs="Arial"/>
        </w:rPr>
        <w:t>robót lub został spowodowany przez któregokolwiek z jego pracowników.</w:t>
      </w:r>
    </w:p>
    <w:p w:rsidR="0021064C"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Użycie materiałów, które wpływają na trwałe zmiany środowiska, ani materiałów emitujących promieniowanie</w:t>
      </w:r>
      <w:r w:rsidR="00101A6A" w:rsidRPr="00083CD3">
        <w:rPr>
          <w:rFonts w:ascii="CG Omega" w:hAnsi="CG Omega" w:cs="Arial"/>
        </w:rPr>
        <w:t xml:space="preserve"> </w:t>
      </w:r>
      <w:r w:rsidRPr="00083CD3">
        <w:rPr>
          <w:rFonts w:ascii="CG Omega" w:hAnsi="CG Omega" w:cs="Arial"/>
        </w:rPr>
        <w:t>w ilościach wyższych niż zalecane w projekcie nie będzie akceptowane. Jakikolwiek materiały z odzysku</w:t>
      </w:r>
      <w:r w:rsidR="00101A6A" w:rsidRPr="00083CD3">
        <w:rPr>
          <w:rFonts w:ascii="CG Omega" w:hAnsi="CG Omega" w:cs="Arial"/>
        </w:rPr>
        <w:t xml:space="preserve"> </w:t>
      </w:r>
      <w:r w:rsidRPr="00083CD3">
        <w:rPr>
          <w:rFonts w:ascii="CG Omega" w:hAnsi="CG Omega" w:cs="Arial"/>
        </w:rPr>
        <w:t>lub pochodzące z recyklingu i mające być użyte do robót muszą być poświadczone przez odpowiednie</w:t>
      </w:r>
      <w:r w:rsidR="00101A6A" w:rsidRPr="00083CD3">
        <w:rPr>
          <w:rFonts w:ascii="CG Omega" w:hAnsi="CG Omega" w:cs="Arial"/>
        </w:rPr>
        <w:t xml:space="preserve"> </w:t>
      </w:r>
      <w:r w:rsidRPr="00083CD3">
        <w:rPr>
          <w:rFonts w:ascii="CG Omega" w:hAnsi="CG Omega" w:cs="Arial"/>
        </w:rPr>
        <w:t>urzędy i władze jako bezpieczne dla środowiska. Materiały, które są niebezpieczne tylko w czasie budowy</w:t>
      </w:r>
      <w:r w:rsidR="00101A6A" w:rsidRPr="00083CD3">
        <w:rPr>
          <w:rFonts w:ascii="CG Omega" w:hAnsi="CG Omega" w:cs="Arial"/>
        </w:rPr>
        <w:t xml:space="preserve"> </w:t>
      </w:r>
      <w:r w:rsidRPr="00083CD3">
        <w:rPr>
          <w:rFonts w:ascii="CG Omega" w:hAnsi="CG Omega" w:cs="Arial"/>
        </w:rPr>
        <w:t>(a po zakończeniu budowy ich charakter niebezpieczny zanika, np. materiały pylące) mogą być dozwolone,</w:t>
      </w:r>
      <w:r w:rsidR="00101A6A" w:rsidRPr="00083CD3">
        <w:rPr>
          <w:rFonts w:ascii="CG Omega" w:hAnsi="CG Omega" w:cs="Arial"/>
        </w:rPr>
        <w:t xml:space="preserve"> </w:t>
      </w:r>
      <w:r w:rsidRPr="00083CD3">
        <w:rPr>
          <w:rFonts w:ascii="CG Omega" w:hAnsi="CG Omega" w:cs="Arial"/>
        </w:rPr>
        <w:t>pod warunkiem, że będą spełnione wymagania techniczne dotyczące ich wbudowania. Przed użyciem takich</w:t>
      </w:r>
      <w:r w:rsidR="00101A6A" w:rsidRPr="00083CD3">
        <w:rPr>
          <w:rFonts w:ascii="CG Omega" w:hAnsi="CG Omega" w:cs="Arial"/>
        </w:rPr>
        <w:t xml:space="preserve"> </w:t>
      </w:r>
      <w:r w:rsidRPr="00083CD3">
        <w:rPr>
          <w:rFonts w:ascii="CG Omega" w:hAnsi="CG Omega" w:cs="Arial"/>
        </w:rPr>
        <w:lastRenderedPageBreak/>
        <w:t>materiałów Zamawiający musi uzyskać aprobatę od odpowiednich władz administracji państwowej, jeśli</w:t>
      </w:r>
      <w:r w:rsidR="00101A6A" w:rsidRPr="00083CD3">
        <w:rPr>
          <w:rFonts w:ascii="CG Omega" w:hAnsi="CG Omega" w:cs="Arial"/>
        </w:rPr>
        <w:t xml:space="preserve"> </w:t>
      </w:r>
      <w:r w:rsidRPr="00083CD3">
        <w:rPr>
          <w:rFonts w:ascii="CG Omega" w:hAnsi="CG Omega" w:cs="Arial"/>
        </w:rPr>
        <w:t>wymagają tego odpowiednie przepisy.</w:t>
      </w:r>
    </w:p>
    <w:p w:rsidR="0028202F" w:rsidRPr="00083CD3" w:rsidRDefault="0028202F" w:rsidP="007B6BBB">
      <w:pPr>
        <w:autoSpaceDE w:val="0"/>
        <w:autoSpaceDN w:val="0"/>
        <w:adjustRightInd w:val="0"/>
        <w:spacing w:after="0" w:line="240" w:lineRule="auto"/>
        <w:jc w:val="both"/>
        <w:rPr>
          <w:rFonts w:ascii="CG Omega" w:hAnsi="CG Omega" w:cs="Arial"/>
        </w:rPr>
      </w:pPr>
    </w:p>
    <w:p w:rsidR="0021064C" w:rsidRPr="00083CD3" w:rsidRDefault="006C205A"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II.</w:t>
      </w:r>
      <w:r w:rsidR="0021064C" w:rsidRPr="00083CD3">
        <w:rPr>
          <w:rFonts w:ascii="CG Omega" w:hAnsi="CG Omega" w:cs="Arial"/>
          <w:b/>
          <w:bCs/>
        </w:rPr>
        <w:t xml:space="preserve"> </w:t>
      </w:r>
      <w:r w:rsidR="00533C40" w:rsidRPr="00083CD3">
        <w:rPr>
          <w:rFonts w:ascii="CG Omega" w:hAnsi="CG Omega" w:cs="Arial"/>
          <w:b/>
          <w:bCs/>
        </w:rPr>
        <w:t xml:space="preserve"> </w:t>
      </w:r>
      <w:r w:rsidR="0021064C" w:rsidRPr="00083CD3">
        <w:rPr>
          <w:rFonts w:ascii="CG Omega" w:hAnsi="CG Omega" w:cs="Arial"/>
          <w:b/>
          <w:bCs/>
        </w:rPr>
        <w:t>WYMAGANIA DOTYCZ</w:t>
      </w:r>
      <w:r w:rsidR="0021064C" w:rsidRPr="00083CD3">
        <w:rPr>
          <w:rFonts w:ascii="CG Omega" w:hAnsi="CG Omega" w:cs="Arial,Bold"/>
          <w:b/>
          <w:bCs/>
        </w:rPr>
        <w:t>Ą</w:t>
      </w:r>
      <w:r w:rsidR="0021064C" w:rsidRPr="00083CD3">
        <w:rPr>
          <w:rFonts w:ascii="CG Omega" w:hAnsi="CG Omega" w:cs="Arial"/>
          <w:b/>
          <w:bCs/>
        </w:rPr>
        <w:t>CE WŁA</w:t>
      </w:r>
      <w:r w:rsidR="0021064C" w:rsidRPr="00083CD3">
        <w:rPr>
          <w:rFonts w:ascii="CG Omega" w:hAnsi="CG Omega" w:cs="Arial,Bold"/>
          <w:b/>
          <w:bCs/>
        </w:rPr>
        <w:t>Ś</w:t>
      </w:r>
      <w:r w:rsidR="0021064C" w:rsidRPr="00083CD3">
        <w:rPr>
          <w:rFonts w:ascii="CG Omega" w:hAnsi="CG Omega" w:cs="Arial"/>
          <w:b/>
          <w:bCs/>
        </w:rPr>
        <w:t>CIWO</w:t>
      </w:r>
      <w:r w:rsidR="0021064C" w:rsidRPr="00083CD3">
        <w:rPr>
          <w:rFonts w:ascii="CG Omega" w:hAnsi="CG Omega" w:cs="Arial,Bold"/>
          <w:b/>
          <w:bCs/>
        </w:rPr>
        <w:t>Ś</w:t>
      </w:r>
      <w:r w:rsidR="0021064C" w:rsidRPr="00083CD3">
        <w:rPr>
          <w:rFonts w:ascii="CG Omega" w:hAnsi="CG Omega" w:cs="Arial"/>
          <w:b/>
          <w:bCs/>
        </w:rPr>
        <w:t xml:space="preserve">CI </w:t>
      </w:r>
      <w:r w:rsidR="00533C40" w:rsidRPr="00083CD3">
        <w:rPr>
          <w:rFonts w:ascii="CG Omega" w:hAnsi="CG Omega" w:cs="Arial"/>
          <w:b/>
          <w:bCs/>
        </w:rPr>
        <w:t xml:space="preserve"> </w:t>
      </w:r>
      <w:r w:rsidR="0021064C" w:rsidRPr="00083CD3">
        <w:rPr>
          <w:rFonts w:ascii="CG Omega" w:hAnsi="CG Omega" w:cs="Arial"/>
          <w:b/>
          <w:bCs/>
        </w:rPr>
        <w:t>WYROBÓW BUDOWLANYCH</w:t>
      </w:r>
    </w:p>
    <w:p w:rsidR="00533C40" w:rsidRPr="00083CD3" w:rsidRDefault="00533C40" w:rsidP="007B6BBB">
      <w:pPr>
        <w:autoSpaceDE w:val="0"/>
        <w:autoSpaceDN w:val="0"/>
        <w:adjustRightInd w:val="0"/>
        <w:spacing w:after="0" w:line="240" w:lineRule="auto"/>
        <w:jc w:val="both"/>
        <w:rPr>
          <w:rFonts w:ascii="CG Omega" w:hAnsi="CG Omega" w:cs="Arial"/>
          <w:b/>
          <w:bCs/>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665237" w:rsidRPr="00083CD3">
        <w:rPr>
          <w:rFonts w:ascii="CG Omega" w:hAnsi="CG Omega" w:cs="Arial"/>
          <w:b/>
          <w:bCs/>
        </w:rPr>
        <w:t>1</w:t>
      </w:r>
      <w:r w:rsidRPr="00083CD3">
        <w:rPr>
          <w:rFonts w:ascii="CG Omega" w:hAnsi="CG Omega" w:cs="Arial"/>
          <w:b/>
          <w:bCs/>
        </w:rPr>
        <w:t xml:space="preserve"> Materiały i wyroby dopuszczone do obrotu i stosowane w budownictwie</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odpowiedzialny, aby wszystkie materiały, elementy budowlane i urządzenia wbudowane,</w:t>
      </w:r>
      <w:r w:rsidR="00533C40" w:rsidRPr="00083CD3">
        <w:rPr>
          <w:rFonts w:ascii="CG Omega" w:hAnsi="CG Omega" w:cs="Arial"/>
        </w:rPr>
        <w:t xml:space="preserve">  </w:t>
      </w:r>
      <w:r w:rsidRPr="00083CD3">
        <w:rPr>
          <w:rFonts w:ascii="CG Omega" w:hAnsi="CG Omega" w:cs="Arial"/>
        </w:rPr>
        <w:t>montowane lub instalowane w trakcie realizacji robót budowlanych odpowiadały wymogom określonym</w:t>
      </w:r>
      <w:r w:rsidR="00533C40" w:rsidRPr="00083CD3">
        <w:rPr>
          <w:rFonts w:ascii="CG Omega" w:hAnsi="CG Omega" w:cs="Arial"/>
        </w:rPr>
        <w:t xml:space="preserve"> </w:t>
      </w:r>
      <w:r w:rsidRPr="00083CD3">
        <w:rPr>
          <w:rFonts w:ascii="CG Omega" w:hAnsi="CG Omega" w:cs="Arial"/>
        </w:rPr>
        <w:t>w art.10 ustawy „Prawo budowlane’ oraz w szczegółowych specyfikacjach technicznych.</w:t>
      </w:r>
      <w:r w:rsidR="00533C40" w:rsidRPr="00083CD3">
        <w:rPr>
          <w:rFonts w:ascii="CG Omega" w:hAnsi="CG Omega" w:cs="Arial"/>
        </w:rPr>
        <w:t xml:space="preserve"> </w:t>
      </w:r>
      <w:r w:rsidRPr="00083CD3">
        <w:rPr>
          <w:rFonts w:ascii="CG Omega" w:hAnsi="CG Omega" w:cs="Arial"/>
        </w:rPr>
        <w:t>Wykonawca uzgodni z inspektorem nadzoru inwestorskiego sposób i termin przekazania informacji</w:t>
      </w:r>
      <w:r w:rsidR="00533C40" w:rsidRPr="00083CD3">
        <w:rPr>
          <w:rFonts w:ascii="CG Omega" w:hAnsi="CG Omega" w:cs="Arial"/>
        </w:rPr>
        <w:t xml:space="preserve"> </w:t>
      </w:r>
      <w:r w:rsidRPr="00083CD3">
        <w:rPr>
          <w:rFonts w:ascii="CG Omega" w:hAnsi="CG Omega" w:cs="Arial"/>
        </w:rPr>
        <w:t>o przewidywanym użyciu podstawowych materiałów oraz elementów konstrukcyjnych do wykonania robót,</w:t>
      </w:r>
      <w:r w:rsidR="00533C40" w:rsidRPr="00083CD3">
        <w:rPr>
          <w:rFonts w:ascii="CG Omega" w:hAnsi="CG Omega" w:cs="Arial"/>
        </w:rPr>
        <w:t xml:space="preserve"> </w:t>
      </w:r>
      <w:r w:rsidRPr="00083CD3">
        <w:rPr>
          <w:rFonts w:ascii="CG Omega" w:hAnsi="CG Omega" w:cs="Arial"/>
        </w:rPr>
        <w:t>a także o aprobatach technicznych lub certyfikatach zgodności.</w:t>
      </w:r>
    </w:p>
    <w:p w:rsidR="00533C40" w:rsidRPr="00083CD3" w:rsidRDefault="00533C40" w:rsidP="007B6BBB">
      <w:pPr>
        <w:autoSpaceDE w:val="0"/>
        <w:autoSpaceDN w:val="0"/>
        <w:adjustRightInd w:val="0"/>
        <w:spacing w:after="0" w:line="240" w:lineRule="auto"/>
        <w:ind w:firstLine="708"/>
        <w:jc w:val="both"/>
        <w:rPr>
          <w:rFonts w:ascii="CG Omega" w:hAnsi="CG Omega" w:cs="Arial"/>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665237" w:rsidRPr="00083CD3">
        <w:rPr>
          <w:rFonts w:ascii="CG Omega" w:hAnsi="CG Omega" w:cs="Arial"/>
          <w:b/>
          <w:bCs/>
        </w:rPr>
        <w:t>2</w:t>
      </w:r>
      <w:r w:rsidRPr="00083CD3">
        <w:rPr>
          <w:rFonts w:ascii="CG Omega" w:hAnsi="CG Omega" w:cs="Arial"/>
          <w:b/>
          <w:bCs/>
        </w:rPr>
        <w:t xml:space="preserve"> Materiały nieodpowiadaj</w:t>
      </w:r>
      <w:r w:rsidRPr="00083CD3">
        <w:rPr>
          <w:rFonts w:ascii="CG Omega" w:hAnsi="CG Omega" w:cs="Arial,Bold"/>
          <w:b/>
          <w:bCs/>
        </w:rPr>
        <w:t>ą</w:t>
      </w:r>
      <w:r w:rsidRPr="00083CD3">
        <w:rPr>
          <w:rFonts w:ascii="CG Omega" w:hAnsi="CG Omega" w:cs="Arial"/>
          <w:b/>
          <w:bCs/>
        </w:rPr>
        <w:t>ce wymaganiom</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Materiały i elementy budowlane, dostarczone przez wykonawcę na plac budowy, które nie uzyskały</w:t>
      </w:r>
      <w:r w:rsidR="00533C40" w:rsidRPr="00083CD3">
        <w:rPr>
          <w:rFonts w:ascii="CG Omega" w:hAnsi="CG Omega" w:cs="Arial"/>
        </w:rPr>
        <w:t xml:space="preserve"> </w:t>
      </w:r>
      <w:r w:rsidRPr="00083CD3">
        <w:rPr>
          <w:rFonts w:ascii="CG Omega" w:hAnsi="CG Omega" w:cs="Arial"/>
        </w:rPr>
        <w:t>akceptacji inspektora nadzoru inwestorskiego, powinny być niezwłocznie usunięte z placu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Każdy rodzaj robót, w którym znajdują się nie zbadane i nie zaakcep</w:t>
      </w:r>
      <w:r w:rsidR="000B079F">
        <w:rPr>
          <w:rFonts w:ascii="CG Omega" w:hAnsi="CG Omega" w:cs="Arial"/>
        </w:rPr>
        <w:t xml:space="preserve">towane przez inspektora nadzoru </w:t>
      </w:r>
      <w:r w:rsidRPr="00083CD3">
        <w:rPr>
          <w:rFonts w:ascii="CG Omega" w:hAnsi="CG Omega" w:cs="Arial"/>
        </w:rPr>
        <w:t>inwestorskiego materiały i elementy budowlane lub urządzenia, Wykonawca wykonuje na własne ryzyko</w:t>
      </w:r>
      <w:r w:rsidR="00533C40" w:rsidRPr="00083CD3">
        <w:rPr>
          <w:rFonts w:ascii="CG Omega" w:hAnsi="CG Omega" w:cs="Arial"/>
        </w:rPr>
        <w:t xml:space="preserve"> </w:t>
      </w:r>
      <w:r w:rsidRPr="00083CD3">
        <w:rPr>
          <w:rFonts w:ascii="CG Omega" w:hAnsi="CG Omega" w:cs="Arial"/>
        </w:rPr>
        <w:t>i ponosi pełną odpowiedzialność techniczną i kosztową.</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665237" w:rsidRPr="00083CD3">
        <w:rPr>
          <w:rFonts w:ascii="CG Omega" w:hAnsi="CG Omega" w:cs="Arial"/>
          <w:b/>
          <w:bCs/>
        </w:rPr>
        <w:t>3</w:t>
      </w:r>
      <w:r w:rsidRPr="00083CD3">
        <w:rPr>
          <w:rFonts w:ascii="CG Omega" w:hAnsi="CG Omega" w:cs="Arial"/>
          <w:b/>
          <w:bCs/>
        </w:rPr>
        <w:t xml:space="preserve"> Wariantowe stosowane materiały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Jeżeli dokumentacja projektowa i specyfikacja techniczna przewidują wariantowe stosowanie materiałów</w:t>
      </w:r>
      <w:r w:rsidR="00533C40" w:rsidRPr="00083CD3">
        <w:rPr>
          <w:rFonts w:ascii="CG Omega" w:hAnsi="CG Omega" w:cs="Arial"/>
        </w:rPr>
        <w:t xml:space="preserve"> </w:t>
      </w:r>
      <w:r w:rsidRPr="00083CD3">
        <w:rPr>
          <w:rFonts w:ascii="CG Omega" w:hAnsi="CG Omega" w:cs="Arial"/>
        </w:rPr>
        <w:t>i elementów budowlanych oraz urządzeń w wykonywanych robotach, Wykonawca powiadomi inspektora</w:t>
      </w:r>
      <w:r w:rsidR="00533C40" w:rsidRPr="00083CD3">
        <w:rPr>
          <w:rFonts w:ascii="CG Omega" w:hAnsi="CG Omega" w:cs="Arial"/>
        </w:rPr>
        <w:t xml:space="preserve"> </w:t>
      </w:r>
      <w:r w:rsidRPr="00083CD3">
        <w:rPr>
          <w:rFonts w:ascii="CG Omega" w:hAnsi="CG Omega" w:cs="Arial"/>
        </w:rPr>
        <w:t>nadzoru inwestorskiego i autora projektu o proponowanym wyborze.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Zaakceptowany przez powyższe osoby materiał, element budowlany</w:t>
      </w:r>
      <w:r w:rsidR="000B079F">
        <w:rPr>
          <w:rFonts w:ascii="CG Omega" w:hAnsi="CG Omega" w:cs="Arial"/>
        </w:rPr>
        <w:t xml:space="preserve"> oraz urządzenie może być użyte </w:t>
      </w:r>
      <w:r w:rsidRPr="00083CD3">
        <w:rPr>
          <w:rFonts w:ascii="CG Omega" w:hAnsi="CG Omega" w:cs="Arial"/>
        </w:rPr>
        <w:t>do robót budowlanych.</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21064C"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665237" w:rsidRPr="00083CD3">
        <w:rPr>
          <w:rFonts w:ascii="CG Omega" w:hAnsi="CG Omega" w:cs="Arial"/>
          <w:b/>
          <w:bCs/>
        </w:rPr>
        <w:t>4</w:t>
      </w:r>
      <w:r w:rsidRPr="00083CD3">
        <w:rPr>
          <w:rFonts w:ascii="CG Omega" w:hAnsi="CG Omega" w:cs="Arial"/>
          <w:b/>
          <w:bCs/>
        </w:rPr>
        <w:t xml:space="preserve"> Ochrona i utrzymanie terenu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będzie odpowiedzialny za ochronę placu budowy oraz wszystkich materiałów i elementów</w:t>
      </w:r>
      <w:r w:rsidR="00533C40" w:rsidRPr="00083CD3">
        <w:rPr>
          <w:rFonts w:ascii="CG Omega" w:hAnsi="CG Omega" w:cs="Arial"/>
        </w:rPr>
        <w:t xml:space="preserve"> </w:t>
      </w:r>
      <w:r w:rsidRPr="00083CD3">
        <w:rPr>
          <w:rFonts w:ascii="CG Omega" w:hAnsi="CG Omega" w:cs="Arial"/>
        </w:rPr>
        <w:t>wyposażenia użytych do realizacji robót od chwili rozpoczęcia do ostatecznego odbioru robót. Przez cały ten</w:t>
      </w:r>
      <w:r w:rsidR="00533C40" w:rsidRPr="00083CD3">
        <w:rPr>
          <w:rFonts w:ascii="CG Omega" w:hAnsi="CG Omega" w:cs="Arial"/>
        </w:rPr>
        <w:t xml:space="preserve"> </w:t>
      </w:r>
      <w:r w:rsidRPr="00083CD3">
        <w:rPr>
          <w:rFonts w:ascii="CG Omega" w:hAnsi="CG Omega" w:cs="Arial"/>
        </w:rPr>
        <w:t>okres urządzenia lub ich elementy będą utrzymane w sposób satysfakcjonujący zarządzającego realizacją</w:t>
      </w:r>
      <w:r w:rsidR="00533C40" w:rsidRPr="00083CD3">
        <w:rPr>
          <w:rFonts w:ascii="CG Omega" w:hAnsi="CG Omega" w:cs="Arial"/>
        </w:rPr>
        <w:t xml:space="preserve"> </w:t>
      </w:r>
      <w:r w:rsidRPr="00083CD3">
        <w:rPr>
          <w:rFonts w:ascii="CG Omega" w:hAnsi="CG Omega" w:cs="Arial"/>
        </w:rPr>
        <w:t>umowy. Może on wstrzymać realizację robót jeśli w jakimkolwiek czasie wykonawca zaniedbuje swoje</w:t>
      </w:r>
      <w:r w:rsidR="00533C40" w:rsidRPr="00083CD3">
        <w:rPr>
          <w:rFonts w:ascii="CG Omega" w:hAnsi="CG Omega" w:cs="Arial"/>
        </w:rPr>
        <w:t xml:space="preserve"> </w:t>
      </w:r>
      <w:r w:rsidRPr="00083CD3">
        <w:rPr>
          <w:rFonts w:ascii="CG Omega" w:hAnsi="CG Omega" w:cs="Arial"/>
        </w:rPr>
        <w:t>obowiązki konserwacyjne.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 trakcie realizacji robót wykonawca dostarczy, zainstaluje i utrzyma wszystkie niezbędne, tymczasowe</w:t>
      </w:r>
      <w:r w:rsidR="00533C40" w:rsidRPr="00083CD3">
        <w:rPr>
          <w:rFonts w:ascii="CG Omega" w:hAnsi="CG Omega" w:cs="Arial"/>
        </w:rPr>
        <w:t xml:space="preserve"> </w:t>
      </w:r>
      <w:r w:rsidRPr="00083CD3">
        <w:rPr>
          <w:rFonts w:ascii="CG Omega" w:hAnsi="CG Omega" w:cs="Arial"/>
        </w:rPr>
        <w:t xml:space="preserve">zabezpieczenia ruchu i urządzenia takie jak: bariery, sygnalizację ruchu, </w:t>
      </w:r>
      <w:r w:rsidR="00533C40" w:rsidRPr="00083CD3">
        <w:rPr>
          <w:rFonts w:ascii="CG Omega" w:hAnsi="CG Omega" w:cs="Arial"/>
        </w:rPr>
        <w:t xml:space="preserve">znaki drogowe etc. żeby </w:t>
      </w:r>
      <w:r w:rsidR="000B079F" w:rsidRPr="00083CD3">
        <w:rPr>
          <w:rFonts w:ascii="CG Omega" w:hAnsi="CG Omega" w:cs="Arial"/>
        </w:rPr>
        <w:t>zapewnić</w:t>
      </w:r>
      <w:r w:rsidR="00533C40" w:rsidRPr="00083CD3">
        <w:rPr>
          <w:rFonts w:ascii="CG Omega" w:hAnsi="CG Omega" w:cs="Arial"/>
        </w:rPr>
        <w:t xml:space="preserve"> </w:t>
      </w:r>
      <w:r w:rsidRPr="00083CD3">
        <w:rPr>
          <w:rFonts w:ascii="CG Omega" w:hAnsi="CG Omega" w:cs="Arial"/>
        </w:rPr>
        <w:t>bezpieczeństwo całego ruchu kołowego i pieszego. Wszystkie znaki drogowe, bariery i inne urządzenia</w:t>
      </w:r>
      <w:r w:rsidR="00533C40" w:rsidRPr="00083CD3">
        <w:rPr>
          <w:rFonts w:ascii="CG Omega" w:hAnsi="CG Omega" w:cs="Arial"/>
        </w:rPr>
        <w:t xml:space="preserve"> </w:t>
      </w:r>
      <w:r w:rsidRPr="00083CD3">
        <w:rPr>
          <w:rFonts w:ascii="CG Omega" w:hAnsi="CG Omega" w:cs="Arial"/>
        </w:rPr>
        <w:t>zabezpieczające muszą być zaakceptowane przez zarządzającego realizacją umowy.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będzie także odpowiedzialny do czasu zakończenie robót za utrzymanie wszystkich reperów</w:t>
      </w:r>
      <w:r w:rsidR="00533C40" w:rsidRPr="00083CD3">
        <w:rPr>
          <w:rFonts w:ascii="CG Omega" w:hAnsi="CG Omega" w:cs="Arial"/>
        </w:rPr>
        <w:t xml:space="preserve"> </w:t>
      </w:r>
      <w:r w:rsidRPr="00083CD3">
        <w:rPr>
          <w:rFonts w:ascii="CG Omega" w:hAnsi="CG Omega" w:cs="Arial"/>
        </w:rPr>
        <w:t>i innych znaków geodezyjnych istniejących na terenie budowy i w razie ich uszkodzenia lub zniszczenia</w:t>
      </w:r>
      <w:r w:rsidR="00533C40" w:rsidRPr="00083CD3">
        <w:rPr>
          <w:rFonts w:ascii="CG Omega" w:hAnsi="CG Omega" w:cs="Arial"/>
        </w:rPr>
        <w:t xml:space="preserve"> </w:t>
      </w:r>
      <w:r w:rsidRPr="00083CD3">
        <w:rPr>
          <w:rFonts w:ascii="CG Omega" w:hAnsi="CG Omega" w:cs="Arial"/>
        </w:rPr>
        <w:t>do odbudowy na własny koszt.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rozpoczęciem robót wykonawca poda ten fakt do wiadomości zainteresowanych użytkowników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terenu w sposób ustalony z zarządzającym realizacją umowy. Wykonawca umieści, w miejscach i ilościach</w:t>
      </w:r>
      <w:r w:rsidR="00533C40" w:rsidRPr="00083CD3">
        <w:rPr>
          <w:rFonts w:ascii="CG Omega" w:hAnsi="CG Omega" w:cs="Arial"/>
        </w:rPr>
        <w:t xml:space="preserve"> O</w:t>
      </w:r>
      <w:r w:rsidRPr="00083CD3">
        <w:rPr>
          <w:rFonts w:ascii="CG Omega" w:hAnsi="CG Omega" w:cs="Arial"/>
        </w:rPr>
        <w:t>kreślonych przez zarządzającego, tablice podające informacje o zawartej umowie zgodnie z</w:t>
      </w:r>
      <w:r w:rsidR="000B079F">
        <w:rPr>
          <w:rFonts w:ascii="CG Omega" w:hAnsi="CG Omega" w:cs="Arial"/>
        </w:rPr>
        <w:t xml:space="preserve"> </w:t>
      </w:r>
      <w:r w:rsidRPr="00083CD3">
        <w:rPr>
          <w:rFonts w:ascii="CG Omega" w:hAnsi="CG Omega" w:cs="Arial"/>
        </w:rPr>
        <w:t>rozporządzeniem z 15 grudnia 1995 wydanym przez Ministra Gospodarki Przestrzennej i Budownictwa.</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21064C" w:rsidP="007B6BBB">
      <w:pPr>
        <w:autoSpaceDE w:val="0"/>
        <w:autoSpaceDN w:val="0"/>
        <w:adjustRightInd w:val="0"/>
        <w:spacing w:after="0" w:line="240" w:lineRule="auto"/>
        <w:jc w:val="both"/>
        <w:rPr>
          <w:rFonts w:ascii="CG Omega" w:hAnsi="CG Omega" w:cs="Arial,Bold"/>
          <w:b/>
          <w:bCs/>
        </w:rPr>
      </w:pPr>
      <w:r w:rsidRPr="00083CD3">
        <w:rPr>
          <w:rFonts w:ascii="CG Omega" w:hAnsi="CG Omega" w:cs="Arial"/>
          <w:b/>
          <w:bCs/>
        </w:rPr>
        <w:t>2.</w:t>
      </w:r>
      <w:r w:rsidR="00665237" w:rsidRPr="00083CD3">
        <w:rPr>
          <w:rFonts w:ascii="CG Omega" w:hAnsi="CG Omega" w:cs="Arial"/>
          <w:b/>
          <w:bCs/>
        </w:rPr>
        <w:t>5</w:t>
      </w:r>
      <w:r w:rsidRPr="00083CD3">
        <w:rPr>
          <w:rFonts w:ascii="CG Omega" w:hAnsi="CG Omega" w:cs="Arial"/>
          <w:b/>
          <w:bCs/>
        </w:rPr>
        <w:t xml:space="preserve"> Ochrona własno</w:t>
      </w:r>
      <w:r w:rsidRPr="00083CD3">
        <w:rPr>
          <w:rFonts w:ascii="CG Omega" w:hAnsi="CG Omega" w:cs="Arial,Bold"/>
          <w:b/>
          <w:bCs/>
        </w:rPr>
        <w:t>ś</w:t>
      </w:r>
      <w:r w:rsidRPr="00083CD3">
        <w:rPr>
          <w:rFonts w:ascii="CG Omega" w:hAnsi="CG Omega" w:cs="Arial"/>
          <w:b/>
          <w:bCs/>
        </w:rPr>
        <w:t>ci i urz</w:t>
      </w:r>
      <w:r w:rsidRPr="00083CD3">
        <w:rPr>
          <w:rFonts w:ascii="CG Omega" w:hAnsi="CG Omega" w:cs="Arial,Bold"/>
          <w:b/>
          <w:bCs/>
        </w:rPr>
        <w:t>ą</w:t>
      </w:r>
      <w:r w:rsidRPr="00083CD3">
        <w:rPr>
          <w:rFonts w:ascii="CG Omega" w:hAnsi="CG Omega" w:cs="Arial"/>
          <w:b/>
          <w:bCs/>
        </w:rPr>
        <w:t>dze</w:t>
      </w:r>
      <w:r w:rsidRPr="00083CD3">
        <w:rPr>
          <w:rFonts w:ascii="CG Omega" w:hAnsi="CG Omega" w:cs="Arial,Bold"/>
          <w:b/>
          <w:bCs/>
        </w:rPr>
        <w:t>ń</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lastRenderedPageBreak/>
        <w:t>Wykonawca jest odpowiedzialny za ochronę istniejących instalacji naziemnych i podziemnych urządzeń</w:t>
      </w:r>
      <w:r w:rsidR="00533C40" w:rsidRPr="00083CD3">
        <w:rPr>
          <w:rFonts w:ascii="CG Omega" w:hAnsi="CG Omega" w:cs="Arial"/>
        </w:rPr>
        <w:t xml:space="preserve"> </w:t>
      </w:r>
      <w:r w:rsidRPr="00083CD3">
        <w:rPr>
          <w:rFonts w:ascii="CG Omega" w:hAnsi="CG Omega" w:cs="Arial"/>
        </w:rPr>
        <w:t>znajdujących się w obrębie placu budowy, takich jak rurociągi i kable etc. Przed rozpoczęciem robót</w:t>
      </w:r>
      <w:r w:rsidR="00533C40" w:rsidRPr="00083CD3">
        <w:rPr>
          <w:rFonts w:ascii="CG Omega" w:hAnsi="CG Omega" w:cs="Arial"/>
        </w:rPr>
        <w:t xml:space="preserve"> </w:t>
      </w:r>
      <w:r w:rsidRPr="00083CD3">
        <w:rPr>
          <w:rFonts w:ascii="CG Omega" w:hAnsi="CG Omega" w:cs="Arial"/>
        </w:rPr>
        <w:t>wykonawca potwierdzi u odpowiednich władz, które są właścicielami instalacji i urządzeń, informacje podane</w:t>
      </w:r>
      <w:r w:rsidR="00533C40" w:rsidRPr="00083CD3">
        <w:rPr>
          <w:rFonts w:ascii="CG Omega" w:hAnsi="CG Omega" w:cs="Arial"/>
        </w:rPr>
        <w:t xml:space="preserve"> </w:t>
      </w:r>
      <w:r w:rsidRPr="00083CD3">
        <w:rPr>
          <w:rFonts w:ascii="CG Omega" w:hAnsi="CG Omega" w:cs="Arial"/>
        </w:rPr>
        <w:t>na planie zagospodarowania terenu dostarczonym przez zamawiającego. Wykonawca spowoduje żeby te</w:t>
      </w:r>
      <w:r w:rsidR="00533C40" w:rsidRPr="00083CD3">
        <w:rPr>
          <w:rFonts w:ascii="CG Omega" w:hAnsi="CG Omega" w:cs="Arial"/>
        </w:rPr>
        <w:t xml:space="preserve"> </w:t>
      </w:r>
      <w:r w:rsidRPr="00083CD3">
        <w:rPr>
          <w:rFonts w:ascii="CG Omega" w:hAnsi="CG Omega" w:cs="Arial"/>
        </w:rPr>
        <w:t>instalacje i urządzenia zostały właściwie oznaczone i zabezpieczone przed</w:t>
      </w:r>
      <w:r w:rsidR="00533C40" w:rsidRPr="00083CD3">
        <w:rPr>
          <w:rFonts w:ascii="CG Omega" w:hAnsi="CG Omega" w:cs="Arial"/>
        </w:rPr>
        <w:t xml:space="preserve"> </w:t>
      </w:r>
      <w:r w:rsidRPr="00083CD3">
        <w:rPr>
          <w:rFonts w:ascii="CG Omega" w:hAnsi="CG Omega" w:cs="Arial"/>
        </w:rPr>
        <w:t>uszkodzeniem w trakcie realizacji robót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 </w:t>
      </w:r>
      <w:r w:rsidR="00533C40" w:rsidRPr="00083CD3">
        <w:rPr>
          <w:rFonts w:ascii="CG Omega" w:hAnsi="CG Omega" w:cs="Arial"/>
        </w:rPr>
        <w:t xml:space="preserve">przypadku </w:t>
      </w:r>
      <w:r w:rsidRPr="00083CD3">
        <w:rPr>
          <w:rFonts w:ascii="CG Omega" w:hAnsi="CG Omega" w:cs="Arial"/>
        </w:rPr>
        <w:t>budowy, Wykonawca ma obowiązek poinformować zarządzającego realizacją umowy o zamiarze</w:t>
      </w:r>
      <w:r w:rsidR="00533C40" w:rsidRPr="00083CD3">
        <w:rPr>
          <w:rFonts w:ascii="CG Omega" w:hAnsi="CG Omega" w:cs="Arial"/>
        </w:rPr>
        <w:t xml:space="preserve"> </w:t>
      </w:r>
      <w:r w:rsidRPr="00083CD3">
        <w:rPr>
          <w:rFonts w:ascii="CG Omega" w:hAnsi="CG Omega" w:cs="Arial"/>
        </w:rPr>
        <w:t>rozpoczęcia takiej pracy.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natychmiast poinformuje zarządzającego realiza</w:t>
      </w:r>
      <w:r w:rsidR="000B079F">
        <w:rPr>
          <w:rFonts w:ascii="CG Omega" w:hAnsi="CG Omega" w:cs="Arial"/>
        </w:rPr>
        <w:t xml:space="preserve">cją umowy o każdym przypadkowym </w:t>
      </w:r>
      <w:r w:rsidRPr="00083CD3">
        <w:rPr>
          <w:rFonts w:ascii="CG Omega" w:hAnsi="CG Omega" w:cs="Arial"/>
        </w:rPr>
        <w:t>uszkodzeniu tych urządzeń lub instalacji i będzie współpracował przy naprawie udzielając wszelkiej możliwej</w:t>
      </w:r>
      <w:r w:rsidR="00533C40" w:rsidRPr="00083CD3">
        <w:rPr>
          <w:rFonts w:ascii="CG Omega" w:hAnsi="CG Omega" w:cs="Arial"/>
        </w:rPr>
        <w:t xml:space="preserve"> </w:t>
      </w:r>
      <w:r w:rsidRPr="00083CD3">
        <w:rPr>
          <w:rFonts w:ascii="CG Omega" w:hAnsi="CG Omega" w:cs="Arial"/>
        </w:rPr>
        <w:t>pomocy, która może być potrzebna dla jej przeprowadzenia.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będzie odpowiedzialny za jakiejkolwiek szkody, spow</w:t>
      </w:r>
      <w:r w:rsidR="000B079F">
        <w:rPr>
          <w:rFonts w:ascii="CG Omega" w:hAnsi="CG Omega" w:cs="Arial"/>
        </w:rPr>
        <w:t xml:space="preserve">odowane przez jego działania, w </w:t>
      </w:r>
      <w:r w:rsidRPr="00083CD3">
        <w:rPr>
          <w:rFonts w:ascii="CG Omega" w:hAnsi="CG Omega" w:cs="Arial"/>
        </w:rPr>
        <w:t>instalacjach naziemnych i podziemnym pokazanych na planie zagospodarowania terenu dostarczonym</w:t>
      </w:r>
      <w:r w:rsidR="00533C40" w:rsidRPr="00083CD3">
        <w:rPr>
          <w:rFonts w:ascii="CG Omega" w:hAnsi="CG Omega" w:cs="Arial"/>
        </w:rPr>
        <w:t xml:space="preserve"> </w:t>
      </w:r>
      <w:r w:rsidRPr="00083CD3">
        <w:rPr>
          <w:rFonts w:ascii="CG Omega" w:hAnsi="CG Omega" w:cs="Arial"/>
        </w:rPr>
        <w:t>przez zamawiającego.</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w:t>
      </w:r>
      <w:r w:rsidR="0021064C" w:rsidRPr="00083CD3">
        <w:rPr>
          <w:rFonts w:ascii="CG Omega" w:hAnsi="CG Omega" w:cs="Arial"/>
          <w:b/>
          <w:bCs/>
        </w:rPr>
        <w:t>.0 WYKONANIE ROBÓT</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w:t>
      </w:r>
      <w:r w:rsidR="0021064C" w:rsidRPr="00083CD3">
        <w:rPr>
          <w:rFonts w:ascii="CG Omega" w:hAnsi="CG Omega" w:cs="Arial"/>
          <w:b/>
          <w:bCs/>
        </w:rPr>
        <w:t>.1 Ogólne zasady wykonania robót</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odpowiedzialny za prowadzenie robót zgodnie z umową i ścisłe przestrzeganie</w:t>
      </w:r>
      <w:r w:rsidR="00533C40" w:rsidRPr="00083CD3">
        <w:rPr>
          <w:rFonts w:ascii="CG Omega" w:hAnsi="CG Omega" w:cs="Arial"/>
        </w:rPr>
        <w:t xml:space="preserve"> </w:t>
      </w:r>
      <w:r w:rsidRPr="00083CD3">
        <w:rPr>
          <w:rFonts w:ascii="CG Omega" w:hAnsi="CG Omega" w:cs="Arial"/>
        </w:rPr>
        <w:t>harmonogramu robót oraz za jakość zastosowanych materiałów i wykonywanych Robót, za ich zgodność</w:t>
      </w:r>
      <w:r w:rsidR="00533C40" w:rsidRPr="00083CD3">
        <w:rPr>
          <w:rFonts w:ascii="CG Omega" w:hAnsi="CG Omega" w:cs="Arial"/>
        </w:rPr>
        <w:t xml:space="preserve"> </w:t>
      </w:r>
      <w:r w:rsidRPr="00083CD3">
        <w:rPr>
          <w:rFonts w:ascii="CG Omega" w:hAnsi="CG Omega" w:cs="Arial"/>
        </w:rPr>
        <w:t>z projektem wykonawczym, wymaganiami specyfikacji technicznych i programu zapewnienia jakości,</w:t>
      </w:r>
      <w:r w:rsidR="00533C40" w:rsidRPr="00083CD3">
        <w:rPr>
          <w:rFonts w:ascii="CG Omega" w:hAnsi="CG Omega" w:cs="Arial"/>
        </w:rPr>
        <w:t xml:space="preserve"> </w:t>
      </w:r>
      <w:r w:rsidRPr="00083CD3">
        <w:rPr>
          <w:rFonts w:ascii="CG Omega" w:hAnsi="CG Omega" w:cs="Arial"/>
        </w:rPr>
        <w:t>projektu organizacji robót oraz poleceniami zarządzającego realizacją umowy.</w:t>
      </w:r>
      <w:r w:rsidR="00533C40" w:rsidRPr="00083CD3">
        <w:rPr>
          <w:rFonts w:ascii="CG Omega" w:hAnsi="CG Omega" w:cs="Arial"/>
        </w:rPr>
        <w:t xml:space="preserve"> </w:t>
      </w:r>
      <w:r w:rsidRPr="00083CD3">
        <w:rPr>
          <w:rFonts w:ascii="CG Omega" w:hAnsi="CG Omega" w:cs="Arial"/>
        </w:rPr>
        <w:t>Wykonawca ponosi odpowiedzialność za dokładne wytyczenie w planie i wyznaczenie wysokości wszystkich</w:t>
      </w:r>
      <w:r w:rsidR="00533C40" w:rsidRPr="00083CD3">
        <w:rPr>
          <w:rFonts w:ascii="CG Omega" w:hAnsi="CG Omega" w:cs="Arial"/>
        </w:rPr>
        <w:t xml:space="preserve"> </w:t>
      </w:r>
      <w:r w:rsidRPr="00083CD3">
        <w:rPr>
          <w:rFonts w:ascii="CG Omega" w:hAnsi="CG Omega" w:cs="Arial"/>
        </w:rPr>
        <w:t>elementów robót zgodnie z wymiarami i rzędnymi określonymi w dokumentacji projektowej lub przekazanymi</w:t>
      </w:r>
      <w:r w:rsidR="00533C40" w:rsidRPr="00083CD3">
        <w:rPr>
          <w:rFonts w:ascii="CG Omega" w:hAnsi="CG Omega" w:cs="Arial"/>
        </w:rPr>
        <w:t xml:space="preserve"> </w:t>
      </w:r>
      <w:r w:rsidRPr="00083CD3">
        <w:rPr>
          <w:rFonts w:ascii="CG Omega" w:hAnsi="CG Omega" w:cs="Arial"/>
        </w:rPr>
        <w:t>na piśmie przez zarządzającego realizacją umowy.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Następstwa jakiegokolwiek błędu spowodowanego przez wykonawcę w wytyczeniu i wyznaczeniu robót, jeśli</w:t>
      </w:r>
      <w:r w:rsidR="00533C40" w:rsidRPr="00083CD3">
        <w:rPr>
          <w:rFonts w:ascii="CG Omega" w:hAnsi="CG Omega" w:cs="Arial"/>
        </w:rPr>
        <w:t xml:space="preserve"> </w:t>
      </w:r>
      <w:r w:rsidRPr="00083CD3">
        <w:rPr>
          <w:rFonts w:ascii="CG Omega" w:hAnsi="CG Omega" w:cs="Arial"/>
        </w:rPr>
        <w:t>wymagać tego będzie zarządzającego realizacją umowy, zostaną poprawione przez wykonawcę na własny</w:t>
      </w:r>
      <w:r w:rsidR="00533C40" w:rsidRPr="00083CD3">
        <w:rPr>
          <w:rFonts w:ascii="CG Omega" w:hAnsi="CG Omega" w:cs="Arial"/>
        </w:rPr>
        <w:t xml:space="preserve"> </w:t>
      </w:r>
      <w:r w:rsidRPr="00083CD3">
        <w:rPr>
          <w:rFonts w:ascii="CG Omega" w:hAnsi="CG Omega" w:cs="Arial"/>
        </w:rPr>
        <w:t>koszt. Sprawdzenie wytyczenia robót lub wyznaczenia wysokości przez zarządzającego realizacją umowy</w:t>
      </w:r>
      <w:r w:rsidR="00533C40" w:rsidRPr="00083CD3">
        <w:rPr>
          <w:rFonts w:ascii="CG Omega" w:hAnsi="CG Omega" w:cs="Arial"/>
        </w:rPr>
        <w:t xml:space="preserve"> </w:t>
      </w:r>
      <w:r w:rsidRPr="00083CD3">
        <w:rPr>
          <w:rFonts w:ascii="CG Omega" w:hAnsi="CG Omega" w:cs="Arial"/>
        </w:rPr>
        <w:t>nie zwalnia wykonawcy od odpowiedzialności za ich dokładność.</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zatrudni uprawnionego geodetę w odpowiednim wymiarze godzin pracy, który w razie potrzeby</w:t>
      </w:r>
      <w:r w:rsidR="00533C40" w:rsidRPr="00083CD3">
        <w:rPr>
          <w:rFonts w:ascii="CG Omega" w:hAnsi="CG Omega" w:cs="Arial"/>
        </w:rPr>
        <w:t xml:space="preserve"> </w:t>
      </w:r>
      <w:r w:rsidRPr="00083CD3">
        <w:rPr>
          <w:rFonts w:ascii="CG Omega" w:hAnsi="CG Omega" w:cs="Arial"/>
        </w:rPr>
        <w:t>będzie służył pomocą zarządzającemu realizacją umowy przy sprawdzaniu lokalizacji i rzędnych wyznaczonych</w:t>
      </w:r>
      <w:r w:rsidR="00533C40" w:rsidRPr="00083CD3">
        <w:rPr>
          <w:rFonts w:ascii="CG Omega" w:hAnsi="CG Omega" w:cs="Arial"/>
        </w:rPr>
        <w:t xml:space="preserve"> </w:t>
      </w:r>
      <w:r w:rsidRPr="00083CD3">
        <w:rPr>
          <w:rFonts w:ascii="CG Omega" w:hAnsi="CG Omega" w:cs="Arial"/>
        </w:rPr>
        <w:t>przez wykonawcę.</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Stabilizacja sieci punktów odwzorowania założonej przez geodetę będzie zabezpieczona przez wykonawcę, zaś</w:t>
      </w:r>
      <w:r w:rsidR="00533C40" w:rsidRPr="00083CD3">
        <w:rPr>
          <w:rFonts w:ascii="CG Omega" w:hAnsi="CG Omega" w:cs="Arial"/>
        </w:rPr>
        <w:t xml:space="preserve"> </w:t>
      </w:r>
      <w:r w:rsidRPr="00083CD3">
        <w:rPr>
          <w:rFonts w:ascii="CG Omega" w:hAnsi="CG Omega" w:cs="Arial"/>
        </w:rPr>
        <w:t>w przypadku uszkodzenia lub usunięcia punktów przez personel wykonawcy, zostaną one założone ponownie</w:t>
      </w:r>
      <w:r w:rsidR="00533C40" w:rsidRPr="00083CD3">
        <w:rPr>
          <w:rFonts w:ascii="CG Omega" w:hAnsi="CG Omega" w:cs="Arial"/>
        </w:rPr>
        <w:t xml:space="preserve"> </w:t>
      </w:r>
      <w:r w:rsidRPr="00083CD3">
        <w:rPr>
          <w:rFonts w:ascii="CG Omega" w:hAnsi="CG Omega" w:cs="Arial"/>
        </w:rPr>
        <w:t>na jego koszt, również w przypadkach gdy roboty budowlane wymagają ich usunięcia.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w odpowiednim czasie powiadomi o potrzebie ich usunięcia i będzie zobowiązany do przeniesienia</w:t>
      </w:r>
      <w:r w:rsidR="00533C40" w:rsidRPr="00083CD3">
        <w:rPr>
          <w:rFonts w:ascii="CG Omega" w:hAnsi="CG Omega" w:cs="Arial"/>
        </w:rPr>
        <w:t xml:space="preserve"> </w:t>
      </w:r>
      <w:r w:rsidRPr="00083CD3">
        <w:rPr>
          <w:rFonts w:ascii="CG Omega" w:hAnsi="CG Omega" w:cs="Arial"/>
        </w:rPr>
        <w:t>tych punktów.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Odprowadzenie wody z terenu budowy i odwodnienie wykopów należy do obowiązków wykonawcy i uważa</w:t>
      </w:r>
      <w:r w:rsidR="00533C40" w:rsidRPr="00083CD3">
        <w:rPr>
          <w:rFonts w:ascii="CG Omega" w:hAnsi="CG Omega" w:cs="Arial"/>
        </w:rPr>
        <w:t xml:space="preserve"> </w:t>
      </w:r>
      <w:r w:rsidRPr="00083CD3">
        <w:rPr>
          <w:rFonts w:ascii="CG Omega" w:hAnsi="CG Omega" w:cs="Arial"/>
        </w:rPr>
        <w:t>się, że ich koszty zostały uwzględnione w kosztach jednostkowych pozostałych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Decyzje zarządzającego realizacją umowy dotyczące akceptacji lub odrzucenia materiałów i elementów</w:t>
      </w:r>
      <w:r w:rsidR="00533C40" w:rsidRPr="00083CD3">
        <w:rPr>
          <w:rFonts w:ascii="CG Omega" w:hAnsi="CG Omega" w:cs="Arial"/>
        </w:rPr>
        <w:t xml:space="preserve"> </w:t>
      </w:r>
      <w:r w:rsidRPr="00083CD3">
        <w:rPr>
          <w:rFonts w:ascii="CG Omega" w:hAnsi="CG Omega" w:cs="Arial"/>
        </w:rPr>
        <w:t>robót będą oparte na wymaganiach sformułowanych w umowie, projekcie wykonawczym i szczegółowych</w:t>
      </w:r>
      <w:r w:rsidR="00533C40" w:rsidRPr="00083CD3">
        <w:rPr>
          <w:rFonts w:ascii="CG Omega" w:hAnsi="CG Omega" w:cs="Arial"/>
        </w:rPr>
        <w:t xml:space="preserve"> </w:t>
      </w:r>
      <w:r w:rsidRPr="00083CD3">
        <w:rPr>
          <w:rFonts w:ascii="CG Omega" w:hAnsi="CG Omega" w:cs="Arial"/>
        </w:rPr>
        <w:t>specyfikacjach technicznych, a także w normach i wytycznych wykonania i odbioru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podejmowaniu decyzji zarządzający realizacją umowy uwzględnia wyniki badań materiałów i jakości</w:t>
      </w:r>
      <w:r w:rsidR="00533C40" w:rsidRPr="00083CD3">
        <w:rPr>
          <w:rFonts w:ascii="CG Omega" w:hAnsi="CG Omega" w:cs="Arial"/>
        </w:rPr>
        <w:t xml:space="preserve"> </w:t>
      </w:r>
      <w:r w:rsidRPr="00083CD3">
        <w:rPr>
          <w:rFonts w:ascii="CG Omega" w:hAnsi="CG Omega" w:cs="Arial"/>
        </w:rPr>
        <w:t>robót, dopuszczalne niedokładności normalnie występujące przy produkcji i przy badaniach materiałów,</w:t>
      </w:r>
      <w:r w:rsidR="00533C40" w:rsidRPr="00083CD3">
        <w:rPr>
          <w:rFonts w:ascii="CG Omega" w:hAnsi="CG Omega" w:cs="Arial"/>
        </w:rPr>
        <w:t xml:space="preserve"> </w:t>
      </w:r>
      <w:r w:rsidRPr="00083CD3">
        <w:rPr>
          <w:rFonts w:ascii="CG Omega" w:hAnsi="CG Omega" w:cs="Arial"/>
        </w:rPr>
        <w:t>doświadczenia z przeszłości, wyniki badań naukowych oraz inne czynniki wpływające na rozważaną kwestię.</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Polecenia zarządzającego realizacją umowy będą wykonywane nie p</w:t>
      </w:r>
      <w:r w:rsidR="000B079F">
        <w:rPr>
          <w:rFonts w:ascii="CG Omega" w:hAnsi="CG Omega" w:cs="Arial"/>
        </w:rPr>
        <w:t xml:space="preserve">óźniej niż w czasie przez niego </w:t>
      </w:r>
      <w:r w:rsidRPr="00083CD3">
        <w:rPr>
          <w:rFonts w:ascii="CG Omega" w:hAnsi="CG Omega" w:cs="Arial"/>
        </w:rPr>
        <w:t>wyznaczonym, po ich otrzymaniu przez wykonawcę, pod groźbą wstrzymania robót. Skutki finansowe z tego</w:t>
      </w:r>
      <w:r w:rsidR="00533C40" w:rsidRPr="00083CD3">
        <w:rPr>
          <w:rFonts w:ascii="CG Omega" w:hAnsi="CG Omega" w:cs="Arial"/>
        </w:rPr>
        <w:t xml:space="preserve"> </w:t>
      </w:r>
      <w:r w:rsidRPr="00083CD3">
        <w:rPr>
          <w:rFonts w:ascii="CG Omega" w:hAnsi="CG Omega" w:cs="Arial"/>
        </w:rPr>
        <w:t>tytułu poniesie wykonawca.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Wykonawca robót jest odpowiedzialny za prowadzenie dokumentacji budowy, jakość wykonania robót,</w:t>
      </w:r>
      <w:r w:rsidR="000B079F">
        <w:rPr>
          <w:rFonts w:ascii="CG Omega" w:hAnsi="CG Omega" w:cs="Arial"/>
        </w:rPr>
        <w:t xml:space="preserve"> </w:t>
      </w:r>
      <w:r w:rsidRPr="00083CD3">
        <w:rPr>
          <w:rFonts w:ascii="CG Omega" w:hAnsi="CG Omega" w:cs="Arial"/>
        </w:rPr>
        <w:t>prowadzenie prac zgodnie z dokumentacją projektową, ST, pozwoleniem na budowę lu</w:t>
      </w:r>
      <w:r w:rsidR="000B079F">
        <w:rPr>
          <w:rFonts w:ascii="CG Omega" w:hAnsi="CG Omega" w:cs="Arial"/>
        </w:rPr>
        <w:t xml:space="preserve">b decyzją na </w:t>
      </w:r>
      <w:r w:rsidRPr="00083CD3">
        <w:rPr>
          <w:rFonts w:ascii="CG Omega" w:hAnsi="CG Omega" w:cs="Arial"/>
        </w:rPr>
        <w:t>prowadzenie robót, przepisami i obowiązującymi Polskimi Normam</w:t>
      </w:r>
      <w:r w:rsidR="000B079F">
        <w:rPr>
          <w:rFonts w:ascii="CG Omega" w:hAnsi="CG Omega" w:cs="Arial"/>
        </w:rPr>
        <w:t xml:space="preserve">i, aktualnym Prawem Budowlanym, </w:t>
      </w:r>
      <w:r w:rsidRPr="00083CD3">
        <w:rPr>
          <w:rFonts w:ascii="CG Omega" w:hAnsi="CG Omega" w:cs="Arial"/>
        </w:rPr>
        <w:t>wymogami norm branżowych, poleceniami Inspektora Nadzoru, wg zatwierdzonego harmonogramu robót,</w:t>
      </w:r>
      <w:r w:rsidR="00533C40" w:rsidRPr="00083CD3">
        <w:rPr>
          <w:rFonts w:ascii="CG Omega" w:hAnsi="CG Omega" w:cs="Arial"/>
        </w:rPr>
        <w:t xml:space="preserve"> </w:t>
      </w:r>
      <w:r w:rsidRPr="00083CD3">
        <w:rPr>
          <w:rFonts w:ascii="CG Omega" w:hAnsi="CG Omega" w:cs="Arial"/>
        </w:rPr>
        <w:t>jak również za zminimalizowanie utrudnień związanych z prowadzonymi pracami.</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Wykonawca ponosi odpowiedzialność za dokładne wytyczenie w </w:t>
      </w:r>
      <w:r w:rsidR="000B079F">
        <w:rPr>
          <w:rFonts w:ascii="CG Omega" w:hAnsi="CG Omega" w:cs="Arial"/>
        </w:rPr>
        <w:t xml:space="preserve">planie i wyznaczenie wszystkich </w:t>
      </w:r>
      <w:r w:rsidRPr="00083CD3">
        <w:rPr>
          <w:rFonts w:ascii="CG Omega" w:hAnsi="CG Omega" w:cs="Arial"/>
        </w:rPr>
        <w:t>elementów robót zgodnie z wymiarami i rzędnymi określonymi w D.T.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1) W trakcie wykonywania robót należy przestrzegać przepisów ujętych w p</w:t>
      </w:r>
      <w:r w:rsidR="00533C40" w:rsidRPr="00083CD3">
        <w:rPr>
          <w:rFonts w:ascii="CG Omega" w:hAnsi="CG Omega" w:cs="Arial"/>
        </w:rPr>
        <w:t xml:space="preserve">kt . 12 niniejszej specyfikacji </w:t>
      </w:r>
      <w:r w:rsidRPr="00083CD3">
        <w:rPr>
          <w:rFonts w:ascii="CG Omega" w:hAnsi="CG Omega" w:cs="Arial"/>
        </w:rPr>
        <w:t>ogólnie obowiązujących przepisów bezpieczeństwa i higieny pracy Rozporządzenie Ministra Infrastruktury</w:t>
      </w:r>
      <w:r w:rsidR="00533C40" w:rsidRPr="00083CD3">
        <w:rPr>
          <w:rFonts w:ascii="CG Omega" w:hAnsi="CG Omega" w:cs="Arial"/>
        </w:rPr>
        <w:t xml:space="preserve"> </w:t>
      </w:r>
      <w:r w:rsidRPr="00083CD3">
        <w:rPr>
          <w:rFonts w:ascii="CG Omega" w:hAnsi="CG Omega" w:cs="Arial"/>
        </w:rPr>
        <w:t xml:space="preserve">Dz.U nr 120 poz.1126 z 2003 r BIOZ plan oraz Rozporządzenia </w:t>
      </w:r>
      <w:proofErr w:type="spellStart"/>
      <w:r w:rsidRPr="00083CD3">
        <w:rPr>
          <w:rFonts w:ascii="CG Omega" w:hAnsi="CG Omega" w:cs="Arial"/>
        </w:rPr>
        <w:t>MBiPMB</w:t>
      </w:r>
      <w:proofErr w:type="spellEnd"/>
      <w:r w:rsidRPr="00083CD3">
        <w:rPr>
          <w:rFonts w:ascii="CG Omega" w:hAnsi="CG Omega" w:cs="Arial"/>
        </w:rPr>
        <w:t xml:space="preserve"> z 28 III 1972 r w sprawie</w:t>
      </w:r>
      <w:r w:rsidR="00533C40" w:rsidRPr="00083CD3">
        <w:rPr>
          <w:rFonts w:ascii="CG Omega" w:hAnsi="CG Omega" w:cs="Arial"/>
        </w:rPr>
        <w:t xml:space="preserve"> </w:t>
      </w:r>
      <w:r w:rsidRPr="00083CD3">
        <w:rPr>
          <w:rFonts w:ascii="CG Omega" w:hAnsi="CG Omega" w:cs="Arial"/>
        </w:rPr>
        <w:t>bezpieczeństwa i higieny pracy przy wykonywaniu robót budowlano-montażowych i rozbiórkowych.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2). Rozpoczęcie robót winno być poprzedzone protokolarnym przekazaniem placu budowy.</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w:t>
      </w:r>
      <w:r w:rsidR="0021064C" w:rsidRPr="00083CD3">
        <w:rPr>
          <w:rFonts w:ascii="CG Omega" w:hAnsi="CG Omega" w:cs="Arial"/>
          <w:b/>
          <w:bCs/>
        </w:rPr>
        <w:t>.2 Czynno</w:t>
      </w:r>
      <w:r w:rsidR="0021064C" w:rsidRPr="00083CD3">
        <w:rPr>
          <w:rFonts w:ascii="CG Omega" w:hAnsi="CG Omega" w:cs="Arial,Bold"/>
          <w:b/>
          <w:bCs/>
        </w:rPr>
        <w:t>ś</w:t>
      </w:r>
      <w:r w:rsidR="0021064C" w:rsidRPr="00083CD3">
        <w:rPr>
          <w:rFonts w:ascii="CG Omega" w:hAnsi="CG Omega" w:cs="Arial"/>
          <w:b/>
          <w:bCs/>
        </w:rPr>
        <w:t>ci geodezyjne na budowie</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odpowiedzialny za prawidłowe, zgodne z dokumentacją projektową, wytyczenie wszystkich</w:t>
      </w:r>
      <w:r w:rsidR="00533C40" w:rsidRPr="00083CD3">
        <w:rPr>
          <w:rFonts w:ascii="CG Omega" w:hAnsi="CG Omega" w:cs="Arial"/>
        </w:rPr>
        <w:t xml:space="preserve"> </w:t>
      </w:r>
      <w:r w:rsidRPr="00083CD3">
        <w:rPr>
          <w:rFonts w:ascii="CG Omega" w:hAnsi="CG Omega" w:cs="Arial"/>
        </w:rPr>
        <w:t>nowo projektowanych obiektów przez uprawnionego geodetę, który przeniesie wysokości z reperów,</w:t>
      </w:r>
      <w:r w:rsidR="00533C40" w:rsidRPr="00083CD3">
        <w:rPr>
          <w:rFonts w:ascii="CG Omega" w:hAnsi="CG Omega" w:cs="Arial"/>
        </w:rPr>
        <w:t xml:space="preserve"> </w:t>
      </w:r>
      <w:r w:rsidRPr="00083CD3">
        <w:rPr>
          <w:rFonts w:ascii="CG Omega" w:hAnsi="CG Omega" w:cs="Arial"/>
        </w:rPr>
        <w:t>wyznaczy kierunki i spadki zgodnie z dokumentacją projektową.</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zapewni odpowiednie oznakowanie i zabezpieczenie przed uszkodzeniem stałych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i tymczasowych reperów i sieci punktów odwzorowania założonej przez inspektora nadzoru.</w:t>
      </w:r>
    </w:p>
    <w:p w:rsidR="00533C40" w:rsidRPr="00083CD3" w:rsidRDefault="00533C40"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w:t>
      </w:r>
      <w:r w:rsidR="0021064C" w:rsidRPr="00083CD3">
        <w:rPr>
          <w:rFonts w:ascii="CG Omega" w:hAnsi="CG Omega" w:cs="Arial"/>
          <w:b/>
          <w:bCs/>
        </w:rPr>
        <w:t>.3 Likwidacja placu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zobowiązany do likwidacji placu budowy i pełnego uporządkowania terenu wokół budowy.</w:t>
      </w:r>
      <w:r w:rsidR="00533C40" w:rsidRPr="00083CD3">
        <w:rPr>
          <w:rFonts w:ascii="CG Omega" w:hAnsi="CG Omega" w:cs="Arial"/>
        </w:rPr>
        <w:t xml:space="preserve"> </w:t>
      </w:r>
      <w:r w:rsidRPr="00083CD3">
        <w:rPr>
          <w:rFonts w:ascii="CG Omega" w:hAnsi="CG Omega" w:cs="Arial"/>
        </w:rPr>
        <w:t>Uprzątnięcie terenu stanowi wymóg określony przepisami administracyjnymi o porządku.</w:t>
      </w:r>
    </w:p>
    <w:p w:rsidR="00533C40" w:rsidRPr="00083CD3" w:rsidRDefault="00533C40" w:rsidP="007B6BBB">
      <w:pPr>
        <w:autoSpaceDE w:val="0"/>
        <w:autoSpaceDN w:val="0"/>
        <w:adjustRightInd w:val="0"/>
        <w:spacing w:after="0" w:line="240" w:lineRule="auto"/>
        <w:ind w:firstLine="708"/>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.0 KONTROLA JAKO</w:t>
      </w:r>
      <w:r w:rsidR="0021064C" w:rsidRPr="00083CD3">
        <w:rPr>
          <w:rFonts w:ascii="CG Omega" w:hAnsi="CG Omega" w:cs="Arial,Bold"/>
          <w:b/>
          <w:bCs/>
        </w:rPr>
        <w:t>Ś</w:t>
      </w:r>
      <w:r w:rsidR="0021064C" w:rsidRPr="00083CD3">
        <w:rPr>
          <w:rFonts w:ascii="CG Omega" w:hAnsi="CG Omega" w:cs="Arial"/>
          <w:b/>
          <w:bCs/>
        </w:rPr>
        <w:t>CI ROBÓT</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Celem kontroli jest stwierdzenie osiągnięcia założonej jakości wykonywanych robót przy wykonaniu robót</w:t>
      </w:r>
      <w:r w:rsidR="00533C40" w:rsidRPr="00083CD3">
        <w:rPr>
          <w:rFonts w:ascii="CG Omega" w:hAnsi="CG Omega" w:cs="Arial"/>
        </w:rPr>
        <w:t xml:space="preserve"> </w:t>
      </w:r>
      <w:r w:rsidRPr="00083CD3">
        <w:rPr>
          <w:rFonts w:ascii="CG Omega" w:hAnsi="CG Omega" w:cs="Arial"/>
        </w:rPr>
        <w:t>zgodnie z ST a zastosowane materiały budowlane i osprzęt techniczny powinny posiadać wymagań na mocy</w:t>
      </w:r>
      <w:r w:rsidR="00533C40" w:rsidRPr="00083CD3">
        <w:rPr>
          <w:rFonts w:ascii="CG Omega" w:hAnsi="CG Omega" w:cs="Arial"/>
        </w:rPr>
        <w:t xml:space="preserve"> </w:t>
      </w:r>
      <w:r w:rsidRPr="00083CD3">
        <w:rPr>
          <w:rFonts w:ascii="CG Omega" w:hAnsi="CG Omega" w:cs="Arial"/>
        </w:rPr>
        <w:t>Ustawy Prawo Budowlane certyfikaty, deklaracje i atesty.</w:t>
      </w:r>
    </w:p>
    <w:p w:rsidR="00533C40" w:rsidRPr="00083CD3" w:rsidRDefault="00533C40" w:rsidP="007B6BBB">
      <w:pPr>
        <w:autoSpaceDE w:val="0"/>
        <w:autoSpaceDN w:val="0"/>
        <w:adjustRightInd w:val="0"/>
        <w:spacing w:after="0" w:line="240" w:lineRule="auto"/>
        <w:ind w:firstLine="708"/>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.1 Zasady kontroli jako</w:t>
      </w:r>
      <w:r w:rsidR="0021064C" w:rsidRPr="00083CD3">
        <w:rPr>
          <w:rFonts w:ascii="CG Omega" w:hAnsi="CG Omega" w:cs="Arial,Bold"/>
          <w:b/>
          <w:bCs/>
        </w:rPr>
        <w:t>ś</w:t>
      </w:r>
      <w:r w:rsidR="0021064C" w:rsidRPr="00083CD3">
        <w:rPr>
          <w:rFonts w:ascii="CG Omega" w:hAnsi="CG Omega" w:cs="Arial"/>
          <w:b/>
          <w:bCs/>
        </w:rPr>
        <w:t>ci robót</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odpowiedzialny za pełną kontrolę robót, jakości materiałów i elementów, zapewnia</w:t>
      </w:r>
      <w:r w:rsidR="00533C40" w:rsidRPr="00083CD3">
        <w:rPr>
          <w:rFonts w:ascii="CG Omega" w:hAnsi="CG Omega" w:cs="Arial"/>
        </w:rPr>
        <w:t xml:space="preserve"> </w:t>
      </w:r>
      <w:r w:rsidRPr="00083CD3">
        <w:rPr>
          <w:rFonts w:ascii="CG Omega" w:hAnsi="CG Omega" w:cs="Arial"/>
        </w:rPr>
        <w:t>odpowiedni system kontroli oraz możliwość pobrania próbek i badania materiałów i robót.</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.2 Pobieranie próbek</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Próbki pobierane będą losowo. Zaleca się stosowanie statystycznych metod pobierania próbek, opartych</w:t>
      </w:r>
      <w:r w:rsidR="00223031" w:rsidRPr="00083CD3">
        <w:rPr>
          <w:rFonts w:ascii="CG Omega" w:hAnsi="CG Omega" w:cs="Arial"/>
        </w:rPr>
        <w:t xml:space="preserve"> </w:t>
      </w:r>
      <w:r w:rsidRPr="00083CD3">
        <w:rPr>
          <w:rFonts w:ascii="CG Omega" w:hAnsi="CG Omega" w:cs="Arial"/>
        </w:rPr>
        <w:t>na zasadach, że wszystkie jednostkowe elementy produkcji mogą być z jednakowym prawdopodobieństwem</w:t>
      </w:r>
      <w:r w:rsidR="00223031" w:rsidRPr="00083CD3">
        <w:rPr>
          <w:rFonts w:ascii="CG Omega" w:hAnsi="CG Omega" w:cs="Arial"/>
        </w:rPr>
        <w:t xml:space="preserve"> </w:t>
      </w:r>
      <w:r w:rsidRPr="00083CD3">
        <w:rPr>
          <w:rFonts w:ascii="CG Omega" w:hAnsi="CG Omega" w:cs="Arial"/>
        </w:rPr>
        <w:t>wytypowaniem do badań.</w:t>
      </w:r>
      <w:r w:rsidR="00223031" w:rsidRPr="00083CD3">
        <w:rPr>
          <w:rFonts w:ascii="CG Omega" w:hAnsi="CG Omega" w:cs="Arial"/>
        </w:rPr>
        <w:t xml:space="preserve"> </w:t>
      </w:r>
      <w:r w:rsidRPr="00083CD3">
        <w:rPr>
          <w:rFonts w:ascii="CG Omega" w:hAnsi="CG Omega" w:cs="Arial"/>
        </w:rPr>
        <w:t>Inspektor nadzoru ma możliwość udziału w pobieraniu próbek.</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.3 Badania i pomiary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Wszystkie badania i pomiary będą przeprowadzone zgodnie z wymaganiami norm. W przypadku, gdy normy</w:t>
      </w:r>
      <w:r w:rsidR="00223031" w:rsidRPr="00083CD3">
        <w:rPr>
          <w:rFonts w:ascii="CG Omega" w:hAnsi="CG Omega" w:cs="Arial"/>
        </w:rPr>
        <w:t xml:space="preserve"> </w:t>
      </w:r>
      <w:r w:rsidRPr="00083CD3">
        <w:rPr>
          <w:rFonts w:ascii="CG Omega" w:hAnsi="CG Omega" w:cs="Arial"/>
        </w:rPr>
        <w:t>nie obejmują jakiegokolwiek badania wymaganego w szczegółowych specyfikacjach technicznych, stosować</w:t>
      </w:r>
      <w:r w:rsidR="00223031" w:rsidRPr="00083CD3">
        <w:rPr>
          <w:rFonts w:ascii="CG Omega" w:hAnsi="CG Omega" w:cs="Arial"/>
        </w:rPr>
        <w:t xml:space="preserve"> </w:t>
      </w:r>
      <w:r w:rsidRPr="00083CD3">
        <w:rPr>
          <w:rFonts w:ascii="CG Omega" w:hAnsi="CG Omega" w:cs="Arial"/>
        </w:rPr>
        <w:t>można wytyczne krajowe albo inne procedury, zaakceptowane przez zarządzającego realizacją umowy.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przystąpieniem do pomiarów lub badań, wykonawca powiadomi zarządzającego realizacją umowy</w:t>
      </w:r>
      <w:r w:rsidR="00223031" w:rsidRPr="00083CD3">
        <w:rPr>
          <w:rFonts w:ascii="CG Omega" w:hAnsi="CG Omega" w:cs="Arial"/>
        </w:rPr>
        <w:t xml:space="preserve"> </w:t>
      </w:r>
      <w:r w:rsidRPr="00083CD3">
        <w:rPr>
          <w:rFonts w:ascii="CG Omega" w:hAnsi="CG Omega" w:cs="Arial"/>
        </w:rPr>
        <w:t>o rodzaju, miejscu i terminie pomiaru lub badania. Po wykonaniu pomiaru lub badania wykonawca</w:t>
      </w:r>
      <w:r w:rsidR="00223031" w:rsidRPr="00083CD3">
        <w:rPr>
          <w:rFonts w:ascii="CG Omega" w:hAnsi="CG Omega" w:cs="Arial"/>
        </w:rPr>
        <w:t xml:space="preserve"> </w:t>
      </w:r>
      <w:r w:rsidRPr="00083CD3">
        <w:rPr>
          <w:rFonts w:ascii="CG Omega" w:hAnsi="CG Omega" w:cs="Arial"/>
        </w:rPr>
        <w:t>przedstawi na piśmie ich wyniki, do akceptacji zarządzającego realizacją umowy.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Zarządzający realizacją umowy będzie miał nieograniczony dostęp do pomieszczeń laboratoryjnych w celu</w:t>
      </w:r>
      <w:r w:rsidR="00223031" w:rsidRPr="00083CD3">
        <w:rPr>
          <w:rFonts w:ascii="CG Omega" w:hAnsi="CG Omega" w:cs="Arial"/>
        </w:rPr>
        <w:t xml:space="preserve"> </w:t>
      </w:r>
      <w:r w:rsidRPr="00083CD3">
        <w:rPr>
          <w:rFonts w:ascii="CG Omega" w:hAnsi="CG Omega" w:cs="Arial"/>
        </w:rPr>
        <w:t xml:space="preserve">ich inspekcji. Będzie on przekazywał wykonawcy pisemne informacje o </w:t>
      </w:r>
      <w:r w:rsidRPr="00083CD3">
        <w:rPr>
          <w:rFonts w:ascii="CG Omega" w:hAnsi="CG Omega" w:cs="Arial"/>
        </w:rPr>
        <w:lastRenderedPageBreak/>
        <w:t>jakichkolwiek niedociągnięciach</w:t>
      </w:r>
      <w:r w:rsidR="00223031" w:rsidRPr="00083CD3">
        <w:rPr>
          <w:rFonts w:ascii="CG Omega" w:hAnsi="CG Omega" w:cs="Arial"/>
        </w:rPr>
        <w:t xml:space="preserve"> </w:t>
      </w:r>
      <w:r w:rsidRPr="00083CD3">
        <w:rPr>
          <w:rFonts w:ascii="CG Omega" w:hAnsi="CG Omega" w:cs="Arial"/>
        </w:rPr>
        <w:t>dotyczących urządzeń laboratoryjnych, sprzętu, zaopatrzenia laboratorium, pracy personelu lub metod</w:t>
      </w:r>
      <w:r w:rsidR="00223031" w:rsidRPr="00083CD3">
        <w:rPr>
          <w:rFonts w:ascii="CG Omega" w:hAnsi="CG Omega" w:cs="Arial"/>
        </w:rPr>
        <w:t xml:space="preserve"> </w:t>
      </w:r>
      <w:r w:rsidRPr="00083CD3">
        <w:rPr>
          <w:rFonts w:ascii="CG Omega" w:hAnsi="CG Omega" w:cs="Arial"/>
        </w:rPr>
        <w:t>badawczych. Jeżeli niedociągnięcia te będą na tyle poważne, że mogą wpłynąć ujemnie na wyniki badań,</w:t>
      </w:r>
      <w:r w:rsidR="00223031" w:rsidRPr="00083CD3">
        <w:rPr>
          <w:rFonts w:ascii="CG Omega" w:hAnsi="CG Omega" w:cs="Arial"/>
        </w:rPr>
        <w:t xml:space="preserve"> </w:t>
      </w:r>
      <w:r w:rsidRPr="00083CD3">
        <w:rPr>
          <w:rFonts w:ascii="CG Omega" w:hAnsi="CG Omega" w:cs="Arial"/>
        </w:rPr>
        <w:t>zarządzający realizacją umowy natychmiast wstrzyma użycie do robót badanych materiałów i dopuści</w:t>
      </w:r>
      <w:r w:rsidR="00223031" w:rsidRPr="00083CD3">
        <w:rPr>
          <w:rFonts w:ascii="CG Omega" w:hAnsi="CG Omega" w:cs="Arial"/>
        </w:rPr>
        <w:t xml:space="preserve"> </w:t>
      </w:r>
      <w:r w:rsidRPr="00083CD3">
        <w:rPr>
          <w:rFonts w:ascii="CG Omega" w:hAnsi="CG Omega" w:cs="Arial"/>
        </w:rPr>
        <w:t>je dopiero wtedy, gdy niedociągnięcia w pracy laboratorium wykonawcy zostaną usunięte i stwierdzona</w:t>
      </w:r>
      <w:r w:rsidR="00223031" w:rsidRPr="00083CD3">
        <w:rPr>
          <w:rFonts w:ascii="CG Omega" w:hAnsi="CG Omega" w:cs="Arial"/>
        </w:rPr>
        <w:t xml:space="preserve"> </w:t>
      </w:r>
      <w:r w:rsidRPr="00083CD3">
        <w:rPr>
          <w:rFonts w:ascii="CG Omega" w:hAnsi="CG Omega" w:cs="Arial"/>
        </w:rPr>
        <w:t>zostanie odpowiednia jakość tych materiałów.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będzie przekazywać zarządzającemu realizacją umowy kopie raportów z wynikami badań jak</w:t>
      </w:r>
      <w:r w:rsidR="00223031" w:rsidRPr="00083CD3">
        <w:rPr>
          <w:rFonts w:ascii="CG Omega" w:hAnsi="CG Omega" w:cs="Arial"/>
        </w:rPr>
        <w:t xml:space="preserve"> </w:t>
      </w:r>
      <w:r w:rsidRPr="00083CD3">
        <w:rPr>
          <w:rFonts w:ascii="CG Omega" w:hAnsi="CG Omega" w:cs="Arial"/>
        </w:rPr>
        <w:t>najszybciej, nie później jednak niż w terminie określonym w programie zapewnienia jakości. Kopie wyników</w:t>
      </w:r>
      <w:r w:rsidR="00223031" w:rsidRPr="00083CD3">
        <w:rPr>
          <w:rFonts w:ascii="CG Omega" w:hAnsi="CG Omega" w:cs="Arial"/>
        </w:rPr>
        <w:t xml:space="preserve"> </w:t>
      </w:r>
      <w:r w:rsidRPr="00083CD3">
        <w:rPr>
          <w:rFonts w:ascii="CG Omega" w:hAnsi="CG Omega" w:cs="Arial"/>
        </w:rPr>
        <w:t>badań będą mu przekazywane na formularzach według dostarczonego przez niego wzoru lub innych,</w:t>
      </w:r>
      <w:r w:rsidR="00223031" w:rsidRPr="00083CD3">
        <w:rPr>
          <w:rFonts w:ascii="CG Omega" w:hAnsi="CG Omega" w:cs="Arial"/>
        </w:rPr>
        <w:t xml:space="preserve"> </w:t>
      </w:r>
      <w:r w:rsidRPr="00083CD3">
        <w:rPr>
          <w:rFonts w:ascii="CG Omega" w:hAnsi="CG Omega" w:cs="Arial"/>
        </w:rPr>
        <w:t>również przez niego zaaprobowanych.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Wszystkie koszty związane z organizowaniem i prowadzeniem badań materiałów ponosi wykonawca.</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Dla celów kontroli jakości i zatwierdzenia, zarządzający realizacją umowy jest uprawniony do dokonywania</w:t>
      </w:r>
      <w:r w:rsidR="00223031" w:rsidRPr="00083CD3">
        <w:rPr>
          <w:rFonts w:ascii="CG Omega" w:hAnsi="CG Omega" w:cs="Arial"/>
        </w:rPr>
        <w:t xml:space="preserve"> </w:t>
      </w:r>
      <w:r w:rsidRPr="00083CD3">
        <w:rPr>
          <w:rFonts w:ascii="CG Omega" w:hAnsi="CG Omega" w:cs="Arial"/>
        </w:rPr>
        <w:t>kontroli, pobierania próbek i badania materiałów u źródeł ich wytwarzania, a ze strony wykonawcy</w:t>
      </w:r>
      <w:r w:rsidR="000B079F">
        <w:rPr>
          <w:rFonts w:ascii="CG Omega" w:hAnsi="CG Omega" w:cs="Arial"/>
        </w:rPr>
        <w:t xml:space="preserve"> </w:t>
      </w:r>
      <w:r w:rsidRPr="00083CD3">
        <w:rPr>
          <w:rFonts w:ascii="CG Omega" w:hAnsi="CG Omega" w:cs="Arial"/>
        </w:rPr>
        <w:t>i producenta materiałów zapewniona mu będzie w</w:t>
      </w:r>
      <w:r w:rsidR="000B079F">
        <w:rPr>
          <w:rFonts w:ascii="CG Omega" w:hAnsi="CG Omega" w:cs="Arial"/>
        </w:rPr>
        <w:t xml:space="preserve">szelka potrzebna do tego pomoc. </w:t>
      </w:r>
      <w:r w:rsidRPr="00083CD3">
        <w:rPr>
          <w:rFonts w:ascii="CG Omega" w:hAnsi="CG Omega" w:cs="Arial"/>
        </w:rPr>
        <w:t>Zarządzający realizacją umowy, po uprzedniej weryfikacji systemu ko</w:t>
      </w:r>
      <w:r w:rsidR="000B079F">
        <w:rPr>
          <w:rFonts w:ascii="CG Omega" w:hAnsi="CG Omega" w:cs="Arial"/>
        </w:rPr>
        <w:t xml:space="preserve">ntroli robót prowadzonego przez </w:t>
      </w:r>
      <w:r w:rsidRPr="00083CD3">
        <w:rPr>
          <w:rFonts w:ascii="CG Omega" w:hAnsi="CG Omega" w:cs="Arial"/>
        </w:rPr>
        <w:t>wykonawcę, będzie oceniać zgodność wykonanych robót i u</w:t>
      </w:r>
      <w:r w:rsidR="000B079F">
        <w:rPr>
          <w:rFonts w:ascii="CG Omega" w:hAnsi="CG Omega" w:cs="Arial"/>
        </w:rPr>
        <w:t xml:space="preserve">żytych materiałów z wymaganiami </w:t>
      </w:r>
      <w:r w:rsidRPr="00083CD3">
        <w:rPr>
          <w:rFonts w:ascii="CG Omega" w:hAnsi="CG Omega" w:cs="Arial"/>
        </w:rPr>
        <w:t>szczegółowych specyfikacji technicznych, na podstawie dostarczonych przez wykonawcę wyników badań.</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Zarządzający realizacją umowy może pobierać próbki i prowadzić ba</w:t>
      </w:r>
      <w:r w:rsidR="000B079F">
        <w:rPr>
          <w:rFonts w:ascii="CG Omega" w:hAnsi="CG Omega" w:cs="Arial"/>
        </w:rPr>
        <w:t xml:space="preserve">dania niezależnie od wykonawcy, </w:t>
      </w:r>
      <w:r w:rsidRPr="00083CD3">
        <w:rPr>
          <w:rFonts w:ascii="CG Omega" w:hAnsi="CG Omega" w:cs="Arial"/>
        </w:rPr>
        <w:t>na swój koszt. Jeżeli wyniki tych badań wykażą, że raporty wykonawcy</w:t>
      </w:r>
      <w:r w:rsidR="000B079F">
        <w:rPr>
          <w:rFonts w:ascii="CG Omega" w:hAnsi="CG Omega" w:cs="Arial"/>
        </w:rPr>
        <w:t xml:space="preserve"> są niewiarygodne, to poleci on </w:t>
      </w:r>
      <w:r w:rsidRPr="00083CD3">
        <w:rPr>
          <w:rFonts w:ascii="CG Omega" w:hAnsi="CG Omega" w:cs="Arial"/>
        </w:rPr>
        <w:t>wykonawcy lub zleci niezależnemu laboratorium, przeprowadzenie powtórnych lub dodatkowych badań,</w:t>
      </w:r>
      <w:r w:rsidR="00223031" w:rsidRPr="00083CD3">
        <w:rPr>
          <w:rFonts w:ascii="CG Omega" w:hAnsi="CG Omega" w:cs="Arial"/>
        </w:rPr>
        <w:t xml:space="preserve"> </w:t>
      </w:r>
      <w:r w:rsidRPr="00083CD3">
        <w:rPr>
          <w:rFonts w:ascii="CG Omega" w:hAnsi="CG Omega" w:cs="Arial"/>
        </w:rPr>
        <w:t>albo oprze się wyłącznie na własnych badaniach przy ocenie zgodności materiałów i robót z projektem</w:t>
      </w:r>
      <w:r w:rsidR="00223031" w:rsidRPr="00083CD3">
        <w:rPr>
          <w:rFonts w:ascii="CG Omega" w:hAnsi="CG Omega" w:cs="Arial"/>
        </w:rPr>
        <w:t xml:space="preserve"> </w:t>
      </w:r>
      <w:r w:rsidRPr="00083CD3">
        <w:rPr>
          <w:rFonts w:ascii="CG Omega" w:hAnsi="CG Omega" w:cs="Arial"/>
        </w:rPr>
        <w:t>wykonawczym i szczegółowymi specyfikacjami technicznymi. W takim przypadku całkowite koszty</w:t>
      </w:r>
      <w:r w:rsidR="00223031" w:rsidRPr="00083CD3">
        <w:rPr>
          <w:rFonts w:ascii="CG Omega" w:hAnsi="CG Omega" w:cs="Arial"/>
        </w:rPr>
        <w:t xml:space="preserve"> </w:t>
      </w:r>
      <w:r w:rsidRPr="00083CD3">
        <w:rPr>
          <w:rFonts w:ascii="CG Omega" w:hAnsi="CG Omega" w:cs="Arial"/>
        </w:rPr>
        <w:t>powtórnych lub dodatkowych badań i pobierania próbek zostaną poniesione przez wykonawcę.</w:t>
      </w:r>
    </w:p>
    <w:p w:rsidR="00223031" w:rsidRPr="00083CD3" w:rsidRDefault="00223031"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.4 Badania prowadzone przez inspektora nadzoru inwestorskiego</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Inspektor nadzoru jest uprawniony do dokonywania kontroli pobierania próbek i badania materiałów u źródła</w:t>
      </w:r>
      <w:r w:rsidR="00223031" w:rsidRPr="00083CD3">
        <w:rPr>
          <w:rFonts w:ascii="CG Omega" w:hAnsi="CG Omega" w:cs="Arial"/>
        </w:rPr>
        <w:t xml:space="preserve"> </w:t>
      </w:r>
      <w:r w:rsidRPr="00083CD3">
        <w:rPr>
          <w:rFonts w:ascii="CG Omega" w:hAnsi="CG Omega" w:cs="Arial"/>
        </w:rPr>
        <w:t>ich wytwarzania, a Wykonawca zapewni wszelką potrzebną pomoc w tych czynnościach. Na zlecenie</w:t>
      </w:r>
      <w:r w:rsidR="00223031" w:rsidRPr="00083CD3">
        <w:rPr>
          <w:rFonts w:ascii="CG Omega" w:hAnsi="CG Omega" w:cs="Arial"/>
        </w:rPr>
        <w:t xml:space="preserve"> </w:t>
      </w:r>
      <w:r w:rsidRPr="00083CD3">
        <w:rPr>
          <w:rFonts w:ascii="CG Omega" w:hAnsi="CG Omega" w:cs="Arial"/>
        </w:rPr>
        <w:t>inspektora nadzoru Wykonawca będzie przeprowadzał dodatkowe badania tych materiałów, które budzą</w:t>
      </w:r>
      <w:r w:rsidR="00223031" w:rsidRPr="00083CD3">
        <w:rPr>
          <w:rFonts w:ascii="CG Omega" w:hAnsi="CG Omega" w:cs="Arial"/>
        </w:rPr>
        <w:t xml:space="preserve"> </w:t>
      </w:r>
      <w:r w:rsidRPr="00083CD3">
        <w:rPr>
          <w:rFonts w:ascii="CG Omega" w:hAnsi="CG Omega" w:cs="Arial"/>
        </w:rPr>
        <w:t>wątpliwości, co do jakości, o ile kwestionowane materiały nie zostaną usunięte przez Wykonawcę z własnej</w:t>
      </w:r>
      <w:r w:rsidR="00223031" w:rsidRPr="00083CD3">
        <w:rPr>
          <w:rFonts w:ascii="CG Omega" w:hAnsi="CG Omega" w:cs="Arial"/>
        </w:rPr>
        <w:t xml:space="preserve"> </w:t>
      </w:r>
      <w:r w:rsidRPr="00083CD3">
        <w:rPr>
          <w:rFonts w:ascii="CG Omega" w:hAnsi="CG Omega" w:cs="Arial"/>
        </w:rPr>
        <w:t>woli.</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w:t>
      </w:r>
      <w:r w:rsidR="0021064C" w:rsidRPr="00083CD3">
        <w:rPr>
          <w:rFonts w:ascii="CG Omega" w:hAnsi="CG Omega" w:cs="Arial"/>
          <w:b/>
          <w:bCs/>
        </w:rPr>
        <w:t>.5 Dokumentacja budowy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Dokumentacja budowy, obejmuje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pozwolenie na budowę wraz z załączonym projektem budowlanym,</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dziennik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protokoły odbiorów częściowych i końcowych,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operaty geodezyjne,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książkę obmiarów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certyfikaty na znak bezpieczeństwa, deklaracje zgodności z Polską</w:t>
      </w:r>
      <w:r w:rsidR="0028202F">
        <w:rPr>
          <w:rFonts w:ascii="CG Omega" w:hAnsi="CG Omega" w:cs="Arial"/>
        </w:rPr>
        <w:t xml:space="preserve"> Normą lub aprobaty techniczne, </w:t>
      </w:r>
      <w:r w:rsidRPr="00083CD3">
        <w:rPr>
          <w:rFonts w:ascii="CG Omega" w:hAnsi="CG Omega" w:cs="Arial"/>
        </w:rPr>
        <w:t>protokoły dotyczące robót dodatkowych i kosztorysy na te roboty.</w:t>
      </w:r>
    </w:p>
    <w:p w:rsidR="0021064C"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jest zobowiązany do prowadzenia dokumentacji budowy, przechowywania jej we właściwie</w:t>
      </w:r>
      <w:r w:rsidR="00223031" w:rsidRPr="00083CD3">
        <w:rPr>
          <w:rFonts w:ascii="CG Omega" w:hAnsi="CG Omega" w:cs="Arial"/>
        </w:rPr>
        <w:t xml:space="preserve"> </w:t>
      </w:r>
      <w:r w:rsidRPr="00083CD3">
        <w:rPr>
          <w:rFonts w:ascii="CG Omega" w:hAnsi="CG Omega" w:cs="Arial"/>
        </w:rPr>
        <w:t>zabezpieczonym miejscu oraz udostępnianym do wglądu przedstawicielom uprawnionych organów.</w:t>
      </w:r>
    </w:p>
    <w:p w:rsidR="0028202F" w:rsidRPr="00083CD3" w:rsidRDefault="0028202F"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1064C" w:rsidRPr="00083CD3">
        <w:rPr>
          <w:rFonts w:ascii="CG Omega" w:hAnsi="CG Omega" w:cs="Arial"/>
          <w:b/>
          <w:bCs/>
        </w:rPr>
        <w:t>.0 ODBIÓR ROBÓT BUDOWLANYCH</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1064C" w:rsidRPr="00083CD3">
        <w:rPr>
          <w:rFonts w:ascii="CG Omega" w:hAnsi="CG Omega" w:cs="Arial"/>
          <w:b/>
          <w:bCs/>
        </w:rPr>
        <w:t>.1 Rodzaje odbiorów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Wymagania ogólne. Badania techniczne należy przeprowadzić w czasie odbioru częściowego i końcowego</w:t>
      </w:r>
      <w:r w:rsidR="00223031" w:rsidRPr="00083CD3">
        <w:rPr>
          <w:rFonts w:ascii="CG Omega" w:hAnsi="CG Omega" w:cs="Arial"/>
        </w:rPr>
        <w:t xml:space="preserve"> </w:t>
      </w:r>
      <w:r w:rsidRPr="00083CD3">
        <w:rPr>
          <w:rFonts w:ascii="CG Omega" w:hAnsi="CG Omega" w:cs="Arial"/>
        </w:rPr>
        <w:t>Robót. Badania w czasie odbioru częściowego należy przeprowadzać w odniesieniu do tych robot,</w:t>
      </w:r>
      <w:r w:rsidR="00223031" w:rsidRPr="00083CD3">
        <w:rPr>
          <w:rFonts w:ascii="CG Omega" w:hAnsi="CG Omega" w:cs="Arial"/>
        </w:rPr>
        <w:t xml:space="preserve"> </w:t>
      </w:r>
      <w:r w:rsidRPr="00083CD3">
        <w:rPr>
          <w:rFonts w:ascii="CG Omega" w:hAnsi="CG Omega" w:cs="Arial"/>
        </w:rPr>
        <w:t>do których dostęp późniejszy jest niemożliwy lub utrudniony. Wyniki badań należy zapisane do dziennika</w:t>
      </w:r>
      <w:r w:rsidR="00223031" w:rsidRPr="00083CD3">
        <w:rPr>
          <w:rFonts w:ascii="CG Omega" w:hAnsi="CG Omega" w:cs="Arial"/>
        </w:rPr>
        <w:t xml:space="preserve"> </w:t>
      </w:r>
      <w:r w:rsidRPr="00083CD3">
        <w:rPr>
          <w:rFonts w:ascii="CG Omega" w:hAnsi="CG Omega" w:cs="Arial"/>
        </w:rPr>
        <w:t>budowy Kontrola i badania w trakcie robót sprawowanie kontroli zgodności realizacji robót</w:t>
      </w:r>
      <w:r w:rsidR="00223031" w:rsidRPr="00083CD3">
        <w:rPr>
          <w:rFonts w:ascii="CG Omega" w:hAnsi="CG Omega" w:cs="Arial"/>
        </w:rPr>
        <w:t xml:space="preserve"> </w:t>
      </w:r>
      <w:r w:rsidRPr="00083CD3">
        <w:rPr>
          <w:rFonts w:ascii="CG Omega" w:hAnsi="CG Omega" w:cs="Arial"/>
        </w:rPr>
        <w:t xml:space="preserve">zgodnie z projektem, pozwoleniem na </w:t>
      </w:r>
      <w:r w:rsidRPr="00083CD3">
        <w:rPr>
          <w:rFonts w:ascii="CG Omega" w:hAnsi="CG Omega" w:cs="Arial"/>
        </w:rPr>
        <w:lastRenderedPageBreak/>
        <w:t xml:space="preserve">budowę, przepisami i </w:t>
      </w:r>
      <w:r w:rsidR="0028202F">
        <w:rPr>
          <w:rFonts w:ascii="CG Omega" w:hAnsi="CG Omega" w:cs="Arial"/>
        </w:rPr>
        <w:t xml:space="preserve">obowiązującymi Polskimi Normami </w:t>
      </w:r>
      <w:r w:rsidRPr="00083CD3">
        <w:rPr>
          <w:rFonts w:ascii="CG Omega" w:hAnsi="CG Omega" w:cs="Arial"/>
        </w:rPr>
        <w:t>oraz zasadami wiedzy technicznej sprawdzanie jakości wykonywanych robót, wbudowanych wyrobów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budowlanych, a w szczególności zapobieganie zastosowani</w:t>
      </w:r>
      <w:r w:rsidR="0028202F">
        <w:rPr>
          <w:rFonts w:ascii="CG Omega" w:hAnsi="CG Omega" w:cs="Arial"/>
        </w:rPr>
        <w:t xml:space="preserve">u wyrobów budowlanych wadliwych </w:t>
      </w:r>
      <w:r w:rsidRPr="00083CD3">
        <w:rPr>
          <w:rFonts w:ascii="CG Omega" w:hAnsi="CG Omega" w:cs="Arial"/>
        </w:rPr>
        <w:t>i nie dopuszczonych do obrotu i powszechnego stosowania w budownictwie.</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Przyjęto, że odbiór robót polegać będzie etapom odbioru.</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1064C" w:rsidRPr="00083CD3">
        <w:rPr>
          <w:rFonts w:ascii="CG Omega" w:hAnsi="CG Omega" w:cs="Arial"/>
          <w:b/>
          <w:bCs/>
        </w:rPr>
        <w:t>.2 Odbiór robót ulegaj</w:t>
      </w:r>
      <w:r w:rsidR="0021064C" w:rsidRPr="00083CD3">
        <w:rPr>
          <w:rFonts w:ascii="CG Omega" w:hAnsi="CG Omega" w:cs="Arial,Bold"/>
          <w:b/>
          <w:bCs/>
        </w:rPr>
        <w:t>ą</w:t>
      </w:r>
      <w:r w:rsidR="0021064C" w:rsidRPr="00083CD3">
        <w:rPr>
          <w:rFonts w:ascii="CG Omega" w:hAnsi="CG Omega" w:cs="Arial"/>
          <w:b/>
          <w:bCs/>
        </w:rPr>
        <w:t>cych zakryciu lub zanikaj</w:t>
      </w:r>
      <w:r w:rsidR="0021064C" w:rsidRPr="00083CD3">
        <w:rPr>
          <w:rFonts w:ascii="CG Omega" w:hAnsi="CG Omega" w:cs="Arial,Bold"/>
          <w:b/>
          <w:bCs/>
        </w:rPr>
        <w:t>ą</w:t>
      </w:r>
      <w:r w:rsidR="0021064C" w:rsidRPr="00083CD3">
        <w:rPr>
          <w:rFonts w:ascii="CG Omega" w:hAnsi="CG Omega" w:cs="Arial"/>
          <w:b/>
          <w:bCs/>
        </w:rPr>
        <w:t>cych</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Odbiór robót polega na ocenie ilości i jakości wykonanych robót, które w dalszym procesie realizacji ulegają</w:t>
      </w:r>
      <w:r w:rsidR="00223031" w:rsidRPr="00083CD3">
        <w:rPr>
          <w:rFonts w:ascii="CG Omega" w:hAnsi="CG Omega" w:cs="Arial"/>
        </w:rPr>
        <w:t xml:space="preserve"> </w:t>
      </w:r>
      <w:r w:rsidRPr="00083CD3">
        <w:rPr>
          <w:rFonts w:ascii="CG Omega" w:hAnsi="CG Omega" w:cs="Arial"/>
        </w:rPr>
        <w:t>zakryciu. Gotowość danej części robót do odbioru zgłasza Wykonawca wpisem do dziennika budowy,</w:t>
      </w:r>
      <w:r w:rsidR="0028202F">
        <w:rPr>
          <w:rFonts w:ascii="CG Omega" w:hAnsi="CG Omega" w:cs="Arial"/>
        </w:rPr>
        <w:t xml:space="preserve"> </w:t>
      </w:r>
      <w:r w:rsidRPr="00083CD3">
        <w:rPr>
          <w:rFonts w:ascii="CG Omega" w:hAnsi="CG Omega" w:cs="Arial"/>
        </w:rPr>
        <w:t>przy jednoczesnym powiadomieniu inspektora nadzoru inwestorskiego.</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zobowiązany jest dostarczyć następujące dokumenty: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protokół odbiór robót zanikających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atesty i certyfikaty zastosowanych materiałów</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8202F">
        <w:rPr>
          <w:rFonts w:ascii="CG Omega" w:hAnsi="CG Omega" w:cs="Arial"/>
          <w:b/>
          <w:bCs/>
        </w:rPr>
        <w:t>.3</w:t>
      </w:r>
      <w:r w:rsidR="0021064C" w:rsidRPr="00083CD3">
        <w:rPr>
          <w:rFonts w:ascii="CG Omega" w:hAnsi="CG Omega" w:cs="Arial"/>
          <w:b/>
          <w:bCs/>
        </w:rPr>
        <w:t xml:space="preserve"> Odbiór cz</w:t>
      </w:r>
      <w:r w:rsidR="0021064C" w:rsidRPr="00083CD3">
        <w:rPr>
          <w:rFonts w:ascii="CG Omega" w:hAnsi="CG Omega" w:cs="Arial,Bold"/>
          <w:b/>
          <w:bCs/>
        </w:rPr>
        <w:t>ęś</w:t>
      </w:r>
      <w:r w:rsidR="0021064C" w:rsidRPr="00083CD3">
        <w:rPr>
          <w:rFonts w:ascii="CG Omega" w:hAnsi="CG Omega" w:cs="Arial"/>
          <w:b/>
          <w:bCs/>
        </w:rPr>
        <w:t>ciowy i odbiór etapowy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częściowy polega na ocenie ilości i jakości wykonanych części robót: stan zerowy, stan surowy,</w:t>
      </w:r>
      <w:r w:rsidR="00223031" w:rsidRPr="00083CD3">
        <w:rPr>
          <w:rFonts w:ascii="CG Omega" w:hAnsi="CG Omega" w:cs="Arial"/>
        </w:rPr>
        <w:t xml:space="preserve"> </w:t>
      </w:r>
      <w:r w:rsidRPr="00083CD3">
        <w:rPr>
          <w:rFonts w:ascii="CG Omega" w:hAnsi="CG Omega" w:cs="Arial"/>
        </w:rPr>
        <w:t>stan wykończeniowy wewnętrzny, stan wykończeniowy zewnętrzny.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etapowy polega na ocenie ilości i jakości części robót stanowiących z reguły całość techniczną.</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Podział budowy na odcinki lub etapy kwalifikujące się do odbiorów etapowych dokonać należy w czasie</w:t>
      </w:r>
      <w:r w:rsidR="00223031" w:rsidRPr="00083CD3">
        <w:rPr>
          <w:rFonts w:ascii="CG Omega" w:hAnsi="CG Omega" w:cs="Arial"/>
        </w:rPr>
        <w:t xml:space="preserve"> </w:t>
      </w:r>
      <w:r w:rsidRPr="00083CD3">
        <w:rPr>
          <w:rFonts w:ascii="CG Omega" w:hAnsi="CG Omega" w:cs="Arial"/>
        </w:rPr>
        <w:t>projektowania organizacji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Gotowość danej części robót do odbioru zgłasza Wykonawca wpisem do dziennika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jednoczesnym powiadomieniu inspektora nadzoru inwestorskiego.</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8202F">
        <w:rPr>
          <w:rFonts w:ascii="CG Omega" w:hAnsi="CG Omega" w:cs="Arial"/>
          <w:b/>
          <w:bCs/>
        </w:rPr>
        <w:t>.4</w:t>
      </w:r>
      <w:r w:rsidR="0021064C" w:rsidRPr="00083CD3">
        <w:rPr>
          <w:rFonts w:ascii="CG Omega" w:hAnsi="CG Omega" w:cs="Arial"/>
          <w:b/>
          <w:bCs/>
        </w:rPr>
        <w:t xml:space="preserve"> Odbiór ko</w:t>
      </w:r>
      <w:r w:rsidR="0021064C" w:rsidRPr="00083CD3">
        <w:rPr>
          <w:rFonts w:ascii="CG Omega" w:hAnsi="CG Omega" w:cs="Arial,Bold"/>
          <w:b/>
          <w:bCs/>
        </w:rPr>
        <w:t>ń</w:t>
      </w:r>
      <w:r w:rsidR="0021064C" w:rsidRPr="00083CD3">
        <w:rPr>
          <w:rFonts w:ascii="CG Omega" w:hAnsi="CG Omega" w:cs="Arial"/>
          <w:b/>
          <w:bCs/>
        </w:rPr>
        <w:t>cowy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Odbiór końcowy przeprowadzony zostanie w trybie i zgodnie z warunkami określonymi w umowie</w:t>
      </w:r>
      <w:r w:rsidR="00223031" w:rsidRPr="00083CD3">
        <w:rPr>
          <w:rFonts w:ascii="CG Omega" w:hAnsi="CG Omega" w:cs="Arial"/>
        </w:rPr>
        <w:t xml:space="preserve"> </w:t>
      </w:r>
      <w:r w:rsidRPr="00083CD3">
        <w:rPr>
          <w:rFonts w:ascii="CG Omega" w:hAnsi="CG Omega" w:cs="Arial"/>
        </w:rPr>
        <w:t>o wykonanie robót budowlanych.</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Odbioru końcowego dokona komisja wyznaczona przez Zamawiającego – w obecności inspektora nadzoru</w:t>
      </w:r>
      <w:r w:rsidR="00223031" w:rsidRPr="00083CD3">
        <w:rPr>
          <w:rFonts w:ascii="CG Omega" w:hAnsi="CG Omega" w:cs="Arial"/>
        </w:rPr>
        <w:t xml:space="preserve"> </w:t>
      </w:r>
      <w:r w:rsidRPr="00083CD3">
        <w:rPr>
          <w:rFonts w:ascii="CG Omega" w:hAnsi="CG Omega" w:cs="Arial"/>
        </w:rPr>
        <w:t>inwestorskiego i Wykonawcy – sporządzając : Protokół odbioru robót budowlanych oraz zgłoszonych wad</w:t>
      </w:r>
      <w:r w:rsidR="00223031" w:rsidRPr="00083CD3">
        <w:rPr>
          <w:rFonts w:ascii="CG Omega" w:hAnsi="CG Omega" w:cs="Arial"/>
        </w:rPr>
        <w:t xml:space="preserve"> </w:t>
      </w:r>
      <w:r w:rsidRPr="00083CD3">
        <w:rPr>
          <w:rFonts w:ascii="CG Omega" w:hAnsi="CG Omega" w:cs="Arial"/>
        </w:rPr>
        <w:t>i usterek do usunięcia przez Wykonawcę.</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8202F">
        <w:rPr>
          <w:rFonts w:ascii="CG Omega" w:hAnsi="CG Omega" w:cs="Arial"/>
          <w:b/>
          <w:bCs/>
        </w:rPr>
        <w:t>.5</w:t>
      </w:r>
      <w:r w:rsidR="0021064C" w:rsidRPr="00083CD3">
        <w:rPr>
          <w:rFonts w:ascii="CG Omega" w:hAnsi="CG Omega" w:cs="Arial"/>
          <w:b/>
          <w:bCs/>
        </w:rPr>
        <w:t xml:space="preserve"> Odbiór po okresie r</w:t>
      </w:r>
      <w:r w:rsidR="0021064C" w:rsidRPr="00083CD3">
        <w:rPr>
          <w:rFonts w:ascii="CG Omega" w:hAnsi="CG Omega" w:cs="Arial,Bold"/>
          <w:b/>
          <w:bCs/>
        </w:rPr>
        <w:t>ę</w:t>
      </w:r>
      <w:r w:rsidR="0021064C" w:rsidRPr="00083CD3">
        <w:rPr>
          <w:rFonts w:ascii="CG Omega" w:hAnsi="CG Omega" w:cs="Arial"/>
          <w:b/>
          <w:bCs/>
        </w:rPr>
        <w:t>kojmi</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Odbiór taki wymaga przygotowania następujących dokumentów:</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a) umowy o wykonanie robót budowlanych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b) protokołu odbioru końcowego obiektu,</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c) dokumentów potwierdzających usunięcie wad zgłoszonych w trakcie odbioru końcowego ,</w:t>
      </w:r>
    </w:p>
    <w:p w:rsidR="00223031"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d) dokumentów dotyczących wad zgłoszonych w okresie rękojmi oraz potwierdzenia usunięcia tych wad</w:t>
      </w:r>
      <w:r w:rsidR="00223031" w:rsidRPr="00083CD3">
        <w:rPr>
          <w:rFonts w:ascii="CG Omega" w:hAnsi="CG Omega" w:cs="Arial"/>
        </w:rPr>
        <w:t xml:space="preserve">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e) innych dokumentów niezbędnych do przeprowadzenia czynności odbioru.</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8202F">
        <w:rPr>
          <w:rFonts w:ascii="CG Omega" w:hAnsi="CG Omega" w:cs="Arial"/>
          <w:b/>
          <w:bCs/>
        </w:rPr>
        <w:t>.6</w:t>
      </w:r>
      <w:r w:rsidR="0021064C" w:rsidRPr="00083CD3">
        <w:rPr>
          <w:rFonts w:ascii="CG Omega" w:hAnsi="CG Omega" w:cs="Arial"/>
          <w:b/>
          <w:bCs/>
        </w:rPr>
        <w:t xml:space="preserve"> Odbiór ostateczny – pogwarancyjny</w:t>
      </w:r>
    </w:p>
    <w:p w:rsidR="0021064C" w:rsidRPr="00083CD3" w:rsidRDefault="0021064C"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Odbiór ostateczny – pogwarancyjny polega na ocenie wykonanych robót związanych z usunięciem wad</w:t>
      </w:r>
      <w:r w:rsidR="00223031" w:rsidRPr="00083CD3">
        <w:rPr>
          <w:rFonts w:ascii="CG Omega" w:hAnsi="CG Omega" w:cs="Arial"/>
        </w:rPr>
        <w:t xml:space="preserve"> </w:t>
      </w:r>
      <w:r w:rsidRPr="00083CD3">
        <w:rPr>
          <w:rFonts w:ascii="CG Omega" w:hAnsi="CG Omega" w:cs="Arial"/>
        </w:rPr>
        <w:t>stwierdzonych przy odbiorze końcowym oraz ewentualnych wad zaistniałych w okresie gwarancyjnym.</w:t>
      </w: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28202F">
        <w:rPr>
          <w:rFonts w:ascii="CG Omega" w:hAnsi="CG Omega" w:cs="Arial"/>
          <w:b/>
          <w:bCs/>
        </w:rPr>
        <w:t>.7</w:t>
      </w:r>
      <w:r w:rsidR="0021064C" w:rsidRPr="00083CD3">
        <w:rPr>
          <w:rFonts w:ascii="CG Omega" w:hAnsi="CG Omega" w:cs="Arial"/>
          <w:b/>
          <w:bCs/>
        </w:rPr>
        <w:t xml:space="preserve"> Dokumenty do odbioru obiektu budowlanego</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1/. Oświadczenie kierownika budowy o zgodności wykonania obiektu budowlanego z projektem budowlanym</w:t>
      </w:r>
      <w:r w:rsidR="00223031" w:rsidRPr="00083CD3">
        <w:rPr>
          <w:rFonts w:ascii="CG Omega" w:hAnsi="CG Omega" w:cs="Arial"/>
        </w:rPr>
        <w:t xml:space="preserve"> </w:t>
      </w:r>
      <w:r w:rsidRPr="00083CD3">
        <w:rPr>
          <w:rFonts w:ascii="CG Omega" w:hAnsi="CG Omega" w:cs="Arial"/>
        </w:rPr>
        <w:t>i warunkami pozwolenia na budowę, o doprowadzeniu do należytego stanu i porządku terenu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2/. Dokumentację powykonawczą,</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3/. Szczegółowe specyfikacje techniczne wykonania i odbioru robót</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4/. Recepty i ustalenia technologiczne ,</w:t>
      </w:r>
    </w:p>
    <w:p w:rsidR="00223031"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5/. Dziennik budowy,</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6/. Wyniki badań kontrolnych oraz badań laboratoryjnych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7/. Protokoły odbiorów częściowych, etapowych, robót zanikających i ulegających zakryciu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8/. Deklaracje zgodności lub certyfikaty na znak bezpieczeństwa „B”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9/. Dokumentację robót towarzyszących i protokoły odbioru tych robót ,</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10/. Geodezyjną inwentaryzację powykonawczą robót i sieci uzbrojenia terenu,</w:t>
      </w:r>
    </w:p>
    <w:p w:rsidR="0021064C"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11/. Kopię mapy zasadniczej powstałej w wyniku geodezyjnej inwentaryzacji powykonawczej.</w:t>
      </w:r>
    </w:p>
    <w:p w:rsidR="00AB72C9" w:rsidRPr="00083CD3" w:rsidRDefault="00AB72C9" w:rsidP="007B6BBB">
      <w:pPr>
        <w:autoSpaceDE w:val="0"/>
        <w:autoSpaceDN w:val="0"/>
        <w:adjustRightInd w:val="0"/>
        <w:spacing w:after="0" w:line="240" w:lineRule="auto"/>
        <w:jc w:val="both"/>
        <w:rPr>
          <w:rFonts w:ascii="CG Omega" w:hAnsi="CG Omega" w:cs="Arial"/>
        </w:rPr>
      </w:pPr>
    </w:p>
    <w:p w:rsidR="0021064C" w:rsidRPr="00083CD3" w:rsidRDefault="00665237"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w:t>
      </w:r>
      <w:r w:rsidR="0021064C" w:rsidRPr="00083CD3">
        <w:rPr>
          <w:rFonts w:ascii="CG Omega" w:hAnsi="CG Omega" w:cs="Arial"/>
          <w:b/>
          <w:bCs/>
        </w:rPr>
        <w:t>.0 ROZLICZENIE ROBÓT</w:t>
      </w:r>
    </w:p>
    <w:p w:rsidR="0021064C" w:rsidRDefault="0021064C" w:rsidP="007B6BBB">
      <w:pPr>
        <w:tabs>
          <w:tab w:val="left" w:pos="6360"/>
        </w:tabs>
        <w:autoSpaceDE w:val="0"/>
        <w:autoSpaceDN w:val="0"/>
        <w:adjustRightInd w:val="0"/>
        <w:spacing w:after="0" w:line="240" w:lineRule="auto"/>
        <w:ind w:firstLine="708"/>
        <w:jc w:val="both"/>
        <w:rPr>
          <w:rFonts w:ascii="CG Omega" w:hAnsi="CG Omega" w:cs="Arial"/>
        </w:rPr>
      </w:pPr>
      <w:r w:rsidRPr="00083CD3">
        <w:rPr>
          <w:rFonts w:ascii="CG Omega" w:hAnsi="CG Omega" w:cs="Arial"/>
        </w:rPr>
        <w:t>Według zasad określonych w umowie na wykonanie robót.</w:t>
      </w:r>
      <w:r w:rsidR="00223031" w:rsidRPr="00083CD3">
        <w:rPr>
          <w:rFonts w:ascii="CG Omega" w:hAnsi="CG Omega" w:cs="Arial"/>
        </w:rPr>
        <w:t xml:space="preserve"> </w:t>
      </w:r>
      <w:r w:rsidRPr="00083CD3">
        <w:rPr>
          <w:rFonts w:ascii="CG Omega" w:hAnsi="CG Omega" w:cs="Arial"/>
        </w:rPr>
        <w:t>Rozliczenie za wykonane roboty dokonywane będzie na podstawie świadectw płatności wystawianych przez</w:t>
      </w:r>
      <w:r w:rsidR="00223031" w:rsidRPr="00083CD3">
        <w:rPr>
          <w:rFonts w:ascii="CG Omega" w:hAnsi="CG Omega" w:cs="Arial"/>
        </w:rPr>
        <w:t xml:space="preserve"> </w:t>
      </w:r>
      <w:r w:rsidRPr="00083CD3">
        <w:rPr>
          <w:rFonts w:ascii="CG Omega" w:hAnsi="CG Omega" w:cs="Arial"/>
        </w:rPr>
        <w:t>Wykonawcę i akceptowane przez inspektora nadzoru inwestorskiego.</w:t>
      </w:r>
    </w:p>
    <w:p w:rsidR="00AB72C9" w:rsidRPr="00083CD3" w:rsidRDefault="00AB72C9" w:rsidP="007B6BBB">
      <w:pPr>
        <w:tabs>
          <w:tab w:val="left" w:pos="6360"/>
        </w:tabs>
        <w:autoSpaceDE w:val="0"/>
        <w:autoSpaceDN w:val="0"/>
        <w:adjustRightInd w:val="0"/>
        <w:spacing w:after="0" w:line="240" w:lineRule="auto"/>
        <w:ind w:firstLine="708"/>
        <w:jc w:val="both"/>
        <w:rPr>
          <w:rFonts w:ascii="CG Omega" w:hAnsi="CG Omega" w:cs="Arial"/>
        </w:rPr>
      </w:pPr>
    </w:p>
    <w:p w:rsidR="0021064C" w:rsidRPr="00083CD3" w:rsidRDefault="00AB72C9" w:rsidP="007B6BBB">
      <w:pPr>
        <w:autoSpaceDE w:val="0"/>
        <w:autoSpaceDN w:val="0"/>
        <w:adjustRightInd w:val="0"/>
        <w:spacing w:after="0" w:line="240" w:lineRule="auto"/>
        <w:jc w:val="both"/>
        <w:rPr>
          <w:rFonts w:ascii="CG Omega" w:hAnsi="CG Omega" w:cs="Arial"/>
          <w:b/>
          <w:bCs/>
        </w:rPr>
      </w:pPr>
      <w:r>
        <w:rPr>
          <w:rFonts w:ascii="CG Omega" w:hAnsi="CG Omega" w:cs="Arial"/>
          <w:b/>
          <w:bCs/>
        </w:rPr>
        <w:t>7</w:t>
      </w:r>
      <w:r w:rsidR="0021064C" w:rsidRPr="00083CD3">
        <w:rPr>
          <w:rFonts w:ascii="CG Omega" w:hAnsi="CG Omega" w:cs="Arial"/>
          <w:b/>
          <w:bCs/>
        </w:rPr>
        <w:t>.0 DOKUMENTY ODNIESIENIA</w:t>
      </w:r>
    </w:p>
    <w:p w:rsidR="0021064C" w:rsidRPr="00083CD3" w:rsidRDefault="00AB72C9" w:rsidP="007B6BBB">
      <w:pPr>
        <w:autoSpaceDE w:val="0"/>
        <w:autoSpaceDN w:val="0"/>
        <w:adjustRightInd w:val="0"/>
        <w:spacing w:after="0" w:line="240" w:lineRule="auto"/>
        <w:jc w:val="both"/>
        <w:rPr>
          <w:rFonts w:ascii="CG Omega" w:hAnsi="CG Omega" w:cs="Arial"/>
          <w:b/>
          <w:bCs/>
        </w:rPr>
      </w:pPr>
      <w:r>
        <w:rPr>
          <w:rFonts w:ascii="CG Omega" w:hAnsi="CG Omega" w:cs="Arial"/>
          <w:b/>
          <w:bCs/>
        </w:rPr>
        <w:t>7</w:t>
      </w:r>
      <w:r w:rsidR="0021064C" w:rsidRPr="00083CD3">
        <w:rPr>
          <w:rFonts w:ascii="CG Omega" w:hAnsi="CG Omega" w:cs="Arial"/>
          <w:b/>
          <w:bCs/>
        </w:rPr>
        <w:t>.1. Ustawy:</w:t>
      </w:r>
    </w:p>
    <w:p w:rsidR="00AB72C9"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Ustawa z dnia 7 lipca 1994 r. - Prawo budowlane (jednolity tekst Dz. U. z 2003 r. Nr 207, </w:t>
      </w:r>
      <w:r w:rsidR="00AB72C9">
        <w:rPr>
          <w:rFonts w:ascii="CG Omega" w:hAnsi="CG Omega" w:cs="Arial"/>
        </w:rPr>
        <w:t xml:space="preserve"> </w:t>
      </w:r>
    </w:p>
    <w:p w:rsidR="0021064C" w:rsidRPr="00083CD3" w:rsidRDefault="00AB72C9" w:rsidP="007B6BBB">
      <w:pPr>
        <w:autoSpaceDE w:val="0"/>
        <w:autoSpaceDN w:val="0"/>
        <w:adjustRightInd w:val="0"/>
        <w:spacing w:after="0" w:line="240" w:lineRule="auto"/>
        <w:jc w:val="both"/>
        <w:rPr>
          <w:rFonts w:ascii="CG Omega" w:hAnsi="CG Omega" w:cs="Arial"/>
        </w:rPr>
      </w:pPr>
      <w:r>
        <w:rPr>
          <w:rFonts w:ascii="CG Omega" w:hAnsi="CG Omega" w:cs="Arial"/>
        </w:rPr>
        <w:t xml:space="preserve">  </w:t>
      </w:r>
      <w:r w:rsidR="0021064C" w:rsidRPr="00083CD3">
        <w:rPr>
          <w:rFonts w:ascii="CG Omega" w:hAnsi="CG Omega" w:cs="Arial"/>
        </w:rPr>
        <w:t>poz. 2016 z pózn.zm.).</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Ustawa z dnia 29 stycznia 2004 r. - Prawo zamówień publicznych (Dz. U. Nr 19, poz. 177).</w:t>
      </w:r>
    </w:p>
    <w:p w:rsidR="0021064C" w:rsidRPr="00083CD3"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Ustawa z dnia 16 kwietnia 2004 r. - o wyborach budowlanych (Dz. U. Nr 92, poz. 881).</w:t>
      </w:r>
    </w:p>
    <w:p w:rsidR="00AB72C9"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Ustawa z dnia 24 sierpnia 1991 r. - o ochronie przeciwpożarowej (jednolity tekst Dz. U. z </w:t>
      </w:r>
    </w:p>
    <w:p w:rsidR="0021064C" w:rsidRPr="00083CD3" w:rsidRDefault="00AB72C9" w:rsidP="007B6BBB">
      <w:pPr>
        <w:autoSpaceDE w:val="0"/>
        <w:autoSpaceDN w:val="0"/>
        <w:adjustRightInd w:val="0"/>
        <w:spacing w:after="0" w:line="240" w:lineRule="auto"/>
        <w:jc w:val="both"/>
        <w:rPr>
          <w:rFonts w:ascii="CG Omega" w:hAnsi="CG Omega" w:cs="Arial"/>
        </w:rPr>
      </w:pPr>
      <w:r>
        <w:rPr>
          <w:rFonts w:ascii="CG Omega" w:hAnsi="CG Omega" w:cs="Arial"/>
        </w:rPr>
        <w:t xml:space="preserve">  2002 r. </w:t>
      </w:r>
      <w:r w:rsidR="0021064C" w:rsidRPr="00083CD3">
        <w:rPr>
          <w:rFonts w:ascii="CG Omega" w:hAnsi="CG Omega" w:cs="Arial"/>
        </w:rPr>
        <w:t>Nr 147, poz. 1229).</w:t>
      </w:r>
    </w:p>
    <w:p w:rsidR="00AB72C9"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Ustawa z dnia 21 grudnia 20004 r. - o dozorze technicznym (Dz. U. Nr 122, poz. 1321 z </w:t>
      </w:r>
    </w:p>
    <w:p w:rsidR="0021064C" w:rsidRPr="00083CD3" w:rsidRDefault="00AB72C9" w:rsidP="007B6BBB">
      <w:pPr>
        <w:autoSpaceDE w:val="0"/>
        <w:autoSpaceDN w:val="0"/>
        <w:adjustRightInd w:val="0"/>
        <w:spacing w:after="0" w:line="240" w:lineRule="auto"/>
        <w:jc w:val="both"/>
        <w:rPr>
          <w:rFonts w:ascii="CG Omega" w:hAnsi="CG Omega" w:cs="Arial"/>
        </w:rPr>
      </w:pPr>
      <w:r>
        <w:rPr>
          <w:rFonts w:ascii="CG Omega" w:hAnsi="CG Omega" w:cs="Arial"/>
        </w:rPr>
        <w:t xml:space="preserve">  </w:t>
      </w:r>
      <w:proofErr w:type="spellStart"/>
      <w:r w:rsidR="0021064C" w:rsidRPr="00083CD3">
        <w:rPr>
          <w:rFonts w:ascii="CG Omega" w:hAnsi="CG Omega" w:cs="Arial"/>
        </w:rPr>
        <w:t>pózn</w:t>
      </w:r>
      <w:proofErr w:type="spellEnd"/>
      <w:r w:rsidR="0021064C" w:rsidRPr="00083CD3">
        <w:rPr>
          <w:rFonts w:ascii="CG Omega" w:hAnsi="CG Omega" w:cs="Arial"/>
        </w:rPr>
        <w:t>. zm.).</w:t>
      </w:r>
    </w:p>
    <w:p w:rsidR="00AB72C9" w:rsidRDefault="0021064C"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Ustawa z dnia 27 kwietnia 2001 r. - Prawo ochrony środowiska (Dz. U. Nr 62, poz. 627 z </w:t>
      </w:r>
    </w:p>
    <w:p w:rsidR="0021064C" w:rsidRPr="00083CD3" w:rsidRDefault="00AB72C9" w:rsidP="007B6BBB">
      <w:pPr>
        <w:autoSpaceDE w:val="0"/>
        <w:autoSpaceDN w:val="0"/>
        <w:adjustRightInd w:val="0"/>
        <w:spacing w:after="0" w:line="240" w:lineRule="auto"/>
        <w:jc w:val="both"/>
        <w:rPr>
          <w:rFonts w:ascii="CG Omega" w:hAnsi="CG Omega" w:cs="Arial"/>
        </w:rPr>
      </w:pPr>
      <w:r>
        <w:rPr>
          <w:rFonts w:ascii="CG Omega" w:hAnsi="CG Omega" w:cs="Arial"/>
        </w:rPr>
        <w:t xml:space="preserve">  </w:t>
      </w:r>
      <w:proofErr w:type="spellStart"/>
      <w:r w:rsidR="0021064C" w:rsidRPr="00083CD3">
        <w:rPr>
          <w:rFonts w:ascii="CG Omega" w:hAnsi="CG Omega" w:cs="Arial"/>
        </w:rPr>
        <w:t>pózn</w:t>
      </w:r>
      <w:proofErr w:type="spellEnd"/>
      <w:r w:rsidR="0021064C" w:rsidRPr="00083CD3">
        <w:rPr>
          <w:rFonts w:ascii="CG Omega" w:hAnsi="CG Omega" w:cs="Arial"/>
        </w:rPr>
        <w:t>. zm.).</w:t>
      </w: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7D593E" w:rsidRDefault="007D593E"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Default="00AB72C9" w:rsidP="006C205A">
      <w:pPr>
        <w:autoSpaceDE w:val="0"/>
        <w:autoSpaceDN w:val="0"/>
        <w:adjustRightInd w:val="0"/>
        <w:spacing w:after="0" w:line="240" w:lineRule="auto"/>
        <w:jc w:val="center"/>
        <w:rPr>
          <w:rFonts w:ascii="CG Omega" w:hAnsi="CG Omega" w:cs="Arial"/>
          <w:b/>
          <w:bCs/>
        </w:rPr>
      </w:pPr>
    </w:p>
    <w:p w:rsidR="00AB72C9" w:rsidRPr="00083CD3" w:rsidRDefault="00AB72C9" w:rsidP="006C205A">
      <w:pPr>
        <w:autoSpaceDE w:val="0"/>
        <w:autoSpaceDN w:val="0"/>
        <w:adjustRightInd w:val="0"/>
        <w:spacing w:after="0" w:line="240" w:lineRule="auto"/>
        <w:jc w:val="center"/>
        <w:rPr>
          <w:rFonts w:ascii="CG Omega" w:hAnsi="CG Omega" w:cs="Arial"/>
          <w:b/>
          <w:bCs/>
        </w:rPr>
      </w:pPr>
    </w:p>
    <w:p w:rsidR="007D593E" w:rsidRPr="00083CD3" w:rsidRDefault="007D593E" w:rsidP="006C205A">
      <w:pPr>
        <w:autoSpaceDE w:val="0"/>
        <w:autoSpaceDN w:val="0"/>
        <w:adjustRightInd w:val="0"/>
        <w:spacing w:after="0" w:line="240" w:lineRule="auto"/>
        <w:jc w:val="center"/>
        <w:rPr>
          <w:rFonts w:ascii="CG Omega" w:hAnsi="CG Omega" w:cs="Arial"/>
          <w:b/>
          <w:bCs/>
        </w:rPr>
      </w:pPr>
    </w:p>
    <w:p w:rsidR="00920EA1" w:rsidRPr="00083CD3" w:rsidRDefault="00665237"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lastRenderedPageBreak/>
        <w:t>I</w:t>
      </w:r>
      <w:r w:rsidR="00920EA1" w:rsidRPr="00083CD3">
        <w:rPr>
          <w:rFonts w:ascii="CG Omega" w:hAnsi="CG Omega" w:cs="Arial"/>
          <w:b/>
          <w:bCs/>
        </w:rPr>
        <w:t>II.  SZCZEGÓŁOWA SPECYFIKACJA TECHNICZNA WYKONANIA I ODBIORU ROBÓT</w:t>
      </w:r>
    </w:p>
    <w:p w:rsidR="00920EA1" w:rsidRPr="00083CD3" w:rsidRDefault="00920EA1" w:rsidP="007B6BBB">
      <w:pPr>
        <w:autoSpaceDE w:val="0"/>
        <w:autoSpaceDN w:val="0"/>
        <w:adjustRightInd w:val="0"/>
        <w:spacing w:after="0" w:line="240" w:lineRule="auto"/>
        <w:jc w:val="both"/>
        <w:rPr>
          <w:rFonts w:ascii="CG Omega" w:hAnsi="CG Omega" w:cs="Arial"/>
          <w:b/>
          <w:bCs/>
        </w:rPr>
      </w:pPr>
    </w:p>
    <w:p w:rsidR="00920EA1" w:rsidRPr="00083CD3" w:rsidRDefault="00920EA1"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t>Roboty ziemne - KOD CPV 45111000-8</w:t>
      </w:r>
    </w:p>
    <w:p w:rsidR="006C205A" w:rsidRPr="00083CD3" w:rsidRDefault="006C205A" w:rsidP="006C205A">
      <w:pPr>
        <w:autoSpaceDE w:val="0"/>
        <w:autoSpaceDN w:val="0"/>
        <w:adjustRightInd w:val="0"/>
        <w:spacing w:after="0" w:line="240" w:lineRule="auto"/>
        <w:jc w:val="center"/>
        <w:rPr>
          <w:rFonts w:ascii="CG Omega" w:hAnsi="CG Omega" w:cs="Arial"/>
          <w:b/>
          <w:bCs/>
        </w:rPr>
      </w:pPr>
    </w:p>
    <w:p w:rsidR="00920EA1" w:rsidRPr="00083CD3" w:rsidRDefault="00920EA1" w:rsidP="007B6BBB">
      <w:pPr>
        <w:autoSpaceDE w:val="0"/>
        <w:autoSpaceDN w:val="0"/>
        <w:adjustRightInd w:val="0"/>
        <w:spacing w:after="0" w:line="240" w:lineRule="auto"/>
        <w:jc w:val="both"/>
        <w:rPr>
          <w:rFonts w:ascii="CG Omega" w:hAnsi="CG Omega" w:cs="Arial"/>
          <w:b/>
          <w:bCs/>
        </w:rPr>
      </w:pPr>
    </w:p>
    <w:p w:rsidR="00920EA1" w:rsidRPr="00083CD3" w:rsidRDefault="00920EA1" w:rsidP="007B6BBB">
      <w:pPr>
        <w:pStyle w:val="Akapitzlist"/>
        <w:numPr>
          <w:ilvl w:val="0"/>
          <w:numId w:val="1"/>
        </w:numPr>
        <w:autoSpaceDE w:val="0"/>
        <w:autoSpaceDN w:val="0"/>
        <w:adjustRightInd w:val="0"/>
        <w:spacing w:after="0" w:line="240" w:lineRule="auto"/>
        <w:jc w:val="both"/>
        <w:rPr>
          <w:rFonts w:ascii="CG Omega" w:hAnsi="CG Omega" w:cs="Arial"/>
          <w:b/>
          <w:bCs/>
        </w:rPr>
      </w:pPr>
      <w:r w:rsidRPr="00083CD3">
        <w:rPr>
          <w:rFonts w:ascii="CG Omega" w:hAnsi="CG Omega" w:cs="Arial"/>
          <w:b/>
          <w:bCs/>
        </w:rPr>
        <w:t>WST</w:t>
      </w:r>
      <w:r w:rsidRPr="00083CD3">
        <w:rPr>
          <w:rFonts w:ascii="CG Omega" w:hAnsi="CG Omega" w:cs="Arial,Bold"/>
          <w:b/>
          <w:bCs/>
        </w:rPr>
        <w:t>Ę</w:t>
      </w:r>
      <w:r w:rsidRPr="00083CD3">
        <w:rPr>
          <w:rFonts w:ascii="CG Omega" w:hAnsi="CG Omega" w:cs="Arial"/>
          <w:b/>
          <w:bCs/>
        </w:rPr>
        <w:t>P.</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Przedmiotem mniejszej szczegółowej specyfikacji technicznej są wymagania dotyczące wykonania robót ziemnych dla obiektu kubaturowe</w:t>
      </w:r>
      <w:r w:rsidR="00AB72C9">
        <w:rPr>
          <w:rFonts w:ascii="CG Omega" w:hAnsi="CG Omega" w:cs="Arial"/>
        </w:rPr>
        <w:t>go – budowa budynku magazynowo – gospodarczego</w:t>
      </w:r>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Szczegółowa specyfikacja techniczna jest stosowana jako dokument przetargowy i kontraktowym przy zlecaniu i realizacji robot wymienionych w pkt.1.1</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robot obj</w:t>
      </w:r>
      <w:r w:rsidRPr="00083CD3">
        <w:rPr>
          <w:rFonts w:ascii="CG Omega" w:hAnsi="CG Omega" w:cs="Arial,Bold"/>
          <w:b/>
          <w:bCs/>
        </w:rPr>
        <w:t>ę</w:t>
      </w:r>
      <w:r w:rsidRPr="00083CD3">
        <w:rPr>
          <w:rFonts w:ascii="CG Omega" w:hAnsi="CG Omega" w:cs="Arial"/>
          <w:b/>
          <w:bCs/>
        </w:rPr>
        <w:t>tych SST.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Roboty, których dotyczy specyfikacja, obejmują wszystkie czynności umożliwiające i mające na celu wykonania wykonanie robót ziemnych występujących w obiekcie objętym kontraktem.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 zakres tych robót wchodzą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Usunięcie warstwy ziemi urodzajnej - mechaniczne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Wykopy o ścianach pionowych i ze skarpami pochyłymi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Zasypanie wykopów po wykonanych robotach fundamentowych i izolacyjnych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Wywóz nadmiaru ziemi na odległość 5 km</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Okre</w:t>
      </w:r>
      <w:r w:rsidRPr="00083CD3">
        <w:rPr>
          <w:rFonts w:ascii="CG Omega" w:hAnsi="CG Omega" w:cs="Arial,Bold"/>
          <w:b/>
          <w:bCs/>
        </w:rPr>
        <w:t>ś</w:t>
      </w:r>
      <w:r w:rsidRPr="00083CD3">
        <w:rPr>
          <w:rFonts w:ascii="CG Omega" w:hAnsi="CG Omega" w:cs="Arial"/>
          <w:b/>
          <w:bCs/>
        </w:rPr>
        <w:t>lenia podstawowe</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Określenia podane w niniejszej SST są zgodne z obowiązującymi odpowiednimi normami i wytycznymi.</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robót jest odpowiedzialny za jakość wykonania robót, ich zgodność z dokumentacją projektowa SST i poleceniami  Inspektora nadzoru</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 wykonania robót ziemnych materiały nie występują.</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jest zobowiązany do używania jedynie takiego sprzętu, który nie spowoduje niekorzystnego  wpływu na jakość wykonywanych robót oraz pogorszenia stanu środowiska naturalnego, zarówno w miejscu wykonywania tych robót, jak też przy wykonywaniu czynności pomocniczych i związanych z transportem pionowym i poziomym poza placem budowy, załadunkiem i wyładunkiem materiałów, zarówno do zabudowy,  jak też pochodzących z rozbiórki, a także używanego na budowie sprzętu. Stanowisko robocze powinno być odebrane przez Inżyniera.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mogą być prowadzone ręcznie lub mechanicznie.</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Wykonawca zobowiązany jest do stosowania jedynie takich środków transportu, które nie wpłyną niekorzystnie na jakość wykonywanych robót oraz nie spowodują pogorszenia stanu środowiska naturalnego. Na środkach transportu przewożone materiały powinny być zabezpieczone przed przemieszczaniem i układane zgodnie z warunkami transportu wydanymi przez wytwórcę.</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Należy teren budowy zabezpieczyć przed osobami nieupoważnionymi </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 WYKONANIE ROBÓT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5.1 Wykopy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5.1.1. Sprawdzenie zgodności warunków terenowych z projektowymi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przystąpieniem do wykonywania wykopów przed budową ob</w:t>
      </w:r>
      <w:r w:rsidR="00AB72C9">
        <w:rPr>
          <w:rFonts w:ascii="CG Omega" w:hAnsi="CG Omega" w:cs="Arial"/>
        </w:rPr>
        <w:t xml:space="preserve">iektu należy sprawdzić zgodność </w:t>
      </w:r>
      <w:r w:rsidRPr="00083CD3">
        <w:rPr>
          <w:rFonts w:ascii="CG Omega" w:hAnsi="CG Omega" w:cs="Arial"/>
        </w:rPr>
        <w:t>rzędnych terenu z danymi podanymi w projekcie. W tym celu należy wykonać kontrolny pomiar sytuacyjno</w:t>
      </w:r>
      <w:r w:rsidR="00BB3D4F" w:rsidRPr="00083CD3">
        <w:rPr>
          <w:rFonts w:ascii="CG Omega" w:hAnsi="CG Omega" w:cs="Arial"/>
        </w:rPr>
        <w:t>-</w:t>
      </w:r>
      <w:r w:rsidRPr="00083CD3">
        <w:rPr>
          <w:rFonts w:ascii="CG Omega" w:hAnsi="CG Omega" w:cs="Arial"/>
        </w:rPr>
        <w:t>wysokościowy.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W trakcie realizacji wykopów konieczne jest kontrolowanie warunków gruntowych w nawiązaniu do badań geologicznych. Dojazd do wykopów oraz utwardzenie terenu ujmuje dokumentacja techniczna drogowa.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rozpoczęciem i w trakcie wykopów należy wykonywać pomiary geodezyjne z wyznaczeniem osi i ustawieniem kołków kierunkowych, ław wysokościowych i reperów pomocniczych, z wyznaczeniem krawędzi wykopów, niwelacją kontrolną robót ziemnych i dna wykopu.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5.1.2. Zabezpieczenie skarp wykopów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 Jeżeli w dokumentacji technicznej nie określono inaczej dopuszcza się stosowanie n</w:t>
      </w:r>
      <w:r w:rsidR="00AB72C9">
        <w:rPr>
          <w:rFonts w:ascii="CG Omega" w:hAnsi="CG Omega" w:cs="Arial"/>
        </w:rPr>
        <w:t xml:space="preserve">astępujących </w:t>
      </w:r>
      <w:r w:rsidRPr="00083CD3">
        <w:rPr>
          <w:rFonts w:ascii="CG Omega" w:hAnsi="CG Omega" w:cs="Arial"/>
        </w:rPr>
        <w:t>bezpiecznych nachyleń skarp:</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 gruntach spoistych (gliny, iły) o nachyleniu 2:1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 xml:space="preserve">- </w:t>
      </w:r>
      <w:r w:rsidRPr="00083CD3">
        <w:rPr>
          <w:rFonts w:ascii="CG Omega" w:hAnsi="CG Omega" w:cs="Arial"/>
        </w:rPr>
        <w:t>w gruntach mało spoistych i słabych gruntach spoistych o nachyleniu 1:1,25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 gruntach sypkich (piaski) o nachyleniu 1:1,5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(2) W wykopach ze skarpami o bezpiecznym nachyleniu powinny być stosowane następujące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zabezpieczenia: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 pasie terenu przylegającym do górnej krawędzi wykopu na szeroko</w:t>
      </w:r>
      <w:r w:rsidR="00AB72C9">
        <w:rPr>
          <w:rFonts w:ascii="CG Omega" w:hAnsi="CG Omega" w:cs="Arial"/>
        </w:rPr>
        <w:t xml:space="preserve">ści równej 3-krotnej głębokości </w:t>
      </w:r>
      <w:r w:rsidRPr="00083CD3">
        <w:rPr>
          <w:rFonts w:ascii="CG Omega" w:hAnsi="CG Omega" w:cs="Arial"/>
        </w:rPr>
        <w:t>wykopu powierzchnia powinna być wolna od nasypów i materiałów, oraz mieć spadki umożliwiaj</w:t>
      </w:r>
      <w:r w:rsidR="00AB72C9">
        <w:rPr>
          <w:rFonts w:ascii="CG Omega" w:hAnsi="CG Omega" w:cs="Arial"/>
        </w:rPr>
        <w:t xml:space="preserve">ące </w:t>
      </w:r>
      <w:r w:rsidRPr="00083CD3">
        <w:rPr>
          <w:rFonts w:ascii="CG Omega" w:hAnsi="CG Omega" w:cs="Arial"/>
        </w:rPr>
        <w:t>odpływ wód opadowych.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naruszenie stanu naturalnego skarpy jak np. rozmycie przez w</w:t>
      </w:r>
      <w:r w:rsidR="00AB72C9">
        <w:rPr>
          <w:rFonts w:ascii="CG Omega" w:hAnsi="CG Omega" w:cs="Arial"/>
        </w:rPr>
        <w:t xml:space="preserve">ody opadowe powinno być usuwane </w:t>
      </w:r>
      <w:r w:rsidRPr="00083CD3">
        <w:rPr>
          <w:rFonts w:ascii="CG Omega" w:hAnsi="CG Omega" w:cs="Arial"/>
        </w:rPr>
        <w:t>z zachowaniem bezpiecznych nachyleń.</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stan skarp należy okresowo sprawdzać w zależności od występowania niekorzystnych czynników.</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5.2. Warstwy filtracyjne, podsypki i nasypy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5.2.1. Wykonawca może przystąpić do układania podsypek i warstw filtracyjnych po uzyskaniu zezwolenia Inspektora nadzoru , potwierdzonego wpisem do dziennika budowy.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5.2.2. Warunki wykonania podkładu pod fundamenty: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 Układanie podkładu powinno nastąpić bezpośrednio po zakończeniu prac w wykopie.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(2) Przed rozpoczęciem zasypywania dno wykopu powinno być oc</w:t>
      </w:r>
      <w:r w:rsidR="00AB72C9">
        <w:rPr>
          <w:rFonts w:ascii="CG Omega" w:hAnsi="CG Omega" w:cs="Arial"/>
        </w:rPr>
        <w:t xml:space="preserve">zyszczone z odpadków materiałów </w:t>
      </w:r>
      <w:r w:rsidRPr="00083CD3">
        <w:rPr>
          <w:rFonts w:ascii="CG Omega" w:hAnsi="CG Omega" w:cs="Arial"/>
        </w:rPr>
        <w:t>budowlanych.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(3) Układanie podkładu należy prowadzić na całej powierzchni wykopu, równomiernie warstwami grubości 25 cm.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(4) Całkowita grubość podkładu według projektu. Powinna to być warstwa stała na całej powierzchni rzutu obiektu.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(5) Wskaźnik zagęszczenia podkładu wg dokumentacji technicznej lecz nie mniejszy od </w:t>
      </w:r>
      <w:proofErr w:type="spellStart"/>
      <w:r w:rsidRPr="00083CD3">
        <w:rPr>
          <w:rFonts w:ascii="CG Omega" w:hAnsi="CG Omega" w:cs="Arial"/>
        </w:rPr>
        <w:t>Js</w:t>
      </w:r>
      <w:proofErr w:type="spellEnd"/>
      <w:r w:rsidRPr="00083CD3">
        <w:rPr>
          <w:rFonts w:ascii="CG Omega" w:hAnsi="CG Omega" w:cs="Arial"/>
        </w:rPr>
        <w:t xml:space="preserve"> = 0,9 według próby normalnej </w:t>
      </w:r>
      <w:proofErr w:type="spellStart"/>
      <w:r w:rsidRPr="00083CD3">
        <w:rPr>
          <w:rFonts w:ascii="CG Omega" w:hAnsi="CG Omega" w:cs="Arial"/>
        </w:rPr>
        <w:t>Proctora</w:t>
      </w:r>
      <w:proofErr w:type="spellEnd"/>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5.2.3. Warunki wykonania podkładu pod posadzki: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 Układanie podkładu powinno nastąpić bezpośrednio przed wykonywaniem posadzki.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(2) Przed rozpoczęciem układania podłoże powinno być oczyszczone z odpadków materiałów budowlanych.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(3) Układanie podkładu należy prowadzić na całej powierzchni równomiernie jedną warstwą.</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(4) Całkowita grubość podkładu według projektu. Powinna to być warstwa stała na całej powierzchni rzutu obiektu.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 Wskaźnik zagęszczenia podkładu nie powinien być mniejszy od</w:t>
      </w:r>
      <w:r w:rsidR="00AB72C9">
        <w:rPr>
          <w:rFonts w:ascii="CG Omega" w:hAnsi="CG Omega" w:cs="Arial"/>
        </w:rPr>
        <w:t xml:space="preserve"> </w:t>
      </w:r>
      <w:proofErr w:type="spellStart"/>
      <w:r w:rsidR="00AB72C9">
        <w:rPr>
          <w:rFonts w:ascii="CG Omega" w:hAnsi="CG Omega" w:cs="Arial"/>
        </w:rPr>
        <w:t>Js</w:t>
      </w:r>
      <w:proofErr w:type="spellEnd"/>
      <w:r w:rsidR="00AB72C9">
        <w:rPr>
          <w:rFonts w:ascii="CG Omega" w:hAnsi="CG Omega" w:cs="Arial"/>
        </w:rPr>
        <w:t xml:space="preserve">=0,98 według próby normalnej </w:t>
      </w:r>
      <w:proofErr w:type="spellStart"/>
      <w:r w:rsidRPr="00083CD3">
        <w:rPr>
          <w:rFonts w:ascii="CG Omega" w:hAnsi="CG Omega" w:cs="Arial"/>
        </w:rPr>
        <w:t>Proctora</w:t>
      </w:r>
      <w:proofErr w:type="spellEnd"/>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 xml:space="preserve">5.3. Zasypki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5.3.1. Zezwolenie na rozpoczęcie zasypek</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Wykonawca może przystąpić do zasypywania wykopów po uzyskaniu zezwolenia </w:t>
      </w:r>
      <w:proofErr w:type="spellStart"/>
      <w:r w:rsidRPr="00083CD3">
        <w:rPr>
          <w:rFonts w:ascii="CG Omega" w:hAnsi="CG Omega" w:cs="Arial"/>
        </w:rPr>
        <w:t>lnżyniera</w:t>
      </w:r>
      <w:proofErr w:type="spellEnd"/>
      <w:r w:rsidRPr="00083CD3">
        <w:rPr>
          <w:rFonts w:ascii="CG Omega" w:hAnsi="CG Omega" w:cs="Arial"/>
        </w:rPr>
        <w:t xml:space="preserve"> co powinno być potwierdzone wpisem do dziennika budowy.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5.3.2. Warunki wykonania zasypki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 Zasypanie wykopów powinno być wykonane bezpośrednio po zakończeniu przewidzianych w nim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(2) Przed rozpoczęciem zasypywania dno wykopu powinno być oczyszczone z odpadków materiałów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budowlanych i śmieci.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(3) Układanie i zagęszczanie gruntów powinno być wykonane warstwami o grubości: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0,25 m - przy stosowaniu ubijaków ręcznych,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0,50-1,00 m - przy ubijaniu ubijakami obrotowo-udarowymi (żabami) lub ciężkimi tarczami.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0,40 m - przy zagęszczaniu urządzeniami wibracyjnymi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(4) Wskaźnik zagęszczenia gruntu wg dokumentacji technicznej, lecz nie mniejszy, niż </w:t>
      </w:r>
      <w:proofErr w:type="spellStart"/>
      <w:r w:rsidRPr="00083CD3">
        <w:rPr>
          <w:rFonts w:ascii="CG Omega" w:hAnsi="CG Omega" w:cs="Arial"/>
        </w:rPr>
        <w:t>Js</w:t>
      </w:r>
      <w:proofErr w:type="spellEnd"/>
      <w:r w:rsidRPr="00083CD3">
        <w:rPr>
          <w:rFonts w:ascii="CG Omega" w:hAnsi="CG Omega" w:cs="Arial"/>
        </w:rPr>
        <w:t xml:space="preserve"> = 0,95 wg próby normalnej </w:t>
      </w:r>
      <w:proofErr w:type="spellStart"/>
      <w:r w:rsidRPr="00083CD3">
        <w:rPr>
          <w:rFonts w:ascii="CG Omega" w:hAnsi="CG Omega" w:cs="Arial"/>
        </w:rPr>
        <w:t>Proctora</w:t>
      </w:r>
      <w:proofErr w:type="spellEnd"/>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 Nasypywanie i zagęszczanie gruntu w pobliżu ścian powinno być wykonane w sposób nie powodujący uszkodzenia izolacji przeciwwilgociowej.</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6.0 KONTROLA JAKO</w:t>
      </w:r>
      <w:r w:rsidRPr="00083CD3">
        <w:rPr>
          <w:rFonts w:ascii="CG Omega" w:hAnsi="CG Omega" w:cs="Arial,Bold"/>
          <w:b/>
          <w:bCs/>
        </w:rPr>
        <w:t>Ś</w:t>
      </w:r>
      <w:r w:rsidRPr="00083CD3">
        <w:rPr>
          <w:rFonts w:ascii="CG Omega" w:hAnsi="CG Omega" w:cs="Arial"/>
          <w:b/>
          <w:bCs/>
        </w:rPr>
        <w:t>CI ROBÓT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Kontrola jakości polega na sprawdzeniu zgodności wykonania robót z projektem oraz wymaganiami w punkcie 5.1 – 5.3.</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6.1 Wykopy</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Sprawdzenie i kontrola w czasie wykonywania robót oraz po ich zakończeniu powinny obejmować:</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zgodność wykonania z dokumentacją</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prawidłowość wytyczenia robót w terenie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przygotowanie terenu- rodzaj i stan gruntu w podłożu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wymiary wykopu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zabezpieczenie i odwodnienie wykopów</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7.0 OBMIAR ROBÓT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Jednostkami obmiarowymi są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Wykopy – [m3]</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Transport gruntu – [m3]</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Zasypki – [m3]</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8.0 ODBIÓR ROBÓT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Wszystkie roboty  podlegają zasadom odbioru robót zanikających..</w:t>
      </w:r>
    </w:p>
    <w:p w:rsidR="00920EA1" w:rsidRPr="00083CD3" w:rsidRDefault="00725BD9"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w:t>
      </w:r>
      <w:r w:rsidR="00920EA1" w:rsidRPr="00083CD3">
        <w:rPr>
          <w:rFonts w:ascii="CG Omega" w:hAnsi="CG Omega" w:cs="Arial"/>
          <w:b/>
          <w:bCs/>
        </w:rPr>
        <w:t>. PRZEPISY ZWI</w:t>
      </w:r>
      <w:r w:rsidR="00920EA1" w:rsidRPr="00083CD3">
        <w:rPr>
          <w:rFonts w:ascii="CG Omega" w:hAnsi="CG Omega" w:cs="Arial,Bold"/>
          <w:b/>
          <w:bCs/>
        </w:rPr>
        <w:t>Ą</w:t>
      </w:r>
      <w:r w:rsidR="00920EA1" w:rsidRPr="00083CD3">
        <w:rPr>
          <w:rFonts w:ascii="CG Omega" w:hAnsi="CG Omega" w:cs="Arial"/>
          <w:b/>
          <w:bCs/>
        </w:rPr>
        <w:t>ZANE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PN-B-06050:1999 Geotechnika. Roboty ziemne. Wymagania ogólne.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PN-86/B-02480 Grunty budowlane. Określenia. Symbole. Podział i opis gruntów.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PN-88/B-04481 Grunty budowlane. Badanie próbek gruntu.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PN-B-02481:1999 Geotechnika. Terminologia podstawowa, symbole literowe i jednostki miary.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BN-77/8931-12 Oznaczenia wskaźnika zagęszczania gruntów.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PN-B-10736:1996 Przewody podziemne. Roboty ziemne.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BN-88/8932-02 Podłoża kolejowe.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PN-76/B-03001 Konstrukcje i podłoża budowli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PN-67/B-04493 Roboty ziemne budowlane. Wymagania w zakresie wykonywania i badania przy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odbiorze – zmiana 1 BI 6/69 poz. 81</w:t>
      </w:r>
    </w:p>
    <w:p w:rsidR="00920EA1" w:rsidRPr="00083CD3" w:rsidRDefault="00920EA1" w:rsidP="007B6BBB">
      <w:pPr>
        <w:autoSpaceDE w:val="0"/>
        <w:autoSpaceDN w:val="0"/>
        <w:adjustRightInd w:val="0"/>
        <w:spacing w:after="0" w:line="240" w:lineRule="auto"/>
        <w:jc w:val="both"/>
        <w:rPr>
          <w:rFonts w:ascii="CG Omega" w:hAnsi="CG Omega" w:cs="Times New Roman"/>
        </w:rPr>
      </w:pPr>
    </w:p>
    <w:p w:rsidR="00920EA1" w:rsidRPr="00083CD3" w:rsidRDefault="007D593E"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t>I</w:t>
      </w:r>
      <w:r w:rsidR="00920EA1" w:rsidRPr="00083CD3">
        <w:rPr>
          <w:rFonts w:ascii="CG Omega" w:hAnsi="CG Omega" w:cs="Arial"/>
          <w:b/>
          <w:bCs/>
        </w:rPr>
        <w:t>V. SZCZEGÓŁOWA SPECYFIKACJA TECHNICZNA WYKONANIA I ODBIORU ROBÓT</w:t>
      </w:r>
    </w:p>
    <w:p w:rsidR="006C205A" w:rsidRPr="00083CD3" w:rsidRDefault="006C205A" w:rsidP="006C205A">
      <w:pPr>
        <w:autoSpaceDE w:val="0"/>
        <w:autoSpaceDN w:val="0"/>
        <w:adjustRightInd w:val="0"/>
        <w:spacing w:after="0" w:line="240" w:lineRule="auto"/>
        <w:jc w:val="center"/>
        <w:rPr>
          <w:rFonts w:ascii="CG Omega" w:hAnsi="CG Omega" w:cs="Arial"/>
          <w:b/>
          <w:bCs/>
        </w:rPr>
      </w:pPr>
    </w:p>
    <w:p w:rsidR="00920EA1" w:rsidRPr="00083CD3" w:rsidRDefault="00920EA1"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t>Roboty murarskie - KOD CPV 45262500-6</w:t>
      </w:r>
    </w:p>
    <w:p w:rsidR="00920EA1" w:rsidRPr="00083CD3" w:rsidRDefault="00920EA1" w:rsidP="007B6BBB">
      <w:pPr>
        <w:autoSpaceDE w:val="0"/>
        <w:autoSpaceDN w:val="0"/>
        <w:adjustRightInd w:val="0"/>
        <w:spacing w:after="0" w:line="240" w:lineRule="auto"/>
        <w:jc w:val="both"/>
        <w:rPr>
          <w:rFonts w:ascii="CG Omega" w:hAnsi="CG Omega" w:cs="Arial"/>
          <w:b/>
          <w:bCs/>
        </w:rPr>
      </w:pP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WST</w:t>
      </w:r>
      <w:r w:rsidRPr="00083CD3">
        <w:rPr>
          <w:rFonts w:ascii="CG Omega" w:hAnsi="CG Omega" w:cs="Arial,Bold"/>
          <w:b/>
          <w:bCs/>
        </w:rPr>
        <w:t>Ę</w:t>
      </w:r>
      <w:r w:rsidRPr="00083CD3">
        <w:rPr>
          <w:rFonts w:ascii="CG Omega" w:hAnsi="CG Omega" w:cs="Arial"/>
          <w:b/>
          <w:bCs/>
        </w:rPr>
        <w:t>P.</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Przedmiotem mniejszej szczegółowej specyfikacji technicznej są wymagania dotyczące wykonania i odbioru ścian z materiałów ceramicznych.</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Szczegółowa specyfikacja techniczna jest stosowana jako dokument przetargowy i kontraktowym przy zlecaniu i realizacji robot wymienionych w pkt.1.1</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robot obj</w:t>
      </w:r>
      <w:r w:rsidRPr="00083CD3">
        <w:rPr>
          <w:rFonts w:ascii="CG Omega" w:hAnsi="CG Omega" w:cs="Arial,Bold"/>
          <w:b/>
          <w:bCs/>
        </w:rPr>
        <w:t>ę</w:t>
      </w:r>
      <w:r w:rsidRPr="00083CD3">
        <w:rPr>
          <w:rFonts w:ascii="CG Omega" w:hAnsi="CG Omega" w:cs="Arial"/>
          <w:b/>
          <w:bCs/>
        </w:rPr>
        <w:t>tych SST.</w:t>
      </w:r>
    </w:p>
    <w:p w:rsidR="000A5739" w:rsidRPr="00083CD3" w:rsidRDefault="000A5739"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 xml:space="preserve">a) Ściany zewnętrzne -  gr. </w:t>
      </w:r>
      <w:r w:rsidR="00AB72C9">
        <w:rPr>
          <w:rFonts w:ascii="CG Omega" w:hAnsi="CG Omega" w:cs="Arial"/>
        </w:rPr>
        <w:t>25</w:t>
      </w:r>
      <w:r w:rsidRPr="00083CD3">
        <w:rPr>
          <w:rFonts w:ascii="CG Omega" w:hAnsi="CG Omega" w:cs="Arial"/>
        </w:rPr>
        <w:t xml:space="preserve"> cm z pustaków </w:t>
      </w:r>
      <w:r w:rsidR="00756C3C" w:rsidRPr="00083CD3">
        <w:rPr>
          <w:rFonts w:ascii="CG Omega" w:hAnsi="CG Omega" w:cs="Arial"/>
        </w:rPr>
        <w:t xml:space="preserve"> MAX</w:t>
      </w:r>
      <w:r w:rsidRPr="00083CD3">
        <w:rPr>
          <w:rFonts w:ascii="CG Omega" w:hAnsi="CG Omega" w:cs="Arial"/>
        </w:rPr>
        <w:t xml:space="preserve"> </w:t>
      </w:r>
    </w:p>
    <w:p w:rsidR="000A5739" w:rsidRPr="00083CD3" w:rsidRDefault="000A5739" w:rsidP="00756C3C">
      <w:pPr>
        <w:autoSpaceDE w:val="0"/>
        <w:autoSpaceDN w:val="0"/>
        <w:adjustRightInd w:val="0"/>
        <w:spacing w:after="0" w:line="240" w:lineRule="auto"/>
        <w:ind w:firstLine="708"/>
        <w:jc w:val="both"/>
        <w:rPr>
          <w:rFonts w:ascii="CG Omega" w:hAnsi="CG Omega" w:cs="Arial"/>
        </w:rPr>
      </w:pPr>
      <w:r w:rsidRPr="00083CD3">
        <w:rPr>
          <w:rFonts w:ascii="CG Omega" w:hAnsi="CG Omega" w:cs="Arial"/>
        </w:rPr>
        <w:lastRenderedPageBreak/>
        <w:t>b) Wewnętrzne ściany – gr. 2</w:t>
      </w:r>
      <w:r w:rsidR="00AB72C9">
        <w:rPr>
          <w:rFonts w:ascii="CG Omega" w:hAnsi="CG Omega" w:cs="Arial"/>
        </w:rPr>
        <w:t>6</w:t>
      </w:r>
      <w:r w:rsidRPr="00083CD3">
        <w:rPr>
          <w:rFonts w:ascii="CG Omega" w:hAnsi="CG Omega" w:cs="Arial"/>
        </w:rPr>
        <w:t xml:space="preserve"> cm </w:t>
      </w:r>
    </w:p>
    <w:p w:rsidR="000A5739" w:rsidRPr="00083CD3" w:rsidRDefault="00756C3C" w:rsidP="00756C3C">
      <w:pPr>
        <w:autoSpaceDE w:val="0"/>
        <w:autoSpaceDN w:val="0"/>
        <w:adjustRightInd w:val="0"/>
        <w:spacing w:after="0" w:line="240" w:lineRule="auto"/>
        <w:ind w:firstLine="708"/>
        <w:jc w:val="both"/>
        <w:rPr>
          <w:rFonts w:ascii="CG Omega" w:hAnsi="CG Omega" w:cs="Arial"/>
        </w:rPr>
      </w:pPr>
      <w:r w:rsidRPr="00083CD3">
        <w:rPr>
          <w:rFonts w:ascii="CG Omega" w:hAnsi="CG Omega" w:cs="Arial"/>
        </w:rPr>
        <w:t xml:space="preserve">c) </w:t>
      </w:r>
      <w:r w:rsidR="000A5739" w:rsidRPr="00083CD3">
        <w:rPr>
          <w:rFonts w:ascii="CG Omega" w:hAnsi="CG Omega" w:cs="Arial"/>
        </w:rPr>
        <w:t>Ścianki działowe</w:t>
      </w:r>
      <w:r w:rsidRPr="00083CD3">
        <w:rPr>
          <w:rFonts w:ascii="CG Omega" w:hAnsi="CG Omega" w:cs="Arial"/>
        </w:rPr>
        <w:t xml:space="preserve"> gr. 22 i 15 cm</w:t>
      </w:r>
    </w:p>
    <w:p w:rsidR="000A5739" w:rsidRPr="00083CD3" w:rsidRDefault="000A5739" w:rsidP="007B6BBB">
      <w:pPr>
        <w:autoSpaceDE w:val="0"/>
        <w:autoSpaceDN w:val="0"/>
        <w:adjustRightInd w:val="0"/>
        <w:spacing w:after="0" w:line="240" w:lineRule="auto"/>
        <w:jc w:val="both"/>
        <w:rPr>
          <w:rFonts w:ascii="CG Omega" w:hAnsi="CG Omega" w:cs="Arial"/>
        </w:rPr>
      </w:pP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Okre</w:t>
      </w:r>
      <w:r w:rsidRPr="00083CD3">
        <w:rPr>
          <w:rFonts w:ascii="CG Omega" w:hAnsi="CG Omega" w:cs="Arial,Bold"/>
          <w:b/>
          <w:bCs/>
        </w:rPr>
        <w:t>ś</w:t>
      </w:r>
      <w:r w:rsidRPr="00083CD3">
        <w:rPr>
          <w:rFonts w:ascii="CG Omega" w:hAnsi="CG Omega" w:cs="Arial"/>
          <w:b/>
          <w:bCs/>
        </w:rPr>
        <w:t>lenia podstawowe</w:t>
      </w:r>
    </w:p>
    <w:p w:rsidR="00920EA1" w:rsidRPr="00083CD3" w:rsidRDefault="00920EA1" w:rsidP="007B6BBB">
      <w:pPr>
        <w:autoSpaceDE w:val="0"/>
        <w:autoSpaceDN w:val="0"/>
        <w:adjustRightInd w:val="0"/>
        <w:spacing w:after="0" w:line="240" w:lineRule="auto"/>
        <w:ind w:firstLine="708"/>
        <w:jc w:val="both"/>
        <w:rPr>
          <w:rFonts w:ascii="CG Omega" w:hAnsi="CG Omega" w:cs="Arial"/>
        </w:rPr>
      </w:pPr>
      <w:r w:rsidRPr="00083CD3">
        <w:rPr>
          <w:rFonts w:ascii="CG Omega" w:hAnsi="CG Omega" w:cs="Arial"/>
        </w:rPr>
        <w:t>Element murowy jest to drobno- lub średniowymiarowy wyrób budowlany przeznaczony do ręcznego</w:t>
      </w:r>
      <w:r w:rsidR="000A5739" w:rsidRPr="00083CD3">
        <w:rPr>
          <w:rFonts w:ascii="CG Omega" w:hAnsi="CG Omega" w:cs="Arial"/>
        </w:rPr>
        <w:t xml:space="preserve"> </w:t>
      </w:r>
      <w:r w:rsidRPr="00083CD3">
        <w:rPr>
          <w:rFonts w:ascii="CG Omega" w:hAnsi="CG Omega" w:cs="Arial"/>
        </w:rPr>
        <w:t>wznoszenia konstrukcji murowych.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Zaprawa murarska jest to zaprawa budowlana przeznaczona do stosowania w konstrukcjach budowlanych</w:t>
      </w:r>
      <w:r w:rsidR="000A5739" w:rsidRPr="00083CD3">
        <w:rPr>
          <w:rFonts w:ascii="CG Omega" w:hAnsi="CG Omega" w:cs="Arial"/>
        </w:rPr>
        <w:t xml:space="preserve"> </w:t>
      </w:r>
      <w:r w:rsidRPr="00083CD3">
        <w:rPr>
          <w:rFonts w:ascii="CG Omega" w:hAnsi="CG Omega" w:cs="Arial"/>
        </w:rPr>
        <w:t>do spajania elementów murowych.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Wyroby pomocnicze są to różnego rodzaju wyroby metalowe lub</w:t>
      </w:r>
      <w:r w:rsidR="00AB72C9">
        <w:rPr>
          <w:rFonts w:ascii="CG Omega" w:hAnsi="CG Omega" w:cs="Arial"/>
        </w:rPr>
        <w:t xml:space="preserve"> z tworzyw sztucznych stosowane </w:t>
      </w:r>
      <w:r w:rsidRPr="00083CD3">
        <w:rPr>
          <w:rFonts w:ascii="CG Omega" w:hAnsi="CG Omega" w:cs="Arial"/>
        </w:rPr>
        <w:t>w konstrukcjach murowych jako elementy uzupełniające, tj. kotwy,</w:t>
      </w:r>
      <w:r w:rsidR="00AB72C9">
        <w:rPr>
          <w:rFonts w:ascii="CG Omega" w:hAnsi="CG Omega" w:cs="Arial"/>
        </w:rPr>
        <w:t xml:space="preserve"> łączniki, wsporniki, nadproża, </w:t>
      </w:r>
      <w:r w:rsidRPr="00083CD3">
        <w:rPr>
          <w:rFonts w:ascii="CG Omega" w:hAnsi="CG Omega" w:cs="Arial"/>
        </w:rPr>
        <w:t>wzmocnienia spoin.</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Warstwa konstrukcyjna - część ściany oparta na fundamencie, prze</w:t>
      </w:r>
      <w:r w:rsidR="00AB72C9">
        <w:rPr>
          <w:rFonts w:ascii="CG Omega" w:hAnsi="CG Omega" w:cs="Arial"/>
        </w:rPr>
        <w:t xml:space="preserve">noszącą obciążenia własne muru, </w:t>
      </w:r>
      <w:r w:rsidRPr="00083CD3">
        <w:rPr>
          <w:rFonts w:ascii="CG Omega" w:hAnsi="CG Omega" w:cs="Arial"/>
        </w:rPr>
        <w:t xml:space="preserve">obciążenia od stropów, od zabudowy otworów i mocowanych elementów instalacyjnych i wyposażenia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Warstwa izolacyjna - nałożona na warstwę konstrukcyjna i trwale z nią połączona powłoka lub warstwa</w:t>
      </w:r>
      <w:r w:rsidR="000A5739" w:rsidRPr="00083CD3">
        <w:rPr>
          <w:rFonts w:ascii="CG Omega" w:hAnsi="CG Omega" w:cs="Arial"/>
        </w:rPr>
        <w:t xml:space="preserve"> </w:t>
      </w:r>
      <w:r w:rsidRPr="00083CD3">
        <w:rPr>
          <w:rFonts w:ascii="CG Omega" w:hAnsi="CG Omega" w:cs="Arial"/>
        </w:rPr>
        <w:t>materiału, którego zadaniem jest przede wszystkim nadanie własności izolacyjnych murowi.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Kotwienie - mocowanie warstwy izolacyjnej, lub elementów instalacji i wyposażenia w warstwie nośnej.</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Pozostałe określenia są zgodne z obowiązującymi Polskimi Normami oraz z definicjami podanymi w ST</w:t>
      </w:r>
      <w:r w:rsidR="000A5739" w:rsidRPr="00083CD3">
        <w:rPr>
          <w:rFonts w:ascii="CG Omega" w:hAnsi="CG Omega" w:cs="Arial"/>
        </w:rPr>
        <w:t xml:space="preserve"> </w:t>
      </w:r>
      <w:r w:rsidRPr="00083CD3">
        <w:rPr>
          <w:rFonts w:ascii="CG Omega" w:hAnsi="CG Omega" w:cs="Arial"/>
        </w:rPr>
        <w:t>"Wymagania ogólne".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Pod pojęciem "ściana jednowarstwowa" rozumieć należy ścianę, która składa się tylko z jednej warstwy</w:t>
      </w:r>
      <w:r w:rsidR="000A5739" w:rsidRPr="00083CD3">
        <w:rPr>
          <w:rFonts w:ascii="CG Omega" w:hAnsi="CG Omega" w:cs="Arial"/>
        </w:rPr>
        <w:t xml:space="preserve"> </w:t>
      </w:r>
      <w:r w:rsidRPr="00083CD3">
        <w:rPr>
          <w:rFonts w:ascii="CG Omega" w:hAnsi="CG Omega" w:cs="Arial"/>
        </w:rPr>
        <w:t>materiału budowlanego. Przy tym rozwiązaniu warstwa cegieł pełni zarówno funkcję konstrukcyjną,</w:t>
      </w:r>
      <w:r w:rsidR="000A5739" w:rsidRPr="00083CD3">
        <w:rPr>
          <w:rFonts w:ascii="CG Omega" w:hAnsi="CG Omega" w:cs="Arial"/>
        </w:rPr>
        <w:t xml:space="preserve"> </w:t>
      </w:r>
      <w:r w:rsidRPr="00083CD3">
        <w:rPr>
          <w:rFonts w:ascii="CG Omega" w:hAnsi="CG Omega" w:cs="Arial"/>
        </w:rPr>
        <w:t>jak i termoizolacyjną. Ściany te z powodzeniem spełniają wymagania ochrony cieplnej stawiane takim</w:t>
      </w:r>
      <w:r w:rsidR="000A5739" w:rsidRPr="00083CD3">
        <w:rPr>
          <w:rFonts w:ascii="CG Omega" w:hAnsi="CG Omega" w:cs="Arial"/>
        </w:rPr>
        <w:t xml:space="preserve"> </w:t>
      </w:r>
      <w:r w:rsidRPr="00083CD3">
        <w:rPr>
          <w:rFonts w:ascii="CG Omega" w:hAnsi="CG Omega" w:cs="Arial"/>
        </w:rPr>
        <w:t>ścianom w budynkach mieszkalnych.</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robót jest odpowiedzialny za jakość ich wykonania oraz zgodność z dokumentacją projektowa</w:t>
      </w:r>
      <w:r w:rsidR="000A5739" w:rsidRPr="00083CD3">
        <w:rPr>
          <w:rFonts w:ascii="CG Omega" w:hAnsi="CG Omega" w:cs="Arial"/>
        </w:rPr>
        <w:t xml:space="preserve"> </w:t>
      </w:r>
      <w:r w:rsidRPr="00083CD3">
        <w:rPr>
          <w:rFonts w:ascii="CG Omega" w:hAnsi="CG Omega" w:cs="Arial"/>
        </w:rPr>
        <w:t xml:space="preserve">SST i poleceniami </w:t>
      </w:r>
      <w:r w:rsidR="000A5739" w:rsidRPr="00083CD3">
        <w:rPr>
          <w:rFonts w:ascii="CG Omega" w:hAnsi="CG Omega" w:cs="Arial"/>
        </w:rPr>
        <w:t>inspektora nadzoru</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Materiałami stosowanymi przy wykonaniu robót według zasad niniejszej specyfikacji są:</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2.1.1 Elementy murowe – rozróżnia się kategorie I </w:t>
      </w:r>
      <w:proofErr w:type="spellStart"/>
      <w:r w:rsidRPr="00083CD3">
        <w:rPr>
          <w:rFonts w:ascii="CG Omega" w:hAnsi="CG Omega" w:cs="Arial"/>
        </w:rPr>
        <w:t>i</w:t>
      </w:r>
      <w:proofErr w:type="spellEnd"/>
      <w:r w:rsidRPr="00083CD3">
        <w:rPr>
          <w:rFonts w:ascii="CG Omega" w:hAnsi="CG Omega" w:cs="Arial"/>
        </w:rPr>
        <w:t xml:space="preserve"> kategorie II elementów murowych: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Do kategorii I zalicza się elementy murowe, których producent dekl</w:t>
      </w:r>
      <w:r w:rsidR="00AB72C9">
        <w:rPr>
          <w:rFonts w:ascii="CG Omega" w:hAnsi="CG Omega" w:cs="Arial"/>
        </w:rPr>
        <w:t xml:space="preserve">aruje, że w zakładzie stosowana </w:t>
      </w:r>
      <w:r w:rsidRPr="00083CD3">
        <w:rPr>
          <w:rFonts w:ascii="CG Omega" w:hAnsi="CG Omega" w:cs="Arial"/>
        </w:rPr>
        <w:t>jest kontrola jakości, której wyniki stwierdzają, że prawdopo</w:t>
      </w:r>
      <w:r w:rsidR="00AB72C9">
        <w:rPr>
          <w:rFonts w:ascii="CG Omega" w:hAnsi="CG Omega" w:cs="Arial"/>
        </w:rPr>
        <w:t xml:space="preserve">dobieństwo wystąpienia średniej </w:t>
      </w:r>
      <w:r w:rsidRPr="00083CD3">
        <w:rPr>
          <w:rFonts w:ascii="CG Omega" w:hAnsi="CG Omega" w:cs="Arial"/>
        </w:rPr>
        <w:t>wytrzymałości na ściskanie mniejszej od wytrzymałości zadeklarowanej jest nie większe niż 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Times New Roman"/>
        </w:rPr>
        <w:t xml:space="preserve">- </w:t>
      </w:r>
      <w:r w:rsidRPr="00083CD3">
        <w:rPr>
          <w:rFonts w:ascii="CG Omega" w:hAnsi="CG Omega" w:cs="Arial"/>
        </w:rPr>
        <w:t>Do kategorii II zalicza się elementy murowe, których producent deklaruje ich wytrzymałość średnia,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a pozostałe wymagania kategorii I nie są spełnione.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Właściwości elementów murowych powinny być zgodne z wymaganiami podanymi w polskich normach</w:t>
      </w:r>
      <w:r w:rsidR="000A5739" w:rsidRPr="00083CD3">
        <w:rPr>
          <w:rFonts w:ascii="CG Omega" w:hAnsi="CG Omega" w:cs="Arial"/>
        </w:rPr>
        <w:t xml:space="preserve"> </w:t>
      </w:r>
      <w:r w:rsidRPr="00083CD3">
        <w:rPr>
          <w:rFonts w:ascii="CG Omega" w:hAnsi="CG Omega" w:cs="Arial"/>
        </w:rPr>
        <w:t>przedmiotowych lub aprobatach technicznych.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Klasy elementów oraz ich właściwości należy dobierać w zależności od rodza</w:t>
      </w:r>
      <w:r w:rsidR="00AB72C9">
        <w:rPr>
          <w:rFonts w:ascii="CG Omega" w:hAnsi="CG Omega" w:cs="Arial"/>
        </w:rPr>
        <w:t xml:space="preserve">ju i przeznaczenia konstrukcji, </w:t>
      </w:r>
      <w:r w:rsidRPr="00083CD3">
        <w:rPr>
          <w:rFonts w:ascii="CG Omega" w:hAnsi="CG Omega" w:cs="Arial"/>
        </w:rPr>
        <w:t>przewidywanych wartości obciążeń działających na konstrukcje oraz warunków środowiskowych.</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2.2 Wyroby ceramiczne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Ogólnie - zakres prac obejmuje ściany nośne i działowe na wszystkich kondygnacjach.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wg normy: PN-87/B-03002 Konstrukcje murowe. Obliczenia statyczne i projektowe.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Mury i ściany działowe. Prace murarskie powinny być wykonane według wymagań podanych w projekcie.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Wymiary projektowe </w:t>
      </w:r>
      <w:r w:rsidRPr="00083CD3">
        <w:rPr>
          <w:rFonts w:ascii="CG Omega" w:hAnsi="CG Omega" w:cs="Arial"/>
          <w:i/>
          <w:iCs/>
        </w:rPr>
        <w:t>s</w:t>
      </w:r>
      <w:r w:rsidRPr="00083CD3">
        <w:rPr>
          <w:rFonts w:ascii="CG Omega" w:hAnsi="CG Omega" w:cs="Arial"/>
        </w:rPr>
        <w:t>ą wymiarami surowych murów.</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2.3 Zaprawa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2.3.1 Zaprawa cementowo-wapienna z cementu portlandzkiego lub </w:t>
      </w:r>
      <w:r w:rsidR="00AB72C9">
        <w:rPr>
          <w:rFonts w:ascii="CG Omega" w:hAnsi="CG Omega" w:cs="Arial"/>
        </w:rPr>
        <w:t xml:space="preserve">cementu hutniczego marek 25-35.  </w:t>
      </w:r>
      <w:r w:rsidRPr="00083CD3">
        <w:rPr>
          <w:rFonts w:ascii="CG Omega" w:hAnsi="CG Omega" w:cs="Arial"/>
        </w:rPr>
        <w:t>Zaprawa marki 50 – składniki objętościowe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Cement : wapno hydratyzowane: piasek:</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1 : 0,3 : 4</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 : 0,5 : 4,5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czas zużycia do 3 h po przygotowaniu zaprawy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Przygotowanie zaprawy do robót murowych wykonać mechanicz</w:t>
      </w:r>
      <w:r w:rsidR="00AB72C9">
        <w:rPr>
          <w:rFonts w:ascii="CG Omega" w:hAnsi="CG Omega" w:cs="Arial"/>
        </w:rPr>
        <w:t xml:space="preserve">nie w mieszalnikach o działaniu </w:t>
      </w:r>
      <w:r w:rsidRPr="00083CD3">
        <w:rPr>
          <w:rFonts w:ascii="CG Omega" w:hAnsi="CG Omega" w:cs="Arial"/>
        </w:rPr>
        <w:t>wymuszonym.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PN-B-19701:1997 Cement powszechnego użytku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PN-79/B-06711 Piasek mineralne kruszywo o uziarnieniu do 2 mm odmiany I </w:t>
      </w:r>
      <w:proofErr w:type="spellStart"/>
      <w:r w:rsidRPr="00083CD3">
        <w:rPr>
          <w:rFonts w:ascii="CG Omega" w:hAnsi="CG Omega" w:cs="Arial"/>
        </w:rPr>
        <w:t>wskażnik</w:t>
      </w:r>
      <w:proofErr w:type="spellEnd"/>
      <w:r w:rsidRPr="00083CD3">
        <w:rPr>
          <w:rFonts w:ascii="CG Omega" w:hAnsi="CG Omega" w:cs="Arial"/>
        </w:rPr>
        <w:t xml:space="preserve"> uziarnienia 2,8- 3,8</w:t>
      </w:r>
      <w:r w:rsidR="00887248" w:rsidRPr="00083CD3">
        <w:rPr>
          <w:rFonts w:ascii="CG Omega" w:hAnsi="CG Omega" w:cs="Arial"/>
        </w:rPr>
        <w:t xml:space="preserve"> </w:t>
      </w:r>
      <w:r w:rsidRPr="00083CD3">
        <w:rPr>
          <w:rFonts w:ascii="CG Omega" w:hAnsi="CG Omega" w:cs="Arial"/>
        </w:rPr>
        <w:t>zawartość pyłów mineralnych 5 % zanieczyszczeń obcych 0.1% , zawartość siarki 1 %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Skład objętościowy zapraw należy dobierać doświadczalnie, w zależności od wymaganej marki zaprawy</w:t>
      </w:r>
      <w:r w:rsidR="00887248" w:rsidRPr="00083CD3">
        <w:rPr>
          <w:rFonts w:ascii="CG Omega" w:hAnsi="CG Omega" w:cs="Arial"/>
        </w:rPr>
        <w:t xml:space="preserve"> </w:t>
      </w:r>
      <w:r w:rsidRPr="00083CD3">
        <w:rPr>
          <w:rFonts w:ascii="CG Omega" w:hAnsi="CG Omega" w:cs="Arial"/>
        </w:rPr>
        <w:t>oraz rodzaju cementu i wapna.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Zakres zmian wytrzymałości przypisany klasie zaprawy</w:t>
      </w:r>
      <w:r w:rsidR="00887248" w:rsidRPr="00083CD3">
        <w:rPr>
          <w:rFonts w:ascii="CG Omega" w:hAnsi="CG Omega" w:cs="Arial"/>
        </w:rPr>
        <w:t xml:space="preserve"> </w:t>
      </w:r>
      <w:r w:rsidRPr="00083CD3">
        <w:rPr>
          <w:rFonts w:ascii="CG Omega" w:hAnsi="CG Omega" w:cs="Arial"/>
        </w:rPr>
        <w:t>klasa wytrzymałości</w:t>
      </w:r>
      <w:r w:rsidR="00887248" w:rsidRPr="00083CD3">
        <w:rPr>
          <w:rFonts w:ascii="CG Omega" w:hAnsi="CG Omega" w:cs="Arial"/>
        </w:rPr>
        <w:t xml:space="preserve">, </w:t>
      </w:r>
      <w:r w:rsidRPr="00083CD3">
        <w:rPr>
          <w:rFonts w:ascii="CG Omega" w:hAnsi="CG Omega" w:cs="Arial"/>
        </w:rPr>
        <w:t>zaprawy średnia [</w:t>
      </w:r>
      <w:proofErr w:type="spellStart"/>
      <w:r w:rsidRPr="00083CD3">
        <w:rPr>
          <w:rFonts w:ascii="CG Omega" w:hAnsi="CG Omega" w:cs="Arial"/>
        </w:rPr>
        <w:t>MPa</w:t>
      </w:r>
      <w:proofErr w:type="spellEnd"/>
      <w:r w:rsidRPr="00083CD3">
        <w:rPr>
          <w:rFonts w:ascii="CG Omega" w:hAnsi="CG Omega" w:cs="Arial"/>
        </w:rPr>
        <w:t>] wytrzymałości w trakcie badania [</w:t>
      </w:r>
      <w:proofErr w:type="spellStart"/>
      <w:r w:rsidRPr="00083CD3">
        <w:rPr>
          <w:rFonts w:ascii="CG Omega" w:hAnsi="CG Omega" w:cs="Arial"/>
        </w:rPr>
        <w:t>MPa</w:t>
      </w:r>
      <w:proofErr w:type="spellEnd"/>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M1 1 od 1,0 do 1,5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M2 2 od 1,6 do 3,5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M5 5 od 3,6 do 7,5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M10 10 od 7,6 do 15,0</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M20 20 od 15,1 do 30,0</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756C3C" w:rsidRPr="00083CD3">
        <w:rPr>
          <w:rFonts w:ascii="CG Omega" w:hAnsi="CG Omega" w:cs="Arial"/>
          <w:b/>
          <w:bCs/>
        </w:rPr>
        <w:t>4</w:t>
      </w:r>
      <w:r w:rsidRPr="00083CD3">
        <w:rPr>
          <w:rFonts w:ascii="CG Omega" w:hAnsi="CG Omega" w:cs="Arial"/>
          <w:b/>
          <w:bCs/>
        </w:rPr>
        <w:t xml:space="preserve"> Przewody wentylacyjne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 xml:space="preserve">Kanały wentylacyjne </w:t>
      </w:r>
      <w:r w:rsidRPr="00083CD3">
        <w:rPr>
          <w:rFonts w:ascii="CG Omega" w:hAnsi="CG Omega" w:cs="Arial"/>
        </w:rPr>
        <w:t>- zintegrowany system złożony z tradycyjnych pustaków wentylacyjnych. Uniwersalne</w:t>
      </w:r>
      <w:r w:rsidR="00887248" w:rsidRPr="00083CD3">
        <w:rPr>
          <w:rFonts w:ascii="CG Omega" w:hAnsi="CG Omega" w:cs="Arial"/>
        </w:rPr>
        <w:t xml:space="preserve"> </w:t>
      </w:r>
      <w:r w:rsidRPr="00083CD3">
        <w:rPr>
          <w:rFonts w:ascii="CG Omega" w:hAnsi="CG Omega" w:cs="Arial"/>
        </w:rPr>
        <w:t>moduły pozwalają na tworzenie dowolnych konfiguracji kanałów odprowadzających zużyte powietrze</w:t>
      </w:r>
      <w:r w:rsidR="00887248" w:rsidRPr="00083CD3">
        <w:rPr>
          <w:rFonts w:ascii="CG Omega" w:hAnsi="CG Omega" w:cs="Arial"/>
        </w:rPr>
        <w:t xml:space="preserve"> </w:t>
      </w:r>
      <w:r w:rsidRPr="00083CD3">
        <w:rPr>
          <w:rFonts w:ascii="CG Omega" w:hAnsi="CG Omega" w:cs="Arial"/>
        </w:rPr>
        <w:t>z pomieszczeń. Okrągły przekrój kanałów wentylacyjnych zapewnia lepszą cyrkulację powietrza niż znane</w:t>
      </w:r>
      <w:r w:rsidR="00887248" w:rsidRPr="00083CD3">
        <w:rPr>
          <w:rFonts w:ascii="CG Omega" w:hAnsi="CG Omega" w:cs="Arial"/>
        </w:rPr>
        <w:t xml:space="preserve"> </w:t>
      </w:r>
      <w:r w:rsidRPr="00083CD3">
        <w:rPr>
          <w:rFonts w:ascii="CG Omega" w:hAnsi="CG Omega" w:cs="Arial"/>
        </w:rPr>
        <w:t>dotychczas przekroje prostokątne. Zgodnie z obowiązującymi przepisami nie ma obowiązku obudowywania</w:t>
      </w:r>
      <w:r w:rsidR="00887248" w:rsidRPr="00083CD3">
        <w:rPr>
          <w:rFonts w:ascii="CG Omega" w:hAnsi="CG Omega" w:cs="Arial"/>
        </w:rPr>
        <w:t xml:space="preserve"> </w:t>
      </w:r>
      <w:r w:rsidRPr="00083CD3">
        <w:rPr>
          <w:rFonts w:ascii="CG Omega" w:hAnsi="CG Omega" w:cs="Arial"/>
        </w:rPr>
        <w:t>przewodów wentylacyjnych wewnątrz budynku.</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3.1. Ogó1ne wymagania dotycz</w:t>
      </w:r>
      <w:r w:rsidRPr="00083CD3">
        <w:rPr>
          <w:rFonts w:ascii="CG Omega" w:hAnsi="CG Omega" w:cs="Arial,Bold"/>
          <w:b/>
          <w:bCs/>
        </w:rPr>
        <w:t>ą</w:t>
      </w:r>
      <w:r w:rsidRPr="00083CD3">
        <w:rPr>
          <w:rFonts w:ascii="CG Omega" w:hAnsi="CG Omega" w:cs="Arial"/>
          <w:b/>
          <w:bCs/>
        </w:rPr>
        <w:t>ce sprz</w:t>
      </w:r>
      <w:r w:rsidRPr="00083CD3">
        <w:rPr>
          <w:rFonts w:ascii="CG Omega" w:hAnsi="CG Omega" w:cs="Arial,Bold"/>
          <w:b/>
          <w:bCs/>
        </w:rPr>
        <w:t>ę</w:t>
      </w:r>
      <w:r w:rsidRPr="00083CD3">
        <w:rPr>
          <w:rFonts w:ascii="CG Omega" w:hAnsi="CG Omega" w:cs="Arial"/>
          <w:b/>
          <w:bCs/>
        </w:rPr>
        <w:t>tu: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wymagania dotyczące sprzętu podano w ST "Wymagania ogólne".</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3.2. Sprz</w:t>
      </w:r>
      <w:r w:rsidRPr="00083CD3">
        <w:rPr>
          <w:rFonts w:ascii="CG Omega" w:hAnsi="CG Omega" w:cs="Arial,Bold"/>
          <w:b/>
          <w:bCs/>
        </w:rPr>
        <w:t>ę</w:t>
      </w:r>
      <w:r w:rsidRPr="00083CD3">
        <w:rPr>
          <w:rFonts w:ascii="CG Omega" w:hAnsi="CG Omega" w:cs="Arial"/>
          <w:b/>
          <w:bCs/>
        </w:rPr>
        <w:t>t do wykonania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 wyznaczania i sprawdzania kierunku, wymiarów i płaszczyzn są stosowane następujące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narzędzia: pion murarski, łata murarska, linia ważna (linia poziom</w:t>
      </w:r>
      <w:r w:rsidR="00AB72C9">
        <w:rPr>
          <w:rFonts w:ascii="CG Omega" w:hAnsi="CG Omega" w:cs="Arial"/>
        </w:rPr>
        <w:t xml:space="preserve">a) do wyznaczania i sprawdzania </w:t>
      </w:r>
      <w:r w:rsidRPr="00083CD3">
        <w:rPr>
          <w:rFonts w:ascii="CG Omega" w:hAnsi="CG Omega" w:cs="Arial"/>
        </w:rPr>
        <w:t>płaszczyzn, waż wodny do wyznaczania jednakowych poziomów, poziomnica uniwersalna, łata kierunkowa,</w:t>
      </w:r>
      <w:r w:rsidR="00887248" w:rsidRPr="00083CD3">
        <w:rPr>
          <w:rFonts w:ascii="CG Omega" w:hAnsi="CG Omega" w:cs="Arial"/>
        </w:rPr>
        <w:t xml:space="preserve"> </w:t>
      </w:r>
      <w:r w:rsidRPr="00083CD3">
        <w:rPr>
          <w:rFonts w:ascii="CG Omega" w:hAnsi="CG Omega" w:cs="Arial"/>
        </w:rPr>
        <w:t>warstwomierz do wyznaczania poziomów poszczególnych warstw, do zaczepiania sznura i do wyznaczania</w:t>
      </w:r>
      <w:r w:rsidR="00887248" w:rsidRPr="00083CD3">
        <w:rPr>
          <w:rFonts w:ascii="CG Omega" w:hAnsi="CG Omega" w:cs="Arial"/>
        </w:rPr>
        <w:t xml:space="preserve"> </w:t>
      </w:r>
      <w:r w:rsidRPr="00083CD3">
        <w:rPr>
          <w:rFonts w:ascii="CG Omega" w:hAnsi="CG Omega" w:cs="Arial"/>
        </w:rPr>
        <w:t>kierunku, sznur murarski, kątownik murarski, wykrój. Do przechowywania materiałów budowlanych w pobliżu</w:t>
      </w:r>
      <w:r w:rsidR="00887248" w:rsidRPr="00083CD3">
        <w:rPr>
          <w:rFonts w:ascii="CG Omega" w:hAnsi="CG Omega" w:cs="Arial"/>
        </w:rPr>
        <w:t xml:space="preserve"> </w:t>
      </w:r>
      <w:r w:rsidRPr="00083CD3">
        <w:rPr>
          <w:rFonts w:ascii="CG Omega" w:hAnsi="CG Omega" w:cs="Arial"/>
        </w:rPr>
        <w:t>stanowiska roboczego służą: kastra i szafel do zaprawy, szkopek do wody, palety na elementy murowe.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Murarz stosuje bezpośrednio przy murowaniu: kielnie murarskie różnej wielkości i przeznaczenia, czerpak,</w:t>
      </w:r>
      <w:r w:rsidR="00887248" w:rsidRPr="00083CD3">
        <w:rPr>
          <w:rFonts w:ascii="CG Omega" w:hAnsi="CG Omega" w:cs="Arial"/>
        </w:rPr>
        <w:t xml:space="preserve"> </w:t>
      </w:r>
      <w:r w:rsidRPr="00083CD3">
        <w:rPr>
          <w:rFonts w:ascii="CG Omega" w:hAnsi="CG Omega" w:cs="Arial"/>
        </w:rPr>
        <w:t xml:space="preserve">wiaderko i łopatę do zapraw. Do obróbki elementów murowych są używane: młotek murarski, </w:t>
      </w:r>
      <w:proofErr w:type="spellStart"/>
      <w:r w:rsidRPr="00083CD3">
        <w:rPr>
          <w:rFonts w:ascii="CG Omega" w:hAnsi="CG Omega" w:cs="Arial"/>
        </w:rPr>
        <w:t>kirka</w:t>
      </w:r>
      <w:proofErr w:type="spellEnd"/>
      <w:r w:rsidRPr="00083CD3">
        <w:rPr>
          <w:rFonts w:ascii="CG Omega" w:hAnsi="CG Omega" w:cs="Arial"/>
        </w:rPr>
        <w:t>, oskard</w:t>
      </w:r>
      <w:r w:rsidR="00887248" w:rsidRPr="00083CD3">
        <w:rPr>
          <w:rFonts w:ascii="CG Omega" w:hAnsi="CG Omega" w:cs="Arial"/>
        </w:rPr>
        <w:t xml:space="preserve"> </w:t>
      </w:r>
      <w:r w:rsidRPr="00083CD3">
        <w:rPr>
          <w:rFonts w:ascii="CG Omega" w:hAnsi="CG Omega" w:cs="Arial"/>
        </w:rPr>
        <w:t>murarski, przecinak murarski, pucka murarska, drąg murarski oraz inne specjalistyczne narzędzia, np. do</w:t>
      </w:r>
      <w:r w:rsidR="00887248" w:rsidRPr="00083CD3">
        <w:rPr>
          <w:rFonts w:ascii="CG Omega" w:hAnsi="CG Omega" w:cs="Arial"/>
        </w:rPr>
        <w:t xml:space="preserve"> </w:t>
      </w:r>
      <w:r w:rsidRPr="00083CD3">
        <w:rPr>
          <w:rFonts w:ascii="CG Omega" w:hAnsi="CG Omega" w:cs="Arial"/>
        </w:rPr>
        <w:t>obróbki kamieni naturalnych.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Ważnym elementem na stanowisku murowania są rusztowania. Pr</w:t>
      </w:r>
      <w:r w:rsidR="00AB72C9">
        <w:rPr>
          <w:rFonts w:ascii="CG Omega" w:hAnsi="CG Omega" w:cs="Arial"/>
        </w:rPr>
        <w:t xml:space="preserve">zy murowaniu zwykłym budynków o </w:t>
      </w:r>
      <w:r w:rsidRPr="00083CD3">
        <w:rPr>
          <w:rFonts w:ascii="CG Omega" w:hAnsi="CG Omega" w:cs="Arial"/>
        </w:rPr>
        <w:t>wysokości kondygnacji ok. 3 m stosuje się trzy poziomy: murowanie ze stropu na wysokość nie większą niż</w:t>
      </w:r>
      <w:r w:rsidR="00887248" w:rsidRPr="00083CD3">
        <w:rPr>
          <w:rFonts w:ascii="CG Omega" w:hAnsi="CG Omega" w:cs="Arial"/>
        </w:rPr>
        <w:t xml:space="preserve"> </w:t>
      </w:r>
      <w:r w:rsidRPr="00083CD3">
        <w:rPr>
          <w:rFonts w:ascii="CG Omega" w:hAnsi="CG Omega" w:cs="Arial"/>
        </w:rPr>
        <w:t>1,2 m i dalej murowanie z rusztowań wysokości 1 - 1,2 m oraz 2,0 - 2,4 m. Rusztowania powinny</w:t>
      </w:r>
      <w:r w:rsidR="00887248" w:rsidRPr="00083CD3">
        <w:rPr>
          <w:rFonts w:ascii="CG Omega" w:hAnsi="CG Omega" w:cs="Arial"/>
        </w:rPr>
        <w:t xml:space="preserve"> </w:t>
      </w:r>
      <w:r w:rsidRPr="00083CD3">
        <w:rPr>
          <w:rFonts w:ascii="CG Omega" w:hAnsi="CG Omega" w:cs="Arial"/>
        </w:rPr>
        <w:t xml:space="preserve">wytrzymywać obciążenia technologiczne nie mniejsze niż 2 </w:t>
      </w:r>
      <w:proofErr w:type="spellStart"/>
      <w:r w:rsidRPr="00083CD3">
        <w:rPr>
          <w:rFonts w:ascii="CG Omega" w:hAnsi="CG Omega" w:cs="Arial"/>
        </w:rPr>
        <w:t>kN</w:t>
      </w:r>
      <w:proofErr w:type="spellEnd"/>
      <w:r w:rsidRPr="00083CD3">
        <w:rPr>
          <w:rFonts w:ascii="CG Omega" w:hAnsi="CG Omega" w:cs="Arial"/>
        </w:rPr>
        <w:t>/m2.</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zobowiązany jest do stosowania jedynie takich środk</w:t>
      </w:r>
      <w:r w:rsidR="00AB72C9">
        <w:rPr>
          <w:rFonts w:ascii="CG Omega" w:hAnsi="CG Omega" w:cs="Arial"/>
        </w:rPr>
        <w:t xml:space="preserve">ów transportu, które nie wpłyną </w:t>
      </w:r>
      <w:r w:rsidRPr="00083CD3">
        <w:rPr>
          <w:rFonts w:ascii="CG Omega" w:hAnsi="CG Omega" w:cs="Arial"/>
        </w:rPr>
        <w:t>niekorzystnie na jakość wykonywanych robót oraz nie spowodu</w:t>
      </w:r>
      <w:r w:rsidR="00AB72C9">
        <w:rPr>
          <w:rFonts w:ascii="CG Omega" w:hAnsi="CG Omega" w:cs="Arial"/>
        </w:rPr>
        <w:t xml:space="preserve">ją pogorszenia stanu środowiska </w:t>
      </w:r>
      <w:r w:rsidRPr="00083CD3">
        <w:rPr>
          <w:rFonts w:ascii="CG Omega" w:hAnsi="CG Omega" w:cs="Arial"/>
        </w:rPr>
        <w:t xml:space="preserve">naturalnego. Na środkach transportu przewożone materiały </w:t>
      </w:r>
      <w:r w:rsidR="00AB72C9">
        <w:rPr>
          <w:rFonts w:ascii="CG Omega" w:hAnsi="CG Omega" w:cs="Arial"/>
        </w:rPr>
        <w:t xml:space="preserve">powinny być zabezpieczone przed </w:t>
      </w:r>
      <w:r w:rsidRPr="00083CD3">
        <w:rPr>
          <w:rFonts w:ascii="CG Omega" w:hAnsi="CG Omega" w:cs="Arial"/>
        </w:rPr>
        <w:t>przemieszczaniem i układane zgodnie z warunkami transportu wydanymi przez wytwórcę.</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5.0 Wykonanie robót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725BD9" w:rsidRPr="00083CD3">
        <w:rPr>
          <w:rFonts w:ascii="CG Omega" w:hAnsi="CG Omega" w:cs="Arial"/>
          <w:b/>
          <w:bCs/>
        </w:rPr>
        <w:t>1.</w:t>
      </w:r>
      <w:r w:rsidRPr="00083CD3">
        <w:rPr>
          <w:rFonts w:ascii="CG Omega" w:hAnsi="CG Omega" w:cs="Arial"/>
          <w:b/>
          <w:bCs/>
        </w:rPr>
        <w:t xml:space="preserve"> Mury z cegły, pustaków ceramicznych i bloczków gazobetonowych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xml:space="preserve">Spoiny powinny być całkowicie wypełnione zaprawa w trakcie </w:t>
      </w:r>
      <w:r w:rsidR="00AB72C9">
        <w:rPr>
          <w:rFonts w:ascii="CG Omega" w:hAnsi="CG Omega" w:cs="Arial"/>
        </w:rPr>
        <w:t xml:space="preserve">wznoszenia murów. Grubość spoin </w:t>
      </w:r>
      <w:r w:rsidRPr="00083CD3">
        <w:rPr>
          <w:rFonts w:ascii="CG Omega" w:hAnsi="CG Omega" w:cs="Arial"/>
        </w:rPr>
        <w:t>poziomych powinna wynosić 15 mm, a pionowych 10 mm. Odchyłki</w:t>
      </w:r>
      <w:r w:rsidR="00AB72C9">
        <w:rPr>
          <w:rFonts w:ascii="CG Omega" w:hAnsi="CG Omega" w:cs="Arial"/>
        </w:rPr>
        <w:t xml:space="preserve"> grubości spoin nie powinny być </w:t>
      </w:r>
      <w:r w:rsidRPr="00083CD3">
        <w:rPr>
          <w:rFonts w:ascii="CG Omega" w:hAnsi="CG Omega" w:cs="Arial"/>
        </w:rPr>
        <w:t>większe niz. ±3 mm.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Prawidłowość wykonania powierzchni i krawędzi. Mury powinny być tak wykonane, aby ich powierzchnie</w:t>
      </w:r>
      <w:r w:rsidR="006B59C6" w:rsidRPr="00083CD3">
        <w:rPr>
          <w:rFonts w:ascii="CG Omega" w:hAnsi="CG Omega" w:cs="Arial"/>
        </w:rPr>
        <w:t xml:space="preserve"> </w:t>
      </w:r>
      <w:r w:rsidRPr="00083CD3">
        <w:rPr>
          <w:rFonts w:ascii="CG Omega" w:hAnsi="CG Omega" w:cs="Arial"/>
        </w:rPr>
        <w:t>były zbliżone do płaszczyzn pionowych lub poziomych, a krawędzie przecięcia się powierzchni byty w</w:t>
      </w:r>
      <w:r w:rsidR="006B59C6" w:rsidRPr="00083CD3">
        <w:rPr>
          <w:rFonts w:ascii="CG Omega" w:hAnsi="CG Omega" w:cs="Arial"/>
        </w:rPr>
        <w:t xml:space="preserve"> </w:t>
      </w:r>
      <w:r w:rsidRPr="00083CD3">
        <w:rPr>
          <w:rFonts w:ascii="CG Omega" w:hAnsi="CG Omega" w:cs="Arial"/>
        </w:rPr>
        <w:t>przybliżeniu liniami prostymi.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Sprawdzenie zgodności obrysu i głównych wymiarów, grubości murów oraz wymiarów ot</w:t>
      </w:r>
      <w:r w:rsidR="00AB72C9">
        <w:rPr>
          <w:rFonts w:ascii="CG Omega" w:hAnsi="CG Omega" w:cs="Arial"/>
        </w:rPr>
        <w:t xml:space="preserve">worów należy </w:t>
      </w:r>
      <w:r w:rsidRPr="00083CD3">
        <w:rPr>
          <w:rFonts w:ascii="CG Omega" w:hAnsi="CG Omega" w:cs="Arial"/>
        </w:rPr>
        <w:t>przeprowadza przez porównanie murów z dokumentacją</w:t>
      </w:r>
      <w:r w:rsidR="006B59C6" w:rsidRPr="00083CD3">
        <w:rPr>
          <w:rFonts w:ascii="CG Omega" w:hAnsi="CG Omega" w:cs="Arial"/>
        </w:rPr>
        <w:t xml:space="preserve"> </w:t>
      </w:r>
      <w:r w:rsidRPr="00083CD3">
        <w:rPr>
          <w:rFonts w:ascii="CG Omega" w:hAnsi="CG Omega" w:cs="Arial"/>
        </w:rPr>
        <w:t>techniczną i stwierdzenie prawidłowości przez oględziny zewnętrzne i pomiar.</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Pomiaru długości i wysokości mur należy dokonywać taśma stalową</w:t>
      </w:r>
      <w:r w:rsidR="00AB72C9">
        <w:rPr>
          <w:rFonts w:ascii="CG Omega" w:hAnsi="CG Omega" w:cs="Arial"/>
        </w:rPr>
        <w:t xml:space="preserve">, zaś grubości murów i wymiarów </w:t>
      </w:r>
      <w:r w:rsidRPr="00083CD3">
        <w:rPr>
          <w:rFonts w:ascii="CG Omega" w:hAnsi="CG Omega" w:cs="Arial"/>
        </w:rPr>
        <w:t>otworów — przymiarem.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 murowania ścian i kominów z cegły klinkierowej stosować zap</w:t>
      </w:r>
      <w:r w:rsidR="00AB72C9">
        <w:rPr>
          <w:rFonts w:ascii="CG Omega" w:hAnsi="CG Omega" w:cs="Arial"/>
        </w:rPr>
        <w:t xml:space="preserve">rawy cementowe z tarasem, która </w:t>
      </w:r>
      <w:r w:rsidRPr="00083CD3">
        <w:rPr>
          <w:rFonts w:ascii="CG Omega" w:hAnsi="CG Omega" w:cs="Arial"/>
        </w:rPr>
        <w:t>zapewnia: znacznie redukuje ryzyko powstawania wykwitów i przebarwień, mrozoodporna, odporna na</w:t>
      </w:r>
      <w:r w:rsidR="006B59C6" w:rsidRPr="00083CD3">
        <w:rPr>
          <w:rFonts w:ascii="CG Omega" w:hAnsi="CG Omega" w:cs="Arial"/>
        </w:rPr>
        <w:t xml:space="preserve"> </w:t>
      </w:r>
      <w:r w:rsidRPr="00083CD3">
        <w:rPr>
          <w:rFonts w:ascii="CG Omega" w:hAnsi="CG Omega" w:cs="Arial"/>
        </w:rPr>
        <w:t>wodę i czynniki atmosferyczne, przepuszcza parę wodną.</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Ścianki działowe o grubości 1/4 cegły należy murować na zaprawie cementowej marki nie niższej niż M3.</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 przypadku gdy wysokość ścian przekracza 2,5 m lub szerokość 5,0</w:t>
      </w:r>
      <w:r w:rsidR="00AB72C9">
        <w:rPr>
          <w:rFonts w:ascii="CG Omega" w:hAnsi="CG Omega" w:cs="Arial"/>
        </w:rPr>
        <w:t xml:space="preserve"> m, należy stosować zbrojenie z </w:t>
      </w:r>
      <w:r w:rsidRPr="00083CD3">
        <w:rPr>
          <w:rFonts w:ascii="CG Omega" w:hAnsi="CG Omega" w:cs="Arial"/>
        </w:rPr>
        <w:t>bednarki lub z prętów okrągłych w co czwartej spoinie. Ścianki te po</w:t>
      </w:r>
      <w:r w:rsidR="00AB72C9">
        <w:rPr>
          <w:rFonts w:ascii="CG Omega" w:hAnsi="CG Omega" w:cs="Arial"/>
        </w:rPr>
        <w:t xml:space="preserve">winny być połączone ze ścianami </w:t>
      </w:r>
      <w:r w:rsidRPr="00083CD3">
        <w:rPr>
          <w:rFonts w:ascii="CG Omega" w:hAnsi="CG Omega" w:cs="Arial"/>
        </w:rPr>
        <w:t>konstrukcyjnymi za pomocą strzępi, a zbrojenie zakotwione na głębokości co najmniej 70 mm. Liczba cegieł</w:t>
      </w:r>
      <w:r w:rsidR="006B59C6" w:rsidRPr="00083CD3">
        <w:rPr>
          <w:rFonts w:ascii="CG Omega" w:hAnsi="CG Omega" w:cs="Arial"/>
        </w:rPr>
        <w:t xml:space="preserve"> </w:t>
      </w:r>
      <w:r w:rsidRPr="00083CD3">
        <w:rPr>
          <w:rFonts w:ascii="CG Omega" w:hAnsi="CG Omega" w:cs="Arial"/>
        </w:rPr>
        <w:t>połówkowych użytych do wykonywania murów nośnych nie powinna przekraczać 15%</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6.0 Kontrola jako</w:t>
      </w:r>
      <w:r w:rsidRPr="00083CD3">
        <w:rPr>
          <w:rFonts w:ascii="CG Omega" w:hAnsi="CG Omega" w:cs="Arial,Bold"/>
          <w:b/>
          <w:bCs/>
        </w:rPr>
        <w:t>ś</w:t>
      </w:r>
      <w:r w:rsidRPr="00083CD3">
        <w:rPr>
          <w:rFonts w:ascii="CG Omega" w:hAnsi="CG Omega" w:cs="Arial"/>
          <w:b/>
          <w:bCs/>
        </w:rPr>
        <w:t>ci robót</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6.1. Ogólne zasady kontroli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wymagania dotyczące kontroli jakości Robót podano w "Wymagania ogólne".</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6.2. Zakres bada</w:t>
      </w:r>
      <w:r w:rsidRPr="00083CD3">
        <w:rPr>
          <w:rFonts w:ascii="CG Omega" w:hAnsi="CG Omega" w:cs="Arial,Bold"/>
          <w:b/>
          <w:bCs/>
        </w:rPr>
        <w:t xml:space="preserve">ń </w:t>
      </w:r>
      <w:r w:rsidRPr="00083CD3">
        <w:rPr>
          <w:rFonts w:ascii="CG Omega" w:hAnsi="CG Omega" w:cs="Arial"/>
          <w:b/>
          <w:bCs/>
        </w:rPr>
        <w:t>prowadzonych w czasie budowy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Inżynier może w dowolnym czasie dokonywać kontroli i pomiarów sprawdzających zachowanie reżimów</w:t>
      </w:r>
      <w:r w:rsidR="006B59C6" w:rsidRPr="00083CD3">
        <w:rPr>
          <w:rFonts w:ascii="CG Omega" w:hAnsi="CG Omega" w:cs="Arial"/>
        </w:rPr>
        <w:t xml:space="preserve"> </w:t>
      </w:r>
      <w:r w:rsidRPr="00083CD3">
        <w:rPr>
          <w:rFonts w:ascii="CG Omega" w:hAnsi="CG Omega" w:cs="Arial"/>
        </w:rPr>
        <w:t>wymiarowych pionu, poziomu ścian i ich elementów, grubości i stopnia wypełnienia spoin, sposobu wiązania</w:t>
      </w:r>
      <w:r w:rsidR="006B59C6" w:rsidRPr="00083CD3">
        <w:rPr>
          <w:rFonts w:ascii="CG Omega" w:hAnsi="CG Omega" w:cs="Arial"/>
        </w:rPr>
        <w:t xml:space="preserve"> </w:t>
      </w:r>
      <w:r w:rsidRPr="00083CD3">
        <w:rPr>
          <w:rFonts w:ascii="CG Omega" w:hAnsi="CG Omega" w:cs="Arial"/>
        </w:rPr>
        <w:t>elementów muru.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6.2.1. Tolerancje wykonania.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Wymagania ogólne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Rozróżnia się tolerancje normalne klasy N 1 i N2 oraz specjalne. J</w:t>
      </w:r>
      <w:r w:rsidR="00AB72C9">
        <w:rPr>
          <w:rFonts w:ascii="CG Omega" w:hAnsi="CG Omega" w:cs="Arial"/>
        </w:rPr>
        <w:t xml:space="preserve">eśli w ustaleniach projektowych </w:t>
      </w:r>
      <w:r w:rsidRPr="00083CD3">
        <w:rPr>
          <w:rFonts w:ascii="CG Omega" w:hAnsi="CG Omega" w:cs="Arial"/>
        </w:rPr>
        <w:t>wymagania dotyczące tolerancji nie są podane, stosuje się klasę N 1. K</w:t>
      </w:r>
      <w:r w:rsidR="00AB72C9">
        <w:rPr>
          <w:rFonts w:ascii="CG Omega" w:hAnsi="CG Omega" w:cs="Arial"/>
        </w:rPr>
        <w:t xml:space="preserve">lasę tolerancji N2 zaleca się w </w:t>
      </w:r>
      <w:r w:rsidRPr="00083CD3">
        <w:rPr>
          <w:rFonts w:ascii="CG Omega" w:hAnsi="CG Omega" w:cs="Arial"/>
        </w:rPr>
        <w:t>przypadku wykonywania elementów szczególnie istotnych z punktu widzenia niezawodności konstrukcji o</w:t>
      </w:r>
      <w:r w:rsidR="006B59C6" w:rsidRPr="00083CD3">
        <w:rPr>
          <w:rFonts w:ascii="CG Omega" w:hAnsi="CG Omega" w:cs="Arial"/>
        </w:rPr>
        <w:t xml:space="preserve"> </w:t>
      </w:r>
      <w:r w:rsidRPr="00083CD3">
        <w:rPr>
          <w:rFonts w:ascii="CG Omega" w:hAnsi="CG Omega" w:cs="Arial"/>
        </w:rPr>
        <w:t>poważnych konsekwencjach zniszczenia oraz konstrukcji o charakterze monumentalnym.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Klasę tolerancji specjalnych należy podać w ustaleniach projektowych w zależności od specyfiki wymagań</w:t>
      </w:r>
      <w:r w:rsidR="006B59C6" w:rsidRPr="00083CD3">
        <w:rPr>
          <w:rFonts w:ascii="CG Omega" w:hAnsi="CG Omega" w:cs="Arial"/>
        </w:rPr>
        <w:t xml:space="preserve"> </w:t>
      </w:r>
      <w:r w:rsidRPr="00083CD3">
        <w:rPr>
          <w:rFonts w:ascii="CG Omega" w:hAnsi="CG Omega" w:cs="Arial"/>
        </w:rPr>
        <w:t>związanych z użytkowaniem lub wykonaniem obiektu (np. przy wykonywaniu murów z kamienia o</w:t>
      </w:r>
      <w:r w:rsidR="006B59C6" w:rsidRPr="00083CD3">
        <w:rPr>
          <w:rFonts w:ascii="CG Omega" w:hAnsi="CG Omega" w:cs="Arial"/>
        </w:rPr>
        <w:t xml:space="preserve"> </w:t>
      </w:r>
      <w:r w:rsidRPr="00083CD3">
        <w:rPr>
          <w:rFonts w:ascii="CG Omega" w:hAnsi="CG Omega" w:cs="Arial"/>
        </w:rPr>
        <w:t>nieregularnych wymiarach itd.).</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System odniesienia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Punkty pomiarowe powinny być zabezpieczone przed uszkodzeniem lub zniszczeniem.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Ściany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odchylenie usytuowania ściany na poziomie dowoln</w:t>
      </w:r>
      <w:r w:rsidR="00AB72C9">
        <w:rPr>
          <w:rFonts w:ascii="CG Omega" w:hAnsi="CG Omega" w:cs="Arial"/>
        </w:rPr>
        <w:t xml:space="preserve">ej n-tej kondygnacji budynku na </w:t>
      </w:r>
      <w:r w:rsidRPr="00083CD3">
        <w:rPr>
          <w:rFonts w:ascii="CG Omega" w:hAnsi="CG Omega" w:cs="Arial"/>
        </w:rPr>
        <w:t>wysokości hi [mm] w stosunku do osi pionowej od poziomu fundamentu nie powinno być większe niż:</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hi/300 n przy klasie tolerancji N 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hi/400 n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odchyłki grubości murów nie powinny przekraczać:</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10 mm w przypadku murów pełnych oraz dopuszczalne odchylen</w:t>
      </w:r>
      <w:r w:rsidR="00AB72C9">
        <w:rPr>
          <w:rFonts w:ascii="CG Omega" w:hAnsi="CG Omega" w:cs="Arial"/>
        </w:rPr>
        <w:t xml:space="preserve">ie ścian murowanych od płaskiej </w:t>
      </w:r>
      <w:r w:rsidRPr="00083CD3">
        <w:rPr>
          <w:rFonts w:ascii="CG Omega" w:hAnsi="CG Omega" w:cs="Arial"/>
        </w:rPr>
        <w:t>powierzchni (zwichrzenie i skrzywienie) nie powinno być większą niż:</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a) na odcinku 1 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5 mm przy klasie tolerancji N 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3 mm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b) na odcinku całej ściany: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20 mm przy tolerancji N 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10 mm przy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odchylenie wymiarów otworów w świetle ościeżnic nie powinno być większe niż:</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a) przy wymiarze otworu do 1,0 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+ 15, -10 mm przy klasie tolerancji N 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+6, -3 mm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b) przy wymiarze otworu powyżej 1,0 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+ 15, -10 mm przy klasie tolerancji N1,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+ 10, -5 mm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odchylnie muru o długości l (w mm) powodujące jego skośność (odchylenie od obrysu)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 płaszczyźnie nie powinno być większe niż:</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l/100s20 mm przy klasie tolerancji N1,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L/200s 1 O mm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Otwory i wkładki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odchylenie w usytuowaniu otworów i wkładek nie powinno być większe niż:</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20 mm przy klasie tolerancji N 1,</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10 mm przy klasie tolerancji N2.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6.2.2. Kontrola, badania i odbiór robót</w:t>
      </w:r>
    </w:p>
    <w:p w:rsidR="00920EA1" w:rsidRPr="00083CD3" w:rsidRDefault="00AB72C9" w:rsidP="007B6BBB">
      <w:pPr>
        <w:autoSpaceDE w:val="0"/>
        <w:autoSpaceDN w:val="0"/>
        <w:adjustRightInd w:val="0"/>
        <w:spacing w:after="0" w:line="240" w:lineRule="auto"/>
        <w:jc w:val="both"/>
        <w:rPr>
          <w:rFonts w:ascii="CG Omega" w:hAnsi="CG Omega" w:cs="Arial"/>
        </w:rPr>
      </w:pPr>
      <w:r>
        <w:rPr>
          <w:rFonts w:ascii="CG Omega" w:hAnsi="CG Omega" w:cs="Arial"/>
        </w:rPr>
        <w:t xml:space="preserve">Klasy kontroli </w:t>
      </w:r>
      <w:r w:rsidR="00920EA1" w:rsidRPr="00083CD3">
        <w:rPr>
          <w:rFonts w:ascii="CG Omega" w:hAnsi="CG Omega" w:cs="Arial"/>
        </w:rPr>
        <w:t>się klasę</w:t>
      </w:r>
      <w:r w:rsidR="006B59C6" w:rsidRPr="00083CD3">
        <w:rPr>
          <w:rFonts w:ascii="CG Omega" w:hAnsi="CG Omega" w:cs="Arial"/>
        </w:rPr>
        <w:t xml:space="preserve"> </w:t>
      </w:r>
      <w:r w:rsidR="00920EA1" w:rsidRPr="00083CD3">
        <w:rPr>
          <w:rFonts w:ascii="CG Omega" w:hAnsi="CG Omega" w:cs="Arial"/>
        </w:rPr>
        <w:t>kontroli.</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7.0 Obmiar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Jednostka obmiarową jest: [m2] muru o odpowiedniej grubości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[m3] uzupełnienie ścian murowanych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[szt.] naprawa murowanej ściany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 kanał z pustaków wentylacyjnych ceramicznych</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Ilość robót określono na podstawie projektu i stanem faktycznym wykonanych elementów.</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8.0 Odbiór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Podstawą do odbioru robót murowych powinny stanowić następujące dokumenty :</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dokumentacja techniczna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dziennik budowy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 xml:space="preserve">- </w:t>
      </w:r>
      <w:r w:rsidRPr="00083CD3">
        <w:rPr>
          <w:rFonts w:ascii="CG Omega" w:hAnsi="CG Omega" w:cs="Arial"/>
        </w:rPr>
        <w:t>zaświadczenia o jakości materiałów i wyrobów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protokółu odbioru zanikających robót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protokoły odbioru materiałów i wyrobów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wynik badań laboratoryjnych i ekspertyzy techniczne, jeżeli były zlecone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protokół kominiarski z sprawdzenia i odbioru przewodów kominowych</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9.0 Podstawa płatno</w:t>
      </w:r>
      <w:r w:rsidRPr="00083CD3">
        <w:rPr>
          <w:rFonts w:ascii="CG Omega" w:hAnsi="CG Omega" w:cs="Arial,Bold"/>
          <w:b/>
          <w:bCs/>
        </w:rPr>
        <w:t>ś</w:t>
      </w:r>
      <w:r w:rsidRPr="00083CD3">
        <w:rPr>
          <w:rFonts w:ascii="CG Omega" w:hAnsi="CG Omega" w:cs="Arial"/>
          <w:b/>
          <w:bCs/>
        </w:rPr>
        <w:t>ci</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9.1. Ustalenia ogólne: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Podstawą płatności za wykonane prace jest umowa na wykonanie danego zadania.</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 przypadku określenia wartości prac poprzez cenę jednostko</w:t>
      </w:r>
      <w:r w:rsidR="00AB72C9">
        <w:rPr>
          <w:rFonts w:ascii="CG Omega" w:hAnsi="CG Omega" w:cs="Arial"/>
        </w:rPr>
        <w:t xml:space="preserve">wą skalkulowaną przez Wykonawcę </w:t>
      </w:r>
      <w:r w:rsidRPr="00083CD3">
        <w:rPr>
          <w:rFonts w:ascii="CG Omega" w:hAnsi="CG Omega" w:cs="Arial"/>
        </w:rPr>
        <w:t>za jednostkę obmiarową, podstawą rozliczenia jest książka obmi</w:t>
      </w:r>
      <w:r w:rsidR="00AB72C9">
        <w:rPr>
          <w:rFonts w:ascii="CG Omega" w:hAnsi="CG Omega" w:cs="Arial"/>
        </w:rPr>
        <w:t xml:space="preserve">arów prowadzona przez Wykonawcę </w:t>
      </w:r>
      <w:r w:rsidRPr="00083CD3">
        <w:rPr>
          <w:rFonts w:ascii="CG Omega" w:hAnsi="CG Omega" w:cs="Arial"/>
        </w:rPr>
        <w:t>i zatwierdzona przez Inspektora Nadzoru.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Cena jednostkowa będzie uwzględniać wszystkie czynności, wym</w:t>
      </w:r>
      <w:r w:rsidR="00AB72C9">
        <w:rPr>
          <w:rFonts w:ascii="CG Omega" w:hAnsi="CG Omega" w:cs="Arial"/>
        </w:rPr>
        <w:t xml:space="preserve">agania i badania składające się </w:t>
      </w:r>
      <w:r w:rsidRPr="00083CD3">
        <w:rPr>
          <w:rFonts w:ascii="CG Omega" w:hAnsi="CG Omega" w:cs="Arial"/>
        </w:rPr>
        <w:t>na wykonanie zadania zgodnie z umową, projektem, Specyfikacją Tec</w:t>
      </w:r>
      <w:r w:rsidR="006B59C6" w:rsidRPr="00083CD3">
        <w:rPr>
          <w:rFonts w:ascii="CG Omega" w:hAnsi="CG Omega" w:cs="Arial"/>
        </w:rPr>
        <w:t xml:space="preserve">hniczną oraz przepisami prawnym </w:t>
      </w:r>
      <w:r w:rsidRPr="00083CD3">
        <w:rPr>
          <w:rFonts w:ascii="CG Omega" w:hAnsi="CG Omega" w:cs="Arial"/>
        </w:rPr>
        <w:t>i Polskimi normami.</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9.2. Warunki umowy i wymagania specyfikacji: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Wszelkie koszty nie ujęte w kosztorysie a wynikające z dostosowania się do wymogów umowy, projektu</w:t>
      </w:r>
      <w:r w:rsidR="006B59C6" w:rsidRPr="00083CD3">
        <w:rPr>
          <w:rFonts w:ascii="CG Omega" w:hAnsi="CG Omega" w:cs="Arial"/>
        </w:rPr>
        <w:t xml:space="preserve"> </w:t>
      </w:r>
      <w:r w:rsidRPr="00083CD3">
        <w:rPr>
          <w:rFonts w:ascii="CG Omega" w:hAnsi="CG Omega" w:cs="Arial"/>
        </w:rPr>
        <w:t>i specyfikacji technicznej muszą być ujęte w cenie oferty przedstawionej Zamawiającemu przez Wykonawcę</w:t>
      </w:r>
      <w:r w:rsidR="006B59C6" w:rsidRPr="00083CD3">
        <w:rPr>
          <w:rFonts w:ascii="CG Omega" w:hAnsi="CG Omega" w:cs="Arial"/>
        </w:rPr>
        <w:t xml:space="preserve"> </w:t>
      </w:r>
      <w:r w:rsidRPr="00083CD3">
        <w:rPr>
          <w:rFonts w:ascii="CG Omega" w:hAnsi="CG Omega" w:cs="Arial"/>
        </w:rPr>
        <w:t>na etapie udzielania zamówienia.</w:t>
      </w:r>
    </w:p>
    <w:p w:rsidR="00920EA1" w:rsidRPr="00083CD3" w:rsidRDefault="00920EA1"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10.0 Przepisy zwi</w:t>
      </w:r>
      <w:r w:rsidRPr="00083CD3">
        <w:rPr>
          <w:rFonts w:ascii="CG Omega" w:hAnsi="CG Omega" w:cs="Arial,Bold"/>
          <w:b/>
          <w:bCs/>
        </w:rPr>
        <w:t>ą</w:t>
      </w:r>
      <w:r w:rsidRPr="00083CD3">
        <w:rPr>
          <w:rFonts w:ascii="CG Omega" w:hAnsi="CG Omega" w:cs="Arial"/>
          <w:b/>
          <w:bCs/>
        </w:rPr>
        <w:t>zane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PN-B-32250 Materiały budowlane Woda do betonów i zapraw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PN-B-19701:1997 Cement powszechnego użytku</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PN-79/B-06711 Piasek mineralne kruszywo o uziarnieniu do 2 mm</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PN-77/B-04351 Wapno hydratyzowane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PN-68/B-10020 Roboty murowe z cegły Wymagania badania przy odbiorze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PN-B-12050:1996 Wyroby budowlane ceramiczne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PN-EN 13139:2003 Kruszywa do zapraw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PN-80/B-06259 Beton komórkowy</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metoda badań zapraw do murów: PN-EN 1015-1:2000, PN-EN 1015-2:2000, PN-EN 1015-3:2000,</w:t>
      </w:r>
    </w:p>
    <w:p w:rsidR="00920EA1" w:rsidRPr="00083CD3" w:rsidRDefault="00920EA1" w:rsidP="007B6BBB">
      <w:pPr>
        <w:autoSpaceDE w:val="0"/>
        <w:autoSpaceDN w:val="0"/>
        <w:adjustRightInd w:val="0"/>
        <w:spacing w:after="0" w:line="240" w:lineRule="auto"/>
        <w:jc w:val="both"/>
        <w:rPr>
          <w:rFonts w:ascii="CG Omega" w:hAnsi="CG Omega" w:cs="Arial"/>
          <w:lang w:val="en-US"/>
        </w:rPr>
      </w:pPr>
      <w:r w:rsidRPr="00083CD3">
        <w:rPr>
          <w:rFonts w:ascii="CG Omega" w:hAnsi="CG Omega" w:cs="Arial"/>
          <w:lang w:val="en-US"/>
        </w:rPr>
        <w:t xml:space="preserve">PN-EN 1015-4:2000, PN-EN 1015-6:2000 </w:t>
      </w:r>
      <w:proofErr w:type="spellStart"/>
      <w:r w:rsidRPr="00083CD3">
        <w:rPr>
          <w:rFonts w:ascii="CG Omega" w:hAnsi="CG Omega" w:cs="Arial"/>
          <w:lang w:val="en-US"/>
        </w:rPr>
        <w:t>i</w:t>
      </w:r>
      <w:proofErr w:type="spellEnd"/>
      <w:r w:rsidRPr="00083CD3">
        <w:rPr>
          <w:rFonts w:ascii="CG Omega" w:hAnsi="CG Omega" w:cs="Arial"/>
          <w:lang w:val="en-US"/>
        </w:rPr>
        <w:t xml:space="preserve"> PN-EN 1015-7:2000;</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metoda badań elementów murowych: PN-EN 772-3:2000, PN-EN 772-7:2000, PN-EN 772-9:2000,</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772-10:2000,</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PN-EN 1059:2000 Metody badania murów. Określanie wytrzymałości na ściskanie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PN-89/B-10425 Przewody dymowe, spalinowe i wentylacyjne murowane z cegły. Wymagania techniczne</w:t>
      </w:r>
      <w:r w:rsidR="006B59C6" w:rsidRPr="00083CD3">
        <w:rPr>
          <w:rFonts w:ascii="CG Omega" w:hAnsi="CG Omega" w:cs="Arial"/>
        </w:rPr>
        <w:t xml:space="preserve"> </w:t>
      </w:r>
      <w:r w:rsidRPr="00083CD3">
        <w:rPr>
          <w:rFonts w:ascii="CG Omega" w:hAnsi="CG Omega" w:cs="Arial"/>
        </w:rPr>
        <w:t>i badania przy odbiorze Zmiany 1 BI 5/92 poz. 22</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PN-B-12030:1996 "Wyroby budowlane ceramiczne i silikatowe. Pakowanie, przechowywanie i transport"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PN-B-12030:1996/Azl:2002 "Wyroby budowlane ceramiczne i silikatowe. Pakowanie,</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przechowywanie i transport (Zmiana </w:t>
      </w:r>
      <w:proofErr w:type="spellStart"/>
      <w:r w:rsidRPr="00083CD3">
        <w:rPr>
          <w:rFonts w:ascii="CG Omega" w:hAnsi="CG Omega" w:cs="Arial"/>
        </w:rPr>
        <w:t>Azl</w:t>
      </w:r>
      <w:proofErr w:type="spellEnd"/>
      <w:r w:rsidRPr="00083CD3">
        <w:rPr>
          <w:rFonts w:ascii="CG Omega" w:hAnsi="CG Omega" w:cs="Arial"/>
        </w:rPr>
        <w:t>)".</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 PN-B/12011:1997 "Wyroby budowlane ceramiczne. Cegły kratówki"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Ustawa z dn. 7 lipca 1994 Prawo Budowlane Dz.U. z 2000r. Nr 106 z późniejszymi zmianami</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Rozporządzenie Ministra Infrastruktury z dn. 12.kwietnia 2002r. w sprawie warunków</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jakim powinny odpowiadać budynki i ich usytuowanie Dz.U. z 2002r. Nr 75</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Ministra Budownictwa i Przemysłu Materiałów Budowlanych w sprawie bezpieczeństwa i higieny pracy przy</w:t>
      </w:r>
      <w:r w:rsidR="006B59C6" w:rsidRPr="00083CD3">
        <w:rPr>
          <w:rFonts w:ascii="CG Omega" w:hAnsi="CG Omega" w:cs="Arial"/>
        </w:rPr>
        <w:t xml:space="preserve"> </w:t>
      </w:r>
      <w:r w:rsidRPr="00083CD3">
        <w:rPr>
          <w:rFonts w:ascii="CG Omega" w:hAnsi="CG Omega" w:cs="Arial"/>
        </w:rPr>
        <w:t>wykonywaniu robót budowlano-montażowych i rozbiórkowych. Dz. Ustaw nr 13 z dn. 10.04.1972r.</w:t>
      </w:r>
    </w:p>
    <w:p w:rsidR="00920EA1" w:rsidRPr="00083CD3" w:rsidRDefault="00920EA1" w:rsidP="007B6BBB">
      <w:pPr>
        <w:autoSpaceDE w:val="0"/>
        <w:autoSpaceDN w:val="0"/>
        <w:adjustRightInd w:val="0"/>
        <w:spacing w:after="0" w:line="240" w:lineRule="auto"/>
        <w:jc w:val="both"/>
        <w:rPr>
          <w:rFonts w:ascii="CG Omega" w:hAnsi="CG Omega" w:cs="Arial"/>
        </w:rPr>
      </w:pPr>
      <w:r w:rsidRPr="00083CD3">
        <w:rPr>
          <w:rFonts w:ascii="CG Omega" w:hAnsi="CG Omega" w:cs="Arial"/>
        </w:rPr>
        <w:t>Warunki wykonania i odbioru robót budowlano-montażowych:</w:t>
      </w:r>
      <w:r w:rsidR="006B59C6" w:rsidRPr="00083CD3">
        <w:rPr>
          <w:rFonts w:ascii="CG Omega" w:hAnsi="CG Omega" w:cs="Arial"/>
        </w:rPr>
        <w:t xml:space="preserve"> </w:t>
      </w:r>
      <w:r w:rsidRPr="00083CD3">
        <w:rPr>
          <w:rFonts w:ascii="CG Omega" w:hAnsi="CG Omega" w:cs="Arial"/>
        </w:rPr>
        <w:t>tom 1 – Budownictwo ogólne,</w:t>
      </w:r>
    </w:p>
    <w:p w:rsidR="00725BD9" w:rsidRPr="00083CD3" w:rsidRDefault="00725BD9" w:rsidP="007B6BBB">
      <w:pPr>
        <w:autoSpaceDE w:val="0"/>
        <w:autoSpaceDN w:val="0"/>
        <w:adjustRightInd w:val="0"/>
        <w:spacing w:after="0" w:line="240" w:lineRule="auto"/>
        <w:jc w:val="both"/>
        <w:rPr>
          <w:rFonts w:ascii="CG Omega" w:hAnsi="CG Omega" w:cs="Arial"/>
        </w:rPr>
      </w:pPr>
    </w:p>
    <w:p w:rsidR="006B59C6" w:rsidRPr="00083CD3" w:rsidRDefault="006B59C6" w:rsidP="007B6BBB">
      <w:pPr>
        <w:autoSpaceDE w:val="0"/>
        <w:autoSpaceDN w:val="0"/>
        <w:adjustRightInd w:val="0"/>
        <w:spacing w:after="0" w:line="240" w:lineRule="auto"/>
        <w:jc w:val="both"/>
        <w:rPr>
          <w:rFonts w:ascii="CG Omega" w:hAnsi="CG Omega" w:cs="Arial"/>
        </w:rPr>
      </w:pPr>
    </w:p>
    <w:p w:rsidR="006B59C6" w:rsidRPr="00083CD3" w:rsidRDefault="006B59C6" w:rsidP="007B6BBB">
      <w:pPr>
        <w:autoSpaceDE w:val="0"/>
        <w:autoSpaceDN w:val="0"/>
        <w:adjustRightInd w:val="0"/>
        <w:spacing w:after="0" w:line="240" w:lineRule="auto"/>
        <w:jc w:val="both"/>
        <w:rPr>
          <w:rFonts w:ascii="CG Omega" w:hAnsi="CG Omega" w:cs="Arial"/>
        </w:rPr>
      </w:pPr>
    </w:p>
    <w:p w:rsidR="00920EA1" w:rsidRPr="00083CD3" w:rsidRDefault="00920EA1"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t>V.</w:t>
      </w:r>
      <w:r w:rsidR="006B59C6" w:rsidRPr="00083CD3">
        <w:rPr>
          <w:rFonts w:ascii="CG Omega" w:hAnsi="CG Omega" w:cs="Arial"/>
          <w:b/>
          <w:bCs/>
        </w:rPr>
        <w:t xml:space="preserve"> </w:t>
      </w:r>
      <w:r w:rsidRPr="00083CD3">
        <w:rPr>
          <w:rFonts w:ascii="CG Omega" w:hAnsi="CG Omega" w:cs="Arial"/>
          <w:b/>
          <w:bCs/>
        </w:rPr>
        <w:t>SZCZEGÓŁOWA SPECYFIKACJA TECHNICZNA WYKONANIA I ODBIORU ROBÓT</w:t>
      </w:r>
    </w:p>
    <w:p w:rsidR="006B59C6" w:rsidRPr="00083CD3" w:rsidRDefault="006B59C6" w:rsidP="006C205A">
      <w:pPr>
        <w:autoSpaceDE w:val="0"/>
        <w:autoSpaceDN w:val="0"/>
        <w:adjustRightInd w:val="0"/>
        <w:spacing w:after="0" w:line="240" w:lineRule="auto"/>
        <w:jc w:val="center"/>
        <w:rPr>
          <w:rFonts w:ascii="CG Omega" w:hAnsi="CG Omega" w:cs="Arial"/>
          <w:b/>
          <w:bCs/>
        </w:rPr>
      </w:pPr>
    </w:p>
    <w:p w:rsidR="00920EA1" w:rsidRPr="00083CD3" w:rsidRDefault="00920EA1" w:rsidP="006C205A">
      <w:pPr>
        <w:autoSpaceDE w:val="0"/>
        <w:autoSpaceDN w:val="0"/>
        <w:adjustRightInd w:val="0"/>
        <w:spacing w:after="0" w:line="240" w:lineRule="auto"/>
        <w:jc w:val="center"/>
        <w:rPr>
          <w:rFonts w:ascii="CG Omega" w:hAnsi="CG Omega" w:cs="Arial"/>
          <w:b/>
          <w:bCs/>
        </w:rPr>
      </w:pPr>
      <w:r w:rsidRPr="00083CD3">
        <w:rPr>
          <w:rFonts w:ascii="CG Omega" w:hAnsi="CG Omega" w:cs="Arial"/>
          <w:b/>
          <w:bCs/>
        </w:rPr>
        <w:t>Roboty betonowe</w:t>
      </w:r>
      <w:r w:rsidR="006B59C6" w:rsidRPr="00083CD3">
        <w:rPr>
          <w:rFonts w:ascii="CG Omega" w:hAnsi="CG Omega" w:cs="Arial"/>
          <w:b/>
          <w:bCs/>
        </w:rPr>
        <w:t xml:space="preserve"> -  K</w:t>
      </w:r>
      <w:r w:rsidRPr="00083CD3">
        <w:rPr>
          <w:rFonts w:ascii="CG Omega" w:hAnsi="CG Omega" w:cs="Arial"/>
          <w:b/>
          <w:bCs/>
        </w:rPr>
        <w:t>OD CPV 45262300-4</w:t>
      </w:r>
    </w:p>
    <w:p w:rsidR="00322B9F" w:rsidRPr="00083CD3" w:rsidRDefault="00322B9F" w:rsidP="006C205A">
      <w:pPr>
        <w:autoSpaceDE w:val="0"/>
        <w:autoSpaceDN w:val="0"/>
        <w:adjustRightInd w:val="0"/>
        <w:spacing w:after="0" w:line="240" w:lineRule="auto"/>
        <w:jc w:val="center"/>
        <w:rPr>
          <w:rFonts w:ascii="CG Omega" w:hAnsi="CG Omega" w:cs="Arial"/>
          <w:b/>
          <w:bCs/>
        </w:rPr>
      </w:pP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WST</w:t>
      </w:r>
      <w:r w:rsidRPr="00083CD3">
        <w:rPr>
          <w:rFonts w:ascii="CG Omega" w:hAnsi="CG Omega" w:cs="Arial,Bold"/>
          <w:b/>
          <w:bCs/>
        </w:rPr>
        <w:t>Ę</w:t>
      </w:r>
      <w:r w:rsidRPr="00083CD3">
        <w:rPr>
          <w:rFonts w:ascii="CG Omega" w:hAnsi="CG Omega" w:cs="Arial"/>
          <w:b/>
          <w:bCs/>
        </w:rPr>
        <w:t>P.</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mniejszej szczegółowej specyfikacji technicznej są wymagania dotyczące wykonania i odbioru</w:t>
      </w:r>
      <w:r w:rsidR="00494058" w:rsidRPr="00083CD3">
        <w:rPr>
          <w:rFonts w:ascii="CG Omega" w:hAnsi="CG Omega" w:cs="Arial"/>
        </w:rPr>
        <w:t xml:space="preserve"> </w:t>
      </w:r>
      <w:r w:rsidRPr="00083CD3">
        <w:rPr>
          <w:rFonts w:ascii="CG Omega" w:hAnsi="CG Omega" w:cs="Arial"/>
        </w:rPr>
        <w:t>robót betonowych związanych z wykonaniem elementów konstrukcyjnych betonowych i żelbetowych.</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Szczegółowa specyfikacja techniczna jest stosowana jako doku</w:t>
      </w:r>
      <w:r w:rsidR="00AB72C9">
        <w:rPr>
          <w:rFonts w:ascii="CG Omega" w:hAnsi="CG Omega" w:cs="Arial"/>
        </w:rPr>
        <w:t xml:space="preserve">ment przetargowy i kontraktowym </w:t>
      </w:r>
      <w:r w:rsidRPr="00083CD3">
        <w:rPr>
          <w:rFonts w:ascii="CG Omega" w:hAnsi="CG Omega" w:cs="Arial"/>
        </w:rPr>
        <w:t>przy zlecaniu i realizacji robot wymienionych w pkt.1.1</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robot obj</w:t>
      </w:r>
      <w:r w:rsidRPr="00083CD3">
        <w:rPr>
          <w:rFonts w:ascii="CG Omega" w:hAnsi="CG Omega" w:cs="Arial,Bold"/>
          <w:b/>
          <w:bCs/>
        </w:rPr>
        <w:t>ę</w:t>
      </w:r>
      <w:r w:rsidRPr="00083CD3">
        <w:rPr>
          <w:rFonts w:ascii="CG Omega" w:hAnsi="CG Omega" w:cs="Arial"/>
          <w:b/>
          <w:bCs/>
        </w:rPr>
        <w:t>tych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których dotyczy specyfikacja, obejmują wszystkie czynności</w:t>
      </w:r>
      <w:r w:rsidR="00AB72C9">
        <w:rPr>
          <w:rFonts w:ascii="CG Omega" w:hAnsi="CG Omega" w:cs="Arial"/>
        </w:rPr>
        <w:t xml:space="preserve"> umożliwiające i mające na celu </w:t>
      </w:r>
      <w:r w:rsidRPr="00083CD3">
        <w:rPr>
          <w:rFonts w:ascii="CG Omega" w:hAnsi="CG Omega" w:cs="Arial"/>
        </w:rPr>
        <w:t>wykonania robót betonowych – betonowanie fundamentów, ścian, stropów, nadproży, słupów, podciągów,</w:t>
      </w:r>
      <w:r w:rsidR="00494058" w:rsidRPr="00083CD3">
        <w:rPr>
          <w:rFonts w:ascii="CG Omega" w:hAnsi="CG Omega" w:cs="Arial"/>
        </w:rPr>
        <w:t xml:space="preserve"> </w:t>
      </w:r>
      <w:r w:rsidRPr="00083CD3">
        <w:rPr>
          <w:rFonts w:ascii="CG Omega" w:hAnsi="CG Omega" w:cs="Arial"/>
        </w:rPr>
        <w:t>schodów.</w:t>
      </w:r>
    </w:p>
    <w:p w:rsidR="00297429" w:rsidRPr="00083CD3" w:rsidRDefault="00297429" w:rsidP="007B6BBB">
      <w:pPr>
        <w:autoSpaceDE w:val="0"/>
        <w:autoSpaceDN w:val="0"/>
        <w:adjustRightInd w:val="0"/>
        <w:spacing w:after="0" w:line="240" w:lineRule="auto"/>
        <w:jc w:val="both"/>
        <w:rPr>
          <w:rFonts w:ascii="CG Omega" w:hAnsi="CG Omega" w:cs="Arial"/>
        </w:rPr>
      </w:pPr>
      <w:r w:rsidRPr="00083CD3">
        <w:rPr>
          <w:rFonts w:ascii="CG Omega" w:hAnsi="CG Omega" w:cs="Arial"/>
        </w:rPr>
        <w:t>Do wykonania  elementów betonowych n</w:t>
      </w:r>
      <w:r w:rsidR="00AB72C9">
        <w:rPr>
          <w:rFonts w:ascii="CG Omega" w:hAnsi="CG Omega" w:cs="Arial"/>
        </w:rPr>
        <w:t>ależy stosować beton marki , C16/2</w:t>
      </w:r>
      <w:r w:rsidRPr="00083CD3">
        <w:rPr>
          <w:rFonts w:ascii="CG Omega" w:hAnsi="CG Omega" w:cs="Arial"/>
        </w:rPr>
        <w:t>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Ustalenia zawarte w niniejszej SST dotyczą zasad prowadzenia </w:t>
      </w:r>
      <w:r w:rsidR="00AB72C9">
        <w:rPr>
          <w:rFonts w:ascii="CG Omega" w:hAnsi="CG Omega" w:cs="Arial"/>
        </w:rPr>
        <w:t xml:space="preserve">robót związanych z wykonywaniem </w:t>
      </w:r>
      <w:r w:rsidRPr="00083CD3">
        <w:rPr>
          <w:rFonts w:ascii="CG Omega" w:hAnsi="CG Omega" w:cs="Arial"/>
        </w:rPr>
        <w:t>konstrukcji betonowych i dotyczy wszystkich czynności mających na celu wykonanie robót związanych z:- wykonaniem deskowania elementów konstrukcyjnych i potrzebnego rusztowania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przygotowaniem mieszanki betonowej – wytwórnia mieszanek betonowych + transport na plac budowy,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układaniem i zagęszczaniem mieszanki betonowej – pompy do podawania betonu + zagęszczarki,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pielęgnacją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w:t>
      </w:r>
      <w:proofErr w:type="spellStart"/>
      <w:r w:rsidRPr="00083CD3">
        <w:rPr>
          <w:rFonts w:ascii="CG Omega" w:hAnsi="CG Omega" w:cs="Arial"/>
        </w:rPr>
        <w:t>rozdeskowaniem</w:t>
      </w:r>
      <w:proofErr w:type="spellEnd"/>
      <w:r w:rsidRPr="00083CD3">
        <w:rPr>
          <w:rFonts w:ascii="CG Omega" w:hAnsi="CG Omega" w:cs="Arial"/>
        </w:rPr>
        <w:t xml:space="preserve"> elementów konstrukcyjnych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Zakres robót – wykonanie konstrukcji betonowej i żelbetowej: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Konstrukcja fundamentów – ławy, stopy i ściany fundamentowe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Konstrukcja słupów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Konstrukcja stropów, schodów, podestów, belek nadprożowych i podciągów, </w:t>
      </w:r>
      <w:proofErr w:type="spellStart"/>
      <w:r w:rsidRPr="00083CD3">
        <w:rPr>
          <w:rFonts w:ascii="CG Omega" w:hAnsi="CG Omega" w:cs="Arial"/>
        </w:rPr>
        <w:t>wieńcy</w:t>
      </w:r>
      <w:proofErr w:type="spellEnd"/>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rPr>
        <w:t>.</w:t>
      </w: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robót jest odpowiedzialny za jakość wykonania robót, ich zgodność z dokumentacją projektowa</w:t>
      </w:r>
      <w:r w:rsidR="00494058" w:rsidRPr="00083CD3">
        <w:rPr>
          <w:rFonts w:ascii="CG Omega" w:hAnsi="CG Omega" w:cs="Arial"/>
        </w:rPr>
        <w:t xml:space="preserve"> </w:t>
      </w:r>
      <w:r w:rsidRPr="00083CD3">
        <w:rPr>
          <w:rFonts w:ascii="CG Omega" w:hAnsi="CG Omega" w:cs="Arial"/>
        </w:rPr>
        <w:t>SST i poleceniami inżyniera projektu.</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2.1 Ogólne wymagania materiałów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wymagania dotyczące materiałów, ich pozyskiwania i składowania podano w ST Kod CPV</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45000000-7 "Wymagania ogólne" pkt 2.</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Wymagania dotyczące jakości mieszanki betonowej regulują odpowiednie polskie normy.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2.1. Składniki mieszanki betonowej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2.1.1. Cement - wymagania i badania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Cement pochodzący z każdej dostawy musi spełniać wymagania zawarte w normie PN-B-19701.</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jest stosowanie jedynie cementu portlandzkieg</w:t>
      </w:r>
      <w:r w:rsidR="00AB72C9">
        <w:rPr>
          <w:rFonts w:ascii="CG Omega" w:hAnsi="CG Omega" w:cs="Arial"/>
        </w:rPr>
        <w:t>o czystego (bez dodatków),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każdej partii dostarczonego cementu musi być dołączone świadectw</w:t>
      </w:r>
      <w:r w:rsidR="00AB72C9">
        <w:rPr>
          <w:rFonts w:ascii="CG Omega" w:hAnsi="CG Omega" w:cs="Arial"/>
        </w:rPr>
        <w:t xml:space="preserve">o jakości (atest). Każda partia </w:t>
      </w:r>
      <w:r w:rsidRPr="00083CD3">
        <w:rPr>
          <w:rFonts w:ascii="CG Omega" w:hAnsi="CG Omega" w:cs="Arial"/>
        </w:rPr>
        <w:t>dostarczonego cementu przed jej użyciem do wytworzenia mieszanki betonowej musi uzyskać akceptację</w:t>
      </w:r>
      <w:r w:rsidR="00494058" w:rsidRPr="00083CD3">
        <w:rPr>
          <w:rFonts w:ascii="CG Omega" w:hAnsi="CG Omega" w:cs="Arial"/>
        </w:rPr>
        <w:t xml:space="preserve"> </w:t>
      </w:r>
      <w:r w:rsidRPr="00083CD3">
        <w:rPr>
          <w:rFonts w:ascii="CG Omega" w:hAnsi="CG Omega" w:cs="Arial"/>
        </w:rPr>
        <w:t>Inspektora nadzoru.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użyciem cementu do wykonania mieszanki betonowej cement</w:t>
      </w:r>
      <w:r w:rsidR="00AB72C9">
        <w:rPr>
          <w:rFonts w:ascii="CG Omega" w:hAnsi="CG Omega" w:cs="Arial"/>
        </w:rPr>
        <w:t xml:space="preserve"> powinien podlegać następującym </w:t>
      </w:r>
      <w:r w:rsidRPr="00083CD3">
        <w:rPr>
          <w:rFonts w:ascii="CG Omega" w:hAnsi="CG Omega" w:cs="Arial"/>
        </w:rPr>
        <w:t>badaniom: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oznaczenie czasu wiązania i zmiany objętości wg norm PN-E</w:t>
      </w:r>
      <w:r w:rsidR="00AB72C9">
        <w:rPr>
          <w:rFonts w:ascii="CG Omega" w:hAnsi="CG Omega" w:cs="Arial"/>
        </w:rPr>
        <w:t xml:space="preserve">N 196-1;1996, PN-EN 196-3;1996, </w:t>
      </w:r>
      <w:r w:rsidRPr="00083CD3">
        <w:rPr>
          <w:rFonts w:ascii="CG Omega" w:hAnsi="CG Omega" w:cs="Arial"/>
        </w:rPr>
        <w:t>PN-EN 196-6;1997,</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sprawdzenie zawartości grudek.</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Wyniki wyżlej wymienionych badań dla cementu portlandzkiego</w:t>
      </w:r>
      <w:r w:rsidR="00AB72C9">
        <w:rPr>
          <w:rFonts w:ascii="CG Omega" w:hAnsi="CG Omega" w:cs="Arial"/>
        </w:rPr>
        <w:t xml:space="preserve"> normalnie twardniejącego muszą </w:t>
      </w:r>
      <w:r w:rsidRPr="00083CD3">
        <w:rPr>
          <w:rFonts w:ascii="CG Omega" w:hAnsi="CG Omega" w:cs="Arial"/>
        </w:rPr>
        <w:t xml:space="preserve">spełniać następujące wymagania (przy oznaczaniu czasu wiązania w aparacie </w:t>
      </w:r>
      <w:proofErr w:type="spellStart"/>
      <w:r w:rsidRPr="00083CD3">
        <w:rPr>
          <w:rFonts w:ascii="CG Omega" w:hAnsi="CG Omega" w:cs="Arial"/>
        </w:rPr>
        <w:t>Vicata</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początek wiązania - najwcześniej po upływie 60 minut,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koniec wiązania - najpóźniej po upływie 10 godzin.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oznaczaniu równomierności zmiany objętości: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wg próby Le </w:t>
      </w:r>
      <w:proofErr w:type="spellStart"/>
      <w:r w:rsidRPr="00083CD3">
        <w:rPr>
          <w:rFonts w:ascii="CG Omega" w:hAnsi="CG Omega" w:cs="Arial"/>
        </w:rPr>
        <w:t>Chateliera</w:t>
      </w:r>
      <w:proofErr w:type="spellEnd"/>
      <w:r w:rsidRPr="00083CD3">
        <w:rPr>
          <w:rFonts w:ascii="CG Omega" w:hAnsi="CG Omega" w:cs="Arial"/>
        </w:rPr>
        <w:t xml:space="preserve"> - nie więcej </w:t>
      </w:r>
      <w:proofErr w:type="spellStart"/>
      <w:r w:rsidRPr="00083CD3">
        <w:rPr>
          <w:rFonts w:ascii="CG Omega" w:hAnsi="CG Omega" w:cs="Arial"/>
        </w:rPr>
        <w:t>niz</w:t>
      </w:r>
      <w:proofErr w:type="spellEnd"/>
      <w:r w:rsidRPr="00083CD3">
        <w:rPr>
          <w:rFonts w:ascii="CG Omega" w:hAnsi="CG Omega" w:cs="Arial"/>
        </w:rPr>
        <w:t xml:space="preserve"> 8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wg próby na plackach - normalna.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Cementy portlandzkie normalnie i szybko twardniejące podlegaj</w:t>
      </w:r>
      <w:r w:rsidR="00AB72C9">
        <w:rPr>
          <w:rFonts w:ascii="CG Omega" w:hAnsi="CG Omega" w:cs="Arial"/>
        </w:rPr>
        <w:t xml:space="preserve">ą sprawdzeniu zawartości grudek </w:t>
      </w:r>
      <w:r w:rsidRPr="00083CD3">
        <w:rPr>
          <w:rFonts w:ascii="CG Omega" w:hAnsi="CG Omega" w:cs="Arial"/>
        </w:rPr>
        <w:t>(</w:t>
      </w:r>
      <w:proofErr w:type="spellStart"/>
      <w:r w:rsidRPr="00083CD3">
        <w:rPr>
          <w:rFonts w:ascii="CG Omega" w:hAnsi="CG Omega" w:cs="Arial"/>
        </w:rPr>
        <w:t>zbrylen</w:t>
      </w:r>
      <w:proofErr w:type="spellEnd"/>
      <w:r w:rsidRPr="00083CD3">
        <w:rPr>
          <w:rFonts w:ascii="CG Omega" w:hAnsi="CG Omega" w:cs="Arial"/>
        </w:rPr>
        <w:t xml:space="preserve">), nie dających się rozgnieść w palcach i nie rozpadających </w:t>
      </w:r>
      <w:r w:rsidR="00AB72C9">
        <w:rPr>
          <w:rFonts w:ascii="CG Omega" w:hAnsi="CG Omega" w:cs="Arial"/>
        </w:rPr>
        <w:t xml:space="preserve">się w wodzie. Nie dopuszcza się </w:t>
      </w:r>
      <w:r w:rsidRPr="00083CD3">
        <w:rPr>
          <w:rFonts w:ascii="CG Omega" w:hAnsi="CG Omega" w:cs="Arial"/>
        </w:rPr>
        <w:t>występowania w cemencie większej niż 20% ciężaru cementu ilości g</w:t>
      </w:r>
      <w:r w:rsidR="00AB72C9">
        <w:rPr>
          <w:rFonts w:ascii="CG Omega" w:hAnsi="CG Omega" w:cs="Arial"/>
        </w:rPr>
        <w:t xml:space="preserve">rudek niedających się rozgnieść </w:t>
      </w:r>
      <w:r w:rsidRPr="00083CD3">
        <w:rPr>
          <w:rFonts w:ascii="CG Omega" w:hAnsi="CG Omega" w:cs="Arial"/>
        </w:rPr>
        <w:t>w palcach i nierozpadających się w wodzie. Grudki należy usunąć poprzez przesianie przez sito o boku</w:t>
      </w:r>
      <w:r w:rsidR="00494058" w:rsidRPr="00083CD3">
        <w:rPr>
          <w:rFonts w:ascii="CG Omega" w:hAnsi="CG Omega" w:cs="Arial"/>
        </w:rPr>
        <w:t xml:space="preserve"> </w:t>
      </w:r>
      <w:r w:rsidRPr="00083CD3">
        <w:rPr>
          <w:rFonts w:ascii="CG Omega" w:hAnsi="CG Omega" w:cs="Arial"/>
        </w:rPr>
        <w:t>oczka kwadratowego 2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przypadku, gdy wymienione badania wykażą niezgodność z normami, cement nie może być użyty do</w:t>
      </w:r>
      <w:r w:rsidR="00494058" w:rsidRPr="00083CD3">
        <w:rPr>
          <w:rFonts w:ascii="CG Omega" w:hAnsi="CG Omega" w:cs="Arial"/>
        </w:rPr>
        <w:t xml:space="preserve"> </w:t>
      </w:r>
      <w:r w:rsidRPr="00083CD3">
        <w:rPr>
          <w:rFonts w:ascii="CG Omega" w:hAnsi="CG Omega" w:cs="Arial"/>
        </w:rPr>
        <w:t>wykonania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Magazynowanie: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cement pakowany (workowany) - składy otwarte (wydzielone miejsca zadaszone na otwa</w:t>
      </w:r>
      <w:r w:rsidR="00AB72C9">
        <w:rPr>
          <w:rFonts w:ascii="CG Omega" w:hAnsi="CG Omega" w:cs="Arial"/>
        </w:rPr>
        <w:t xml:space="preserve">rtym terenie </w:t>
      </w:r>
      <w:r w:rsidRPr="00083CD3">
        <w:rPr>
          <w:rFonts w:ascii="CG Omega" w:hAnsi="CG Omega" w:cs="Arial"/>
        </w:rPr>
        <w:t>zabezpieczone z boków przed opadami) lub magazyny zamknięte (budynki lub pomieszczenia o szczelnym</w:t>
      </w:r>
      <w:r w:rsidR="00494058" w:rsidRPr="00083CD3">
        <w:rPr>
          <w:rFonts w:ascii="CG Omega" w:hAnsi="CG Omega" w:cs="Arial"/>
        </w:rPr>
        <w:t xml:space="preserve"> </w:t>
      </w:r>
      <w:r w:rsidRPr="00083CD3">
        <w:rPr>
          <w:rFonts w:ascii="CG Omega" w:hAnsi="CG Omega" w:cs="Arial"/>
        </w:rPr>
        <w:t>dachu i ścianach):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cement luzem - magazyny specjalne (zbiorniki stalowe lub Żelbetowe przystosowane do pneumatycznego</w:t>
      </w:r>
      <w:r w:rsidR="00494058" w:rsidRPr="00083CD3">
        <w:rPr>
          <w:rFonts w:ascii="CG Omega" w:hAnsi="CG Omega" w:cs="Arial"/>
        </w:rPr>
        <w:t xml:space="preserve"> </w:t>
      </w:r>
      <w:r w:rsidRPr="00083CD3">
        <w:rPr>
          <w:rFonts w:ascii="CG Omega" w:hAnsi="CG Omega" w:cs="Arial"/>
        </w:rPr>
        <w:t>załadunku i wyładunku cementu luzem, zaopatrzone w urządzenia do przeprowadzania kontroli objętości</w:t>
      </w:r>
      <w:r w:rsidR="00494058" w:rsidRPr="00083CD3">
        <w:rPr>
          <w:rFonts w:ascii="CG Omega" w:hAnsi="CG Omega" w:cs="Arial"/>
        </w:rPr>
        <w:t xml:space="preserve"> </w:t>
      </w:r>
      <w:r w:rsidRPr="00083CD3">
        <w:rPr>
          <w:rFonts w:ascii="CG Omega" w:hAnsi="CG Omega" w:cs="Arial"/>
        </w:rPr>
        <w:t>cementu znajdującego się w zbiorniku lub otwory do przeprowadzania kontroli objętości cementu, włazy do</w:t>
      </w:r>
      <w:r w:rsidR="00494058" w:rsidRPr="00083CD3">
        <w:rPr>
          <w:rFonts w:ascii="CG Omega" w:hAnsi="CG Omega" w:cs="Arial"/>
        </w:rPr>
        <w:t xml:space="preserve"> </w:t>
      </w:r>
      <w:r w:rsidRPr="00083CD3">
        <w:rPr>
          <w:rFonts w:ascii="CG Omega" w:hAnsi="CG Omega" w:cs="Arial"/>
        </w:rPr>
        <w:t>czyszczenia oraz klamry na wewnętrznych ścianach).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Podłoża składów otwartych powinny być twarde i suche, odpowie</w:t>
      </w:r>
      <w:r w:rsidR="00AB72C9">
        <w:rPr>
          <w:rFonts w:ascii="CG Omega" w:hAnsi="CG Omega" w:cs="Arial"/>
        </w:rPr>
        <w:t xml:space="preserve">dnio pochylone, zabezpieczające </w:t>
      </w:r>
      <w:r w:rsidRPr="00083CD3">
        <w:rPr>
          <w:rFonts w:ascii="CG Omega" w:hAnsi="CG Omega" w:cs="Arial"/>
        </w:rPr>
        <w:t>cement przed ściekami wody deszczowej i zanieczyszczeń. Podłogi magazynów zamkniętych powinny być</w:t>
      </w:r>
      <w:r w:rsidR="00494058" w:rsidRPr="00083CD3">
        <w:rPr>
          <w:rFonts w:ascii="CG Omega" w:hAnsi="CG Omega" w:cs="Arial"/>
        </w:rPr>
        <w:t xml:space="preserve"> </w:t>
      </w:r>
      <w:r w:rsidRPr="00083CD3">
        <w:rPr>
          <w:rFonts w:ascii="CG Omega" w:hAnsi="CG Omega" w:cs="Arial"/>
        </w:rPr>
        <w:t>suche i czyste, zabezpieczające cement przed zawilgoceniem i zanieczyszczeniem.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Dopuszczalny okres przechowywania cementu zależny jest od mie</w:t>
      </w:r>
      <w:r w:rsidR="00AB72C9">
        <w:rPr>
          <w:rFonts w:ascii="CG Omega" w:hAnsi="CG Omega" w:cs="Arial"/>
        </w:rPr>
        <w:t xml:space="preserve">jsca przechowywania. Cement nie </w:t>
      </w:r>
      <w:r w:rsidRPr="00083CD3">
        <w:rPr>
          <w:rFonts w:ascii="CG Omega" w:hAnsi="CG Omega" w:cs="Arial"/>
        </w:rPr>
        <w:t>może być użyty do betonu po okresie: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po upływie terminu trwałości podanego przez wytwórnie, w przy</w:t>
      </w:r>
      <w:r w:rsidR="00AB72C9">
        <w:rPr>
          <w:rFonts w:ascii="CG Omega" w:hAnsi="CG Omega" w:cs="Arial"/>
        </w:rPr>
        <w:t xml:space="preserve">padku przechowywania w składach </w:t>
      </w:r>
      <w:r w:rsidRPr="00083CD3">
        <w:rPr>
          <w:rFonts w:ascii="CG Omega" w:hAnsi="CG Omega" w:cs="Arial"/>
        </w:rPr>
        <w:t>zamkniętych.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Każda partia cementu, dla której wydano oddzielne świadectwo ja</w:t>
      </w:r>
      <w:r w:rsidR="00AB72C9">
        <w:rPr>
          <w:rFonts w:ascii="CG Omega" w:hAnsi="CG Omega" w:cs="Arial"/>
        </w:rPr>
        <w:t xml:space="preserve">kości powinna być przechowywana </w:t>
      </w:r>
      <w:r w:rsidRPr="00083CD3">
        <w:rPr>
          <w:rFonts w:ascii="CG Omega" w:hAnsi="CG Omega" w:cs="Arial"/>
        </w:rPr>
        <w:t>osobno w sposób umożliwiający jej łatwe rozróżnienie.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2.1.2. Kruszywo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Kruszywo do betonu powinno charakteryzować się stałością cech fizycznych i jednorodnością uziarnienia</w:t>
      </w:r>
      <w:r w:rsidR="00494058" w:rsidRPr="00083CD3">
        <w:rPr>
          <w:rFonts w:ascii="CG Omega" w:hAnsi="CG Omega" w:cs="Arial"/>
        </w:rPr>
        <w:t xml:space="preserve"> </w:t>
      </w:r>
      <w:r w:rsidRPr="00083CD3">
        <w:rPr>
          <w:rFonts w:ascii="CG Omega" w:hAnsi="CG Omega" w:cs="Arial"/>
        </w:rPr>
        <w:t>pozwalająca na wykonanie partii betonu o stałej jakości.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Poszczególne rodzaje i frakcje kruszywa musza być na placu skł</w:t>
      </w:r>
      <w:r w:rsidR="00AB72C9">
        <w:rPr>
          <w:rFonts w:ascii="CG Omega" w:hAnsi="CG Omega" w:cs="Arial"/>
        </w:rPr>
        <w:t xml:space="preserve">adowym oddzielnie składowane na </w:t>
      </w:r>
      <w:r w:rsidRPr="00083CD3">
        <w:rPr>
          <w:rFonts w:ascii="CG Omega" w:hAnsi="CG Omega" w:cs="Arial"/>
        </w:rPr>
        <w:t>umocnionym i czystym podłożu w sposób uniemożliwiający mieszanie się.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Kruszywa grube powinny wykazywać wytrzymałość badana przez ściskanie w cylindrze zgodna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 wymaganiami normy PN-B-06714.40.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kruszywie grubym nie dopuszcza się grudek gliny.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kruszywie grubszym zawartość podziarna nie powinna przekraczać 5%, a nadziarna 10%.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Ziarna kruszywa nie powinny być większe niż:</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- 1/3 najmniejszego wymiaru przekroju poprzecznego elementu,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- 3/4 odległości w świetle miedzy prętami zbrojenia, leżącymi w jedn</w:t>
      </w:r>
      <w:r w:rsidR="00AB72C9">
        <w:rPr>
          <w:rFonts w:ascii="CG Omega" w:hAnsi="CG Omega" w:cs="Arial"/>
        </w:rPr>
        <w:t xml:space="preserve">ej płaszczyźnie prostopadłej do </w:t>
      </w:r>
      <w:r w:rsidRPr="00083CD3">
        <w:rPr>
          <w:rFonts w:ascii="CG Omega" w:hAnsi="CG Omega" w:cs="Arial"/>
        </w:rPr>
        <w:t>kierunku betonowania.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betonów klas B30 i wyższych należy stosować wyłącznie grysy granitowe lub</w:t>
      </w:r>
      <w:r w:rsidR="00AB72C9">
        <w:rPr>
          <w:rFonts w:ascii="CG Omega" w:hAnsi="CG Omega" w:cs="Arial"/>
        </w:rPr>
        <w:t xml:space="preserve"> bazaltowe marki 50, </w:t>
      </w:r>
      <w:r w:rsidRPr="00083CD3">
        <w:rPr>
          <w:rFonts w:ascii="CG Omega" w:hAnsi="CG Omega" w:cs="Arial"/>
        </w:rPr>
        <w:t>o maksymalnym wymiarze ziarna 16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Stosowanie grysów z innych skał dopuszcza się pod warunkiem, że</w:t>
      </w:r>
      <w:r w:rsidR="00AB72C9">
        <w:rPr>
          <w:rFonts w:ascii="CG Omega" w:hAnsi="CG Omega" w:cs="Arial"/>
        </w:rPr>
        <w:t xml:space="preserve"> zostały one zbadane w placówce </w:t>
      </w:r>
      <w:r w:rsidRPr="00083CD3">
        <w:rPr>
          <w:rFonts w:ascii="CG Omega" w:hAnsi="CG Omega" w:cs="Arial"/>
        </w:rPr>
        <w:t>badawczej wskazanej przez zamawiającego, a wyniki badań spełn</w:t>
      </w:r>
      <w:r w:rsidR="00AB72C9">
        <w:rPr>
          <w:rFonts w:ascii="CG Omega" w:hAnsi="CG Omega" w:cs="Arial"/>
        </w:rPr>
        <w:t xml:space="preserve">iają wymagania dotyczące grysów </w:t>
      </w:r>
      <w:r w:rsidRPr="00083CD3">
        <w:rPr>
          <w:rFonts w:ascii="CG Omega" w:hAnsi="CG Omega" w:cs="Arial"/>
        </w:rPr>
        <w:t>granitowych i bazaltowych.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Dostawca kruszywa jest zobowiązany do przekazania dla każdej parti</w:t>
      </w:r>
      <w:r w:rsidR="00AB72C9">
        <w:rPr>
          <w:rFonts w:ascii="CG Omega" w:hAnsi="CG Omega" w:cs="Arial"/>
        </w:rPr>
        <w:t xml:space="preserve">i kruszywa wyników jego pełnych </w:t>
      </w:r>
      <w:r w:rsidRPr="00083CD3">
        <w:rPr>
          <w:rFonts w:ascii="CG Omega" w:hAnsi="CG Omega" w:cs="Arial"/>
        </w:rPr>
        <w:t>badań wg normy PN-B-06712 oraz wyników badania specjalnego dot</w:t>
      </w:r>
      <w:r w:rsidR="00AB72C9">
        <w:rPr>
          <w:rFonts w:ascii="CG Omega" w:hAnsi="CG Omega" w:cs="Arial"/>
        </w:rPr>
        <w:t xml:space="preserve">yczące reaktywności alkalicznej </w:t>
      </w:r>
      <w:r w:rsidRPr="00083CD3">
        <w:rPr>
          <w:rFonts w:ascii="CG Omega" w:hAnsi="CG Omega" w:cs="Arial"/>
        </w:rPr>
        <w:t>w terminach przewidzianych przez Inspektora nadzoru.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przypadku, gdy kontrola wykaże niezgodność cech danego kruszywa z wymaganiami normy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PN-B-06712, ulżycie takiego kruszywa może nastąpić po jego uszlache</w:t>
      </w:r>
      <w:r w:rsidR="00AB72C9">
        <w:rPr>
          <w:rFonts w:ascii="CG Omega" w:hAnsi="CG Omega" w:cs="Arial"/>
        </w:rPr>
        <w:t xml:space="preserve">tnieniu (np. przez płukanie lub </w:t>
      </w:r>
      <w:r w:rsidRPr="00083CD3">
        <w:rPr>
          <w:rFonts w:ascii="CG Omega" w:hAnsi="CG Omega" w:cs="Arial"/>
        </w:rPr>
        <w:t>dodanie odpowiednich frakcji kruszywa) i ponownym sprawdzeniu. Na</w:t>
      </w:r>
      <w:r w:rsidR="00AB72C9">
        <w:rPr>
          <w:rFonts w:ascii="CG Omega" w:hAnsi="CG Omega" w:cs="Arial"/>
        </w:rPr>
        <w:t xml:space="preserve">leży prowadzić bieżącą kontrolę </w:t>
      </w:r>
      <w:r w:rsidRPr="00083CD3">
        <w:rPr>
          <w:rFonts w:ascii="CG Omega" w:hAnsi="CG Omega" w:cs="Arial"/>
        </w:rPr>
        <w:t>wilgotności kruszywa wg normy PN-B-06714.18 dla korygowania receptury roboczej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2.1.3. Woda zarobowa - wymagania i badania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Jeżeli wodę do betonu przewiduje się czerpać z wodociągów miejskich, to woda ta nie wymaga badania.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2.1.4. Domieszki i dodatki do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Zaleca się stosowanie do mieszanek betonowych domieszek chemicznych o działaniu: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napowietrzającym,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uplastyczniającym,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przyśpieszającym lub opóźniającym wiązanie.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 się stosowanie domieszek kompleksowych: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napowietrzająco-uplastyczniających,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przyspieszająco-uplastyczniających.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Domieszki do betonów musza mieć aprobaty, wydane przez Instytut T</w:t>
      </w:r>
      <w:r w:rsidR="00DA730F">
        <w:rPr>
          <w:rFonts w:ascii="CG Omega" w:hAnsi="CG Omega" w:cs="Arial"/>
        </w:rPr>
        <w:t xml:space="preserve">echniki Budowlanej lub Instytut </w:t>
      </w:r>
      <w:r w:rsidRPr="00083CD3">
        <w:rPr>
          <w:rFonts w:ascii="CG Omega" w:hAnsi="CG Omega" w:cs="Arial"/>
        </w:rPr>
        <w:t>Dróg i Mostów oraz posiadać atest producenta.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2.2. Beton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Beton do konstrukcji obiektów kubaturowych i inżynieryjnych musi spełniać następujące wymagania: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nasiąkliwość - do 5%; badanie wg normy PN-B-06250,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mrozoodporność - ubytek masy nie większy od 5%, spadek wytrzymałości na ściskanie nie większy niż</w:t>
      </w:r>
      <w:r w:rsidR="00494058" w:rsidRPr="00083CD3">
        <w:rPr>
          <w:rFonts w:ascii="CG Omega" w:hAnsi="CG Omega" w:cs="Arial"/>
        </w:rPr>
        <w:t xml:space="preserve"> </w:t>
      </w:r>
      <w:r w:rsidRPr="00083CD3">
        <w:rPr>
          <w:rFonts w:ascii="CG Omega" w:hAnsi="CG Omega" w:cs="Arial"/>
        </w:rPr>
        <w:t>20% po 150 cyklach zamrażania i odmrażania (F150); badanie wg normy PN-B-06250,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wodoszczelność - większa od 0,8MPa (W8),</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wskaźnik wodno-cementowy (w/c) - ma być mniejszy od 0,5.</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Skład mieszanki betonowej powinien być ustalony zgodnie z norma PN-B-06250 tak, aby przy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najmniejszej ilości wody zapewnić szczelne ułożenie mieszanki w wyniku zagęszczania przez wibrowanie.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Skład mieszanki betonowej ustala laboratorium Wykonawcy l</w:t>
      </w:r>
      <w:r w:rsidR="00DA730F">
        <w:rPr>
          <w:rFonts w:ascii="CG Omega" w:hAnsi="CG Omega" w:cs="Arial"/>
        </w:rPr>
        <w:t xml:space="preserve">ub wytwórni betonów i wymaga on </w:t>
      </w:r>
      <w:r w:rsidRPr="00083CD3">
        <w:rPr>
          <w:rFonts w:ascii="CG Omega" w:hAnsi="CG Omega" w:cs="Arial"/>
        </w:rPr>
        <w:t>zatwierdzenia przez Inspektora nadzoru.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Stosunek poszczególnych frakcji kruszywa grubego ustalany doś</w:t>
      </w:r>
      <w:r w:rsidR="00DA730F">
        <w:rPr>
          <w:rFonts w:ascii="CG Omega" w:hAnsi="CG Omega" w:cs="Arial"/>
        </w:rPr>
        <w:t xml:space="preserve">wiadczalnie powinien odpowiadać </w:t>
      </w:r>
      <w:r w:rsidRPr="00083CD3">
        <w:rPr>
          <w:rFonts w:ascii="CG Omega" w:hAnsi="CG Omega" w:cs="Arial"/>
        </w:rPr>
        <w:t>najmniejszej jamistości.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Zawartość piasku w stosie okruchowym powinna być jak najmniejsza i jednocześnie zapewniać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niezbędna urabialność przy zagęszczeniu przez wibrowanie oraz nie powinna być większa niż 42% przy</w:t>
      </w:r>
      <w:r w:rsidR="00494058" w:rsidRPr="00083CD3">
        <w:rPr>
          <w:rFonts w:ascii="CG Omega" w:hAnsi="CG Omega" w:cs="Arial"/>
        </w:rPr>
        <w:t xml:space="preserve"> </w:t>
      </w:r>
      <w:r w:rsidRPr="00083CD3">
        <w:rPr>
          <w:rFonts w:ascii="CG Omega" w:hAnsi="CG Omega" w:cs="Arial"/>
        </w:rPr>
        <w:t>kruszywie grubym do 16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 ustalonym składem kruszywa grubego wykonuje się kilka (3÷5) mieszanek betonowych o ustalonym</w:t>
      </w:r>
      <w:r w:rsidR="00494058" w:rsidRPr="00083CD3">
        <w:rPr>
          <w:rFonts w:ascii="CG Omega" w:hAnsi="CG Omega" w:cs="Arial"/>
        </w:rPr>
        <w:t xml:space="preserve"> </w:t>
      </w:r>
      <w:r w:rsidRPr="00083CD3">
        <w:rPr>
          <w:rFonts w:ascii="CG Omega" w:hAnsi="CG Omega" w:cs="Arial"/>
        </w:rPr>
        <w:t>teoretycznie stosunku w/c i o wymaganej konsystencji zawierających różną, ale nie większa od</w:t>
      </w:r>
      <w:r w:rsidR="00494058" w:rsidRPr="00083CD3">
        <w:rPr>
          <w:rFonts w:ascii="CG Omega" w:hAnsi="CG Omega" w:cs="Arial"/>
        </w:rPr>
        <w:t xml:space="preserve"> </w:t>
      </w:r>
      <w:r w:rsidRPr="00083CD3">
        <w:rPr>
          <w:rFonts w:ascii="CG Omega" w:hAnsi="CG Omega" w:cs="Arial"/>
        </w:rPr>
        <w:t>dopuszczalnej, ilość piasku,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 optymalna ilość piasku przyjmuje się taka, przy której miesz</w:t>
      </w:r>
      <w:r w:rsidR="00DA730F">
        <w:rPr>
          <w:rFonts w:ascii="CG Omega" w:hAnsi="CG Omega" w:cs="Arial"/>
        </w:rPr>
        <w:t xml:space="preserve">anka betonowa zagęszczona przez </w:t>
      </w:r>
      <w:r w:rsidRPr="00083CD3">
        <w:rPr>
          <w:rFonts w:ascii="CG Omega" w:hAnsi="CG Omega" w:cs="Arial"/>
        </w:rPr>
        <w:t>wibrowanie charakteryzuje się największa masa objętościowa.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Wartość parametru A do wzoru </w:t>
      </w:r>
      <w:proofErr w:type="spellStart"/>
      <w:r w:rsidRPr="00083CD3">
        <w:rPr>
          <w:rFonts w:ascii="CG Omega" w:hAnsi="CG Omega" w:cs="Arial"/>
        </w:rPr>
        <w:t>Bolomey'a</w:t>
      </w:r>
      <w:proofErr w:type="spellEnd"/>
      <w:r w:rsidRPr="00083CD3">
        <w:rPr>
          <w:rFonts w:ascii="CG Omega" w:hAnsi="CG Omega" w:cs="Arial"/>
        </w:rPr>
        <w:t xml:space="preserve"> stosowanego do wyznaczenia wskaźnika w/c</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charakteryzującego mieszankę betonowa należy określić doświadczalnie. Współczynnik ten wyznacza się</w:t>
      </w:r>
      <w:r w:rsidR="00494058" w:rsidRPr="00083CD3">
        <w:rPr>
          <w:rFonts w:ascii="CG Omega" w:hAnsi="CG Omega" w:cs="Arial"/>
        </w:rPr>
        <w:t xml:space="preserve"> </w:t>
      </w:r>
      <w:r w:rsidRPr="00083CD3">
        <w:rPr>
          <w:rFonts w:ascii="CG Omega" w:hAnsi="CG Omega" w:cs="Arial"/>
        </w:rPr>
        <w:t>na podstawie uzyskanych wytrzymałości betonu z mieszanek o różnych wartościach w/c (mniejszych</w:t>
      </w:r>
      <w:r w:rsidR="00494058" w:rsidRPr="00083CD3">
        <w:rPr>
          <w:rFonts w:ascii="CG Omega" w:hAnsi="CG Omega" w:cs="Arial"/>
        </w:rPr>
        <w:t xml:space="preserve"> </w:t>
      </w:r>
      <w:r w:rsidRPr="00083CD3">
        <w:rPr>
          <w:rFonts w:ascii="CG Omega" w:hAnsi="CG Omega" w:cs="Arial"/>
        </w:rPr>
        <w:t>i większych od wartości przewidywanej teoretycznie) wykonanych ze stosowanych materiałów. Dla</w:t>
      </w:r>
      <w:r w:rsidR="00494058" w:rsidRPr="00083CD3">
        <w:rPr>
          <w:rFonts w:ascii="CG Omega" w:hAnsi="CG Omega" w:cs="Arial"/>
        </w:rPr>
        <w:t xml:space="preserve"> </w:t>
      </w:r>
      <w:r w:rsidRPr="00083CD3">
        <w:rPr>
          <w:rFonts w:ascii="CG Omega" w:hAnsi="CG Omega" w:cs="Arial"/>
        </w:rPr>
        <w:t>teoretycznego ustalenia wartości wskaźnika w/c w mieszance można skorzystać z wartości parametru</w:t>
      </w:r>
      <w:r w:rsidR="00494058" w:rsidRPr="00083CD3">
        <w:rPr>
          <w:rFonts w:ascii="CG Omega" w:hAnsi="CG Omega" w:cs="Arial"/>
        </w:rPr>
        <w:t xml:space="preserve"> </w:t>
      </w:r>
      <w:r w:rsidRPr="00083CD3">
        <w:rPr>
          <w:rFonts w:ascii="CG Omega" w:hAnsi="CG Omega" w:cs="Arial"/>
        </w:rPr>
        <w:t>A podawanego w literaturze fachowej.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Maksymalne ilości cementu w </w:t>
      </w:r>
      <w:proofErr w:type="spellStart"/>
      <w:r w:rsidRPr="00083CD3">
        <w:rPr>
          <w:rFonts w:ascii="CG Omega" w:hAnsi="CG Omega" w:cs="Arial"/>
        </w:rPr>
        <w:t>zależnosci</w:t>
      </w:r>
      <w:proofErr w:type="spellEnd"/>
      <w:r w:rsidRPr="00083CD3">
        <w:rPr>
          <w:rFonts w:ascii="CG Omega" w:hAnsi="CG Omega" w:cs="Arial"/>
        </w:rPr>
        <w:t xml:space="preserve"> od klasy betonu są następujące: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- 400 kg/m - dla betonu klas B25 i B30,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- 450 kg/m3 - dla betonu klas B35 i wyższych.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projektowaniu składu mieszanki betonowej zagęszczanej p</w:t>
      </w:r>
      <w:r w:rsidR="00DA730F">
        <w:rPr>
          <w:rFonts w:ascii="CG Omega" w:hAnsi="CG Omega" w:cs="Arial"/>
        </w:rPr>
        <w:t xml:space="preserve">rzez wibrowanie i dojrzewającej </w:t>
      </w:r>
      <w:r w:rsidRPr="00083CD3">
        <w:rPr>
          <w:rFonts w:ascii="CG Omega" w:hAnsi="CG Omega" w:cs="Arial"/>
        </w:rPr>
        <w:t>w warunkach naturalnych (średnia temperatura dobowa nie niż</w:t>
      </w:r>
      <w:r w:rsidR="00DA730F">
        <w:rPr>
          <w:rFonts w:ascii="CG Omega" w:hAnsi="CG Omega" w:cs="Arial"/>
        </w:rPr>
        <w:t xml:space="preserve">sza niż 10sC), średnia wymagana </w:t>
      </w:r>
      <w:r w:rsidRPr="00083CD3">
        <w:rPr>
          <w:rFonts w:ascii="CG Omega" w:hAnsi="CG Omega" w:cs="Arial"/>
        </w:rPr>
        <w:t xml:space="preserve">wytrzymałość na ściskanie należy określić jako równa 1,3 </w:t>
      </w:r>
      <w:proofErr w:type="spellStart"/>
      <w:r w:rsidRPr="00083CD3">
        <w:rPr>
          <w:rFonts w:ascii="CG Omega" w:hAnsi="CG Omega" w:cs="Arial"/>
        </w:rPr>
        <w:t>RbG</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Zawartość powietrza w mieszance betonowej badana metoda ciśn</w:t>
      </w:r>
      <w:r w:rsidR="00DA730F">
        <w:rPr>
          <w:rFonts w:ascii="CG Omega" w:hAnsi="CG Omega" w:cs="Arial"/>
        </w:rPr>
        <w:t xml:space="preserve">ieniowa wg normy PN-B-06250 nie </w:t>
      </w:r>
      <w:r w:rsidRPr="00083CD3">
        <w:rPr>
          <w:rFonts w:ascii="CG Omega" w:hAnsi="CG Omega" w:cs="Arial"/>
        </w:rPr>
        <w:t>powinna przekraczać: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wartości 2% - w przypadku niestosowania domieszek napowietrzających,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wartości 3,5÷5,5% - dla betonu narażonego na czynniki atmosferyczn</w:t>
      </w:r>
      <w:r w:rsidR="00DA730F">
        <w:rPr>
          <w:rFonts w:ascii="CG Omega" w:hAnsi="CG Omega" w:cs="Arial"/>
        </w:rPr>
        <w:t xml:space="preserve">e, przy uziarnieniu kruszywa do </w:t>
      </w:r>
      <w:r w:rsidRPr="00083CD3">
        <w:rPr>
          <w:rFonts w:ascii="CG Omega" w:hAnsi="CG Omega" w:cs="Arial"/>
        </w:rPr>
        <w:t>16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wartości 4,5÷6,5% - dla betonu narażonego na stały dostęp wody przed zamarznięciem przy uziarnieniu</w:t>
      </w:r>
      <w:r w:rsidR="00494058" w:rsidRPr="00083CD3">
        <w:rPr>
          <w:rFonts w:ascii="CG Omega" w:hAnsi="CG Omega" w:cs="Arial"/>
        </w:rPr>
        <w:t xml:space="preserve"> </w:t>
      </w:r>
      <w:r w:rsidRPr="00083CD3">
        <w:rPr>
          <w:rFonts w:ascii="CG Omega" w:hAnsi="CG Omega" w:cs="Arial"/>
        </w:rPr>
        <w:t>kruszywa do 16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Konsystencja mieszanek betonowych powinna być nie rzadsza od p</w:t>
      </w:r>
      <w:r w:rsidR="00DA730F">
        <w:rPr>
          <w:rFonts w:ascii="CG Omega" w:hAnsi="CG Omega" w:cs="Arial"/>
        </w:rPr>
        <w:t xml:space="preserve">lastycznej, oznaczonej w normie </w:t>
      </w:r>
      <w:r w:rsidRPr="00083CD3">
        <w:rPr>
          <w:rFonts w:ascii="CG Omega" w:hAnsi="CG Omega" w:cs="Arial"/>
        </w:rPr>
        <w:t>PN-B-06250 symbolem K-3. Sprawdzanie konsystencji mieszanki przeprowadza się podczas projektowania</w:t>
      </w:r>
      <w:r w:rsidR="00494058" w:rsidRPr="00083CD3">
        <w:rPr>
          <w:rFonts w:ascii="CG Omega" w:hAnsi="CG Omega" w:cs="Arial"/>
        </w:rPr>
        <w:t xml:space="preserve"> </w:t>
      </w:r>
      <w:r w:rsidRPr="00083CD3">
        <w:rPr>
          <w:rFonts w:ascii="CG Omega" w:hAnsi="CG Omega" w:cs="Arial"/>
        </w:rPr>
        <w:t>jej składu i następnie przy wytwarzaniu.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 się dwie metody badania: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metoda </w:t>
      </w:r>
      <w:proofErr w:type="spellStart"/>
      <w:r w:rsidRPr="00083CD3">
        <w:rPr>
          <w:rFonts w:ascii="CG Omega" w:hAnsi="CG Omega" w:cs="Arial"/>
        </w:rPr>
        <w:t>Ve</w:t>
      </w:r>
      <w:proofErr w:type="spellEnd"/>
      <w:r w:rsidRPr="00083CD3">
        <w:rPr>
          <w:rFonts w:ascii="CG Omega" w:hAnsi="CG Omega" w:cs="Arial"/>
        </w:rPr>
        <w:t>-Be,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metoda stożka opadowego.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Różnice pomiędzy założona konsystencja mieszanki a kontrolowan</w:t>
      </w:r>
      <w:r w:rsidR="00DA730F">
        <w:rPr>
          <w:rFonts w:ascii="CG Omega" w:hAnsi="CG Omega" w:cs="Arial"/>
        </w:rPr>
        <w:t xml:space="preserve">a metodami określonymi w normie </w:t>
      </w:r>
      <w:r w:rsidRPr="00083CD3">
        <w:rPr>
          <w:rFonts w:ascii="CG Omega" w:hAnsi="CG Omega" w:cs="Arial"/>
        </w:rPr>
        <w:t>PN-B-06250 nie mogą przekraczać: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±20% wartości wskaźnika </w:t>
      </w:r>
      <w:proofErr w:type="spellStart"/>
      <w:r w:rsidRPr="00083CD3">
        <w:rPr>
          <w:rFonts w:ascii="CG Omega" w:hAnsi="CG Omega" w:cs="Arial"/>
        </w:rPr>
        <w:t>Ve</w:t>
      </w:r>
      <w:proofErr w:type="spellEnd"/>
      <w:r w:rsidRPr="00083CD3">
        <w:rPr>
          <w:rFonts w:ascii="CG Omega" w:hAnsi="CG Omega" w:cs="Arial"/>
        </w:rPr>
        <w:t>-Be,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±10 mm przy pomiarze stożkiem opadowym.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Pomiaru konsystencji mieszanek K1 do K3 (wg normy PN-B-06250) trzeba dokonać aparatem </w:t>
      </w:r>
      <w:proofErr w:type="spellStart"/>
      <w:r w:rsidRPr="00083CD3">
        <w:rPr>
          <w:rFonts w:ascii="CG Omega" w:hAnsi="CG Omega" w:cs="Arial"/>
        </w:rPr>
        <w:t>Ve</w:t>
      </w:r>
      <w:proofErr w:type="spellEnd"/>
      <w:r w:rsidRPr="00083CD3">
        <w:rPr>
          <w:rFonts w:ascii="CG Omega" w:hAnsi="CG Omega" w:cs="Arial"/>
        </w:rPr>
        <w:t>-Be.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Dla konsystencji plastycznej K3 dopuszcza się na budowie pomiar przy pomocy stożka opadowego.</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lastRenderedPageBreak/>
        <w:t>2.3 Materiały do wykonania chudego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Beton klasy B15 i B10 z utrzymaniem wymagań tylko w zakresie wytrzymałości na ściskanie.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Orientacyjny skład betonu : pospółka kruszona 0/40, cement hutniczy 25.</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2.4 Deskowanie elementów konstrukcyjnych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wykonywania deskowania należy stosować materiały zgodnie z wymaganiami normy PN-S-10040:1999,</w:t>
      </w:r>
      <w:r w:rsidR="00494058" w:rsidRPr="00083CD3">
        <w:rPr>
          <w:rFonts w:ascii="CG Omega" w:hAnsi="CG Omega" w:cs="Arial"/>
        </w:rPr>
        <w:t xml:space="preserve"> </w:t>
      </w:r>
      <w:r w:rsidRPr="00083CD3">
        <w:rPr>
          <w:rFonts w:ascii="CG Omega" w:hAnsi="CG Omega" w:cs="Arial"/>
        </w:rPr>
        <w:t>a ponadto: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drewno powinno odpowiadać wg norm : PN-92/D-95097, PN-91/D-95018</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gwoździe budowlane wg normy PN-84/M-81000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Materiały stosowane na deskowanie nie mogą deformować się pod wpływem warunków atmosferycznych,</w:t>
      </w:r>
      <w:r w:rsidR="00494058" w:rsidRPr="00083CD3">
        <w:rPr>
          <w:rFonts w:ascii="CG Omega" w:hAnsi="CG Omega" w:cs="Arial"/>
        </w:rPr>
        <w:t xml:space="preserve"> </w:t>
      </w:r>
      <w:r w:rsidRPr="00083CD3">
        <w:rPr>
          <w:rFonts w:ascii="CG Omega" w:hAnsi="CG Omega" w:cs="Arial"/>
        </w:rPr>
        <w:t>ani na wskutek zetknięcia się z mieszanką betonową.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Deskowania zaleca się wykonywać ze sklejki. W uzasadnionych przypadkach na cześć deskowań można</w:t>
      </w:r>
      <w:r w:rsidR="00494058" w:rsidRPr="00083CD3">
        <w:rPr>
          <w:rFonts w:ascii="CG Omega" w:hAnsi="CG Omega" w:cs="Arial"/>
        </w:rPr>
        <w:t xml:space="preserve"> </w:t>
      </w:r>
      <w:r w:rsidRPr="00083CD3">
        <w:rPr>
          <w:rFonts w:ascii="CG Omega" w:hAnsi="CG Omega" w:cs="Arial"/>
        </w:rPr>
        <w:t>użyć desek z drzew iglastych III lub IV klasy. Minima</w:t>
      </w:r>
      <w:r w:rsidR="00DA730F">
        <w:rPr>
          <w:rFonts w:ascii="CG Omega" w:hAnsi="CG Omega" w:cs="Arial"/>
        </w:rPr>
        <w:t xml:space="preserve">lna grubość desek wynosi 25 mm. </w:t>
      </w:r>
      <w:r w:rsidRPr="00083CD3">
        <w:rPr>
          <w:rFonts w:ascii="CG Omega" w:hAnsi="CG Omega" w:cs="Arial"/>
        </w:rPr>
        <w:t>na budowie z gotowych pustaków ceramicznych, prętów zbrojeniowyc</w:t>
      </w:r>
      <w:r w:rsidR="00DA730F">
        <w:rPr>
          <w:rFonts w:ascii="CG Omega" w:hAnsi="CG Omega" w:cs="Arial"/>
        </w:rPr>
        <w:t xml:space="preserve">h i betonu monolitycznego klasy </w:t>
      </w:r>
      <w:r w:rsidRPr="00083CD3">
        <w:rPr>
          <w:rFonts w:ascii="CG Omega" w:hAnsi="CG Omega" w:cs="Arial"/>
        </w:rPr>
        <w:t>nie niższej niż B15. Do wykonania stropu stosuje się pustaki o wysokości h="18,20,22" cm; szerokości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b="30cm" i długości l="200" (195 mm) i l="300" (295 mm). Żebra wytwarza się bezpośrednio na budowie</w:t>
      </w:r>
      <w:r w:rsidR="00494058" w:rsidRPr="00083CD3">
        <w:rPr>
          <w:rFonts w:ascii="CG Omega" w:hAnsi="CG Omega" w:cs="Arial"/>
        </w:rPr>
        <w:t xml:space="preserve"> </w:t>
      </w:r>
      <w:r w:rsidRPr="00083CD3">
        <w:rPr>
          <w:rFonts w:ascii="CG Omega" w:hAnsi="CG Omega" w:cs="Arial"/>
        </w:rPr>
        <w:t>w czasie układania pustaków i są zbrojone prętami o średnicy Ø 12 do Ø20 ze stali St3S lub 34 GS</w:t>
      </w:r>
      <w:r w:rsidR="00494058" w:rsidRPr="00083CD3">
        <w:rPr>
          <w:rFonts w:ascii="CG Omega" w:hAnsi="CG Omega" w:cs="Arial"/>
        </w:rPr>
        <w:t xml:space="preserve"> </w:t>
      </w:r>
      <w:r w:rsidRPr="00083CD3">
        <w:rPr>
          <w:rFonts w:ascii="CG Omega" w:hAnsi="CG Omega" w:cs="Arial"/>
        </w:rPr>
        <w:t xml:space="preserve">i strzemionami z prętów o średnicy Ø6; Ø8 mm ze stali St3S. Strop </w:t>
      </w:r>
      <w:proofErr w:type="spellStart"/>
      <w:r w:rsidRPr="00083CD3">
        <w:rPr>
          <w:rFonts w:ascii="CG Omega" w:hAnsi="CG Omega" w:cs="Arial"/>
        </w:rPr>
        <w:t>monolityzuje</w:t>
      </w:r>
      <w:proofErr w:type="spellEnd"/>
      <w:r w:rsidRPr="00083CD3">
        <w:rPr>
          <w:rFonts w:ascii="CG Omega" w:hAnsi="CG Omega" w:cs="Arial"/>
        </w:rPr>
        <w:t xml:space="preserve"> się wieńcami i żebrami</w:t>
      </w:r>
      <w:r w:rsidR="00494058" w:rsidRPr="00083CD3">
        <w:rPr>
          <w:rFonts w:ascii="CG Omega" w:hAnsi="CG Omega" w:cs="Arial"/>
        </w:rPr>
        <w:t xml:space="preserve"> </w:t>
      </w:r>
      <w:r w:rsidRPr="00083CD3">
        <w:rPr>
          <w:rFonts w:ascii="CG Omega" w:hAnsi="CG Omega" w:cs="Arial"/>
        </w:rPr>
        <w:t>rozdzielczymi.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Do betonowania używa się betonu klasy minimum B15 tworząc warstwę </w:t>
      </w:r>
      <w:proofErr w:type="spellStart"/>
      <w:r w:rsidRPr="00083CD3">
        <w:rPr>
          <w:rFonts w:ascii="CG Omega" w:hAnsi="CG Omega" w:cs="Arial"/>
        </w:rPr>
        <w:t>nadbetonu</w:t>
      </w:r>
      <w:proofErr w:type="spellEnd"/>
      <w:r w:rsidRPr="00083CD3">
        <w:rPr>
          <w:rFonts w:ascii="CG Omega" w:hAnsi="CG Omega" w:cs="Arial"/>
        </w:rPr>
        <w:t xml:space="preserve"> grubości 3 lub 4 cm.</w:t>
      </w:r>
      <w:r w:rsidR="00494058" w:rsidRPr="00083CD3">
        <w:rPr>
          <w:rFonts w:ascii="CG Omega" w:hAnsi="CG Omega" w:cs="Arial"/>
        </w:rPr>
        <w:t xml:space="preserve"> </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wymagania dotyczące sprzętu podano w ST Kod CPV 45000000-7 "Wymagania ogólne" pkt 3.</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można wykonać przy użyciu dowolnego typu sprzętu z</w:t>
      </w:r>
      <w:r w:rsidR="00DA730F">
        <w:rPr>
          <w:rFonts w:ascii="CG Omega" w:hAnsi="CG Omega" w:cs="Arial"/>
        </w:rPr>
        <w:t xml:space="preserve">aakceptowanego przez Inspektora </w:t>
      </w:r>
      <w:r w:rsidRPr="00083CD3">
        <w:rPr>
          <w:rFonts w:ascii="CG Omega" w:hAnsi="CG Omega" w:cs="Arial"/>
        </w:rPr>
        <w:t>nadzoru. Dozatory musza mieć aktualne świadectwo legalizacji. Miesza</w:t>
      </w:r>
      <w:r w:rsidR="00DA730F">
        <w:rPr>
          <w:rFonts w:ascii="CG Omega" w:hAnsi="CG Omega" w:cs="Arial"/>
        </w:rPr>
        <w:t xml:space="preserve">nie składników powinno się </w:t>
      </w:r>
      <w:r w:rsidRPr="00083CD3">
        <w:rPr>
          <w:rFonts w:ascii="CG Omega" w:hAnsi="CG Omega" w:cs="Arial"/>
        </w:rPr>
        <w:t>odbywać wyłącznie w betoniarkach o wymuszonym działaniu (za</w:t>
      </w:r>
      <w:r w:rsidR="00DA730F">
        <w:rPr>
          <w:rFonts w:ascii="CG Omega" w:hAnsi="CG Omega" w:cs="Arial"/>
        </w:rPr>
        <w:t xml:space="preserve">brania się stosowania mieszanek </w:t>
      </w:r>
      <w:proofErr w:type="spellStart"/>
      <w:r w:rsidRPr="00083CD3">
        <w:rPr>
          <w:rFonts w:ascii="CG Omega" w:hAnsi="CG Omega" w:cs="Arial"/>
        </w:rPr>
        <w:t>wolnospadowych</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zobowiązany jest do stosowania jedynie takich środk</w:t>
      </w:r>
      <w:r w:rsidR="00DA730F">
        <w:rPr>
          <w:rFonts w:ascii="CG Omega" w:hAnsi="CG Omega" w:cs="Arial"/>
        </w:rPr>
        <w:t xml:space="preserve">ów transportu, które nie wpłyną </w:t>
      </w:r>
      <w:r w:rsidRPr="00083CD3">
        <w:rPr>
          <w:rFonts w:ascii="CG Omega" w:hAnsi="CG Omega" w:cs="Arial"/>
        </w:rPr>
        <w:t>niekorzystnie na jakość wykonywanych robót oraz nie spowodu</w:t>
      </w:r>
      <w:r w:rsidR="00DA730F">
        <w:rPr>
          <w:rFonts w:ascii="CG Omega" w:hAnsi="CG Omega" w:cs="Arial"/>
        </w:rPr>
        <w:t xml:space="preserve">ją pogorszenia stanu środowiska </w:t>
      </w:r>
      <w:r w:rsidRPr="00083CD3">
        <w:rPr>
          <w:rFonts w:ascii="CG Omega" w:hAnsi="CG Omega" w:cs="Arial"/>
        </w:rPr>
        <w:t xml:space="preserve">naturalnego. Na środkach transportu przewożone materiały </w:t>
      </w:r>
      <w:r w:rsidR="00DA730F">
        <w:rPr>
          <w:rFonts w:ascii="CG Omega" w:hAnsi="CG Omega" w:cs="Arial"/>
        </w:rPr>
        <w:t xml:space="preserve">powinny być zabezpieczone przed </w:t>
      </w:r>
      <w:r w:rsidRPr="00083CD3">
        <w:rPr>
          <w:rFonts w:ascii="CG Omega" w:hAnsi="CG Omega" w:cs="Arial"/>
        </w:rPr>
        <w:t>przemieszczaniem i układane zgodnie z warunkami transportu wydanymi przez wytwórcę.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Należy teren budowy odgrodzić i zabezpieczyć przed osobami postronnymi.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wymagania dotyczące środków transportowych podano w ST Kod CPV 45000000-7 "Wymagania</w:t>
      </w:r>
      <w:r w:rsidR="00494058" w:rsidRPr="00083CD3">
        <w:rPr>
          <w:rFonts w:ascii="CG Omega" w:hAnsi="CG Omega" w:cs="Arial"/>
        </w:rPr>
        <w:t xml:space="preserve"> </w:t>
      </w:r>
      <w:r w:rsidRPr="00083CD3">
        <w:rPr>
          <w:rFonts w:ascii="CG Omega" w:hAnsi="CG Omega" w:cs="Arial"/>
        </w:rPr>
        <w:t>ogólne" pkt 4.</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Transport mieszanki betonowej należy wykonywać przy pomocy mieszalników samochodowy</w:t>
      </w:r>
      <w:r w:rsidR="00DA730F">
        <w:rPr>
          <w:rFonts w:ascii="CG Omega" w:hAnsi="CG Omega" w:cs="Arial"/>
        </w:rPr>
        <w:t xml:space="preserve">ch (tzw. </w:t>
      </w:r>
      <w:r w:rsidRPr="00083CD3">
        <w:rPr>
          <w:rFonts w:ascii="CG Omega" w:hAnsi="CG Omega" w:cs="Arial"/>
        </w:rPr>
        <w:t xml:space="preserve">gruszek). Ilość "gruszek" należy dobrać tak, aby zapewnić </w:t>
      </w:r>
      <w:r w:rsidR="00DA730F">
        <w:rPr>
          <w:rFonts w:ascii="CG Omega" w:hAnsi="CG Omega" w:cs="Arial"/>
        </w:rPr>
        <w:t xml:space="preserve">wymagana szybkość betonowania z </w:t>
      </w:r>
      <w:r w:rsidRPr="00083CD3">
        <w:rPr>
          <w:rFonts w:ascii="CG Omega" w:hAnsi="CG Omega" w:cs="Arial"/>
        </w:rPr>
        <w:t>uwzględnieniem odległości dowozu, czasu twardnienia betonu oraz koniecznej rezerwy w przypadku awarii</w:t>
      </w:r>
      <w:r w:rsidR="00494058" w:rsidRPr="00083CD3">
        <w:rPr>
          <w:rFonts w:ascii="CG Omega" w:hAnsi="CG Omega" w:cs="Arial"/>
        </w:rPr>
        <w:t xml:space="preserve"> </w:t>
      </w:r>
      <w:r w:rsidRPr="00083CD3">
        <w:rPr>
          <w:rFonts w:ascii="CG Omega" w:hAnsi="CG Omega" w:cs="Arial"/>
        </w:rPr>
        <w:t>samochodu.</w:t>
      </w:r>
      <w:r w:rsidR="00494058" w:rsidRPr="00083CD3">
        <w:rPr>
          <w:rFonts w:ascii="CG Omega" w:hAnsi="CG Omega" w:cs="Arial"/>
        </w:rPr>
        <w:t xml:space="preserve"> </w:t>
      </w:r>
      <w:r w:rsidRPr="00083CD3">
        <w:rPr>
          <w:rFonts w:ascii="CG Omega" w:hAnsi="CG Omega" w:cs="Arial"/>
        </w:rPr>
        <w:t>Podawanie i układanie mieszanki betonowej można wykonywać przy pomocy pompy do betonu</w:t>
      </w:r>
      <w:r w:rsidR="00494058" w:rsidRPr="00083CD3">
        <w:rPr>
          <w:rFonts w:ascii="CG Omega" w:hAnsi="CG Omega" w:cs="Arial"/>
        </w:rPr>
        <w:t xml:space="preserve"> </w:t>
      </w:r>
      <w:r w:rsidRPr="00083CD3">
        <w:rPr>
          <w:rFonts w:ascii="CG Omega" w:hAnsi="CG Omega" w:cs="Arial"/>
        </w:rPr>
        <w:t>lub innych środków zaakceptowanych przez Inspektora nadzoru.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Czas transportu i wbudowania mieszanki nie powinien być dłuższy niż:</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- 90 min. - przy temperaturze +15sC,</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- 70 min. - przy temperaturze +20sC,</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- 30 min. - przy temperaturze +30sC.</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5.0 WYKONANIE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zasady wykonania robót podano w ST Kod CPV 45000000-7 "Wymagania ogólne" pkt 5.</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Wykonawca przedstawia Inspektorowi nadzoru do akceptacji projekt </w:t>
      </w:r>
      <w:r w:rsidR="00DA730F">
        <w:rPr>
          <w:rFonts w:ascii="CG Omega" w:hAnsi="CG Omega" w:cs="Arial"/>
        </w:rPr>
        <w:t xml:space="preserve">organizacji i harmonogram robót </w:t>
      </w:r>
      <w:r w:rsidRPr="00083CD3">
        <w:rPr>
          <w:rFonts w:ascii="CG Omega" w:hAnsi="CG Omega" w:cs="Arial"/>
        </w:rPr>
        <w:t>uwzględniający wszystkie warunki, w jakich będą wykonywane roboty budowlane.</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lastRenderedPageBreak/>
        <w:t>5.1. Zalecenia ogólne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Rozpoczęcie robót betoniarskich może nastąpić na podstawie dostarczonego przez Wykonawcę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szczegółowego programu i dokumentacji technologicznej (zaakceptowanej przez Inspektora nadzoru)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obejmującej: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wybór składników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opracowanie receptur laboratoryjnych i roboczych,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sposób wytwarzania mieszanki betonowej,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sposób transportu mieszanki betonowej,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kolejność i sposób betonowania,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sposób pielęgnacji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warunki rozformowania konstrukcji (deskowania),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zestawienie koniecznych badań.</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 przystąpieniem do betonowania powinna być stwierdzona przez Inspektora nadzoru prawidłowość: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prawidłowość wykonania deskowań, rusztowań, usztywnień pomostów itp.,</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prawidłowość wykonania zbrojenia,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zgodność rzędnych z projektem,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czystość deskowania oraz obecność wkładek dystansowych z</w:t>
      </w:r>
      <w:r w:rsidR="00DA730F">
        <w:rPr>
          <w:rFonts w:ascii="CG Omega" w:hAnsi="CG Omega" w:cs="Arial"/>
        </w:rPr>
        <w:t xml:space="preserve">apewniających wymagana wielkość </w:t>
      </w:r>
      <w:r w:rsidRPr="00083CD3">
        <w:rPr>
          <w:rFonts w:ascii="CG Omega" w:hAnsi="CG Omega" w:cs="Arial"/>
        </w:rPr>
        <w:t>otuliny,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przygotowanie powierzchni betonu uprzednio ułożonego w miejscu przerwy roboczej,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prawidłowość wykonania wszystkich robót zanikających, miedzy innymi wykonania przerw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dylatacyjnych, warstw izolacyjnych, itp.,</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prawidłowość rozmieszczenia i niezmienność kształtu elementów wbudowanych w betonową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konstrukcje (kanałów, wpustów, sączków, kotw, rur itp.),</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gotowość sprzętu i urządzeń do prowadzenia betonowania.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betoniarskie musza być wykonane zgodnie z wymaganiami norm: PN-B-06250 i PN-B-06251.</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Betonowanie można rozpocząć po uzyskaniu zezwolenia Inspektora nadzoru potwierdzonego wpisem do</w:t>
      </w:r>
      <w:r w:rsidR="00494058" w:rsidRPr="00083CD3">
        <w:rPr>
          <w:rFonts w:ascii="CG Omega" w:hAnsi="CG Omega" w:cs="Arial"/>
        </w:rPr>
        <w:t xml:space="preserve"> </w:t>
      </w:r>
      <w:r w:rsidRPr="00083CD3">
        <w:rPr>
          <w:rFonts w:ascii="CG Omega" w:hAnsi="CG Omega" w:cs="Arial"/>
        </w:rPr>
        <w:t>dziennika budowy.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756C3C" w:rsidRPr="00083CD3">
        <w:rPr>
          <w:rFonts w:ascii="CG Omega" w:hAnsi="CG Omega" w:cs="Arial"/>
          <w:b/>
          <w:bCs/>
        </w:rPr>
        <w:t>2</w:t>
      </w:r>
      <w:r w:rsidRPr="00083CD3">
        <w:rPr>
          <w:rFonts w:ascii="CG Omega" w:hAnsi="CG Omega" w:cs="Arial"/>
          <w:b/>
          <w:bCs/>
        </w:rPr>
        <w:t>. Betonowanie konstrukcji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Betonowanie konstrukcji należy wykonywać wyłącznie w temperatu</w:t>
      </w:r>
      <w:r w:rsidR="00DA730F">
        <w:rPr>
          <w:rFonts w:ascii="CG Omega" w:hAnsi="CG Omega" w:cs="Arial"/>
        </w:rPr>
        <w:t xml:space="preserve">rach nie niższych niż plus 5sC, </w:t>
      </w:r>
      <w:r w:rsidRPr="00083CD3">
        <w:rPr>
          <w:rFonts w:ascii="CG Omega" w:hAnsi="CG Omega" w:cs="Arial"/>
        </w:rPr>
        <w:t>zachowując warunki umożliwiające uzyskanie przez beton wytrzym</w:t>
      </w:r>
      <w:r w:rsidR="00DA730F">
        <w:rPr>
          <w:rFonts w:ascii="CG Omega" w:hAnsi="CG Omega" w:cs="Arial"/>
        </w:rPr>
        <w:t xml:space="preserve">ałości co najmniej 15 </w:t>
      </w:r>
      <w:proofErr w:type="spellStart"/>
      <w:r w:rsidR="00DA730F">
        <w:rPr>
          <w:rFonts w:ascii="CG Omega" w:hAnsi="CG Omega" w:cs="Arial"/>
        </w:rPr>
        <w:t>MPa</w:t>
      </w:r>
      <w:proofErr w:type="spellEnd"/>
      <w:r w:rsidR="00DA730F">
        <w:rPr>
          <w:rFonts w:ascii="CG Omega" w:hAnsi="CG Omega" w:cs="Arial"/>
        </w:rPr>
        <w:t xml:space="preserve"> przed </w:t>
      </w:r>
      <w:r w:rsidRPr="00083CD3">
        <w:rPr>
          <w:rFonts w:ascii="CG Omega" w:hAnsi="CG Omega" w:cs="Arial"/>
        </w:rPr>
        <w:t xml:space="preserve">pierwszym zamarznięciem. Uzyskanie wytrzymałości 15 </w:t>
      </w:r>
      <w:proofErr w:type="spellStart"/>
      <w:r w:rsidRPr="00083CD3">
        <w:rPr>
          <w:rFonts w:ascii="CG Omega" w:hAnsi="CG Omega" w:cs="Arial"/>
        </w:rPr>
        <w:t>MPa</w:t>
      </w:r>
      <w:proofErr w:type="spellEnd"/>
      <w:r w:rsidRPr="00083CD3">
        <w:rPr>
          <w:rFonts w:ascii="CG Omega" w:hAnsi="CG Omega" w:cs="Arial"/>
        </w:rPr>
        <w:t xml:space="preserve"> powinno być zbadane na próbkach</w:t>
      </w:r>
      <w:r w:rsidR="00DA730F">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wyjątkowych przypadkach dopuszcza się betonowanie w tempera</w:t>
      </w:r>
      <w:r w:rsidR="00DA730F">
        <w:rPr>
          <w:rFonts w:ascii="CG Omega" w:hAnsi="CG Omega" w:cs="Arial"/>
        </w:rPr>
        <w:t xml:space="preserve">turze do -5sC, jednak wymaga to </w:t>
      </w:r>
      <w:r w:rsidRPr="00083CD3">
        <w:rPr>
          <w:rFonts w:ascii="CG Omega" w:hAnsi="CG Omega" w:cs="Arial"/>
        </w:rPr>
        <w:t>zgody Inspektora nadzoru oraz zapewnienia temperatury mieszanki betonowej +20sC w chwili układania</w:t>
      </w:r>
      <w:r w:rsidR="00773F50" w:rsidRPr="00083CD3">
        <w:rPr>
          <w:rFonts w:ascii="CG Omega" w:hAnsi="CG Omega" w:cs="Arial"/>
        </w:rPr>
        <w:t xml:space="preserve"> </w:t>
      </w:r>
      <w:r w:rsidRPr="00083CD3">
        <w:rPr>
          <w:rFonts w:ascii="CG Omega" w:hAnsi="CG Omega" w:cs="Arial"/>
        </w:rPr>
        <w:t>i zabezpieczenia uformowanego elementu przed utrata ciepła w czasie, co najmniej 7 dni. Temperatura</w:t>
      </w:r>
      <w:r w:rsidR="00773F50" w:rsidRPr="00083CD3">
        <w:rPr>
          <w:rFonts w:ascii="CG Omega" w:hAnsi="CG Omega" w:cs="Arial"/>
        </w:rPr>
        <w:t xml:space="preserve"> </w:t>
      </w:r>
      <w:r w:rsidRPr="00083CD3">
        <w:rPr>
          <w:rFonts w:ascii="CG Omega" w:hAnsi="CG Omega" w:cs="Arial"/>
        </w:rPr>
        <w:t>mieszanki betonowej w chwili opróżniania betoniarki nie powinna być wyższa niż 35sC.</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Niedopuszczalne jest kontynuowanie betonowania w czasie ulewnego deszczu, należy za</w:t>
      </w:r>
      <w:r w:rsidR="00DA730F">
        <w:rPr>
          <w:rFonts w:ascii="CG Omega" w:hAnsi="CG Omega" w:cs="Arial"/>
        </w:rPr>
        <w:t xml:space="preserve">bezpieczyć </w:t>
      </w:r>
      <w:r w:rsidRPr="00083CD3">
        <w:rPr>
          <w:rFonts w:ascii="CG Omega" w:hAnsi="CG Omega" w:cs="Arial"/>
        </w:rPr>
        <w:t>miejsce robót za pomocą mat lub folii.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756C3C" w:rsidRPr="00083CD3">
        <w:rPr>
          <w:rFonts w:ascii="CG Omega" w:hAnsi="CG Omega" w:cs="Arial"/>
          <w:b/>
          <w:bCs/>
        </w:rPr>
        <w:t>3</w:t>
      </w:r>
      <w:r w:rsidRPr="00083CD3">
        <w:rPr>
          <w:rFonts w:ascii="CG Omega" w:hAnsi="CG Omega" w:cs="Arial"/>
          <w:b/>
          <w:bCs/>
        </w:rPr>
        <w:t>. Piel</w:t>
      </w:r>
      <w:r w:rsidRPr="00083CD3">
        <w:rPr>
          <w:rFonts w:ascii="CG Omega" w:hAnsi="CG Omega" w:cs="Arial,Bold"/>
          <w:b/>
          <w:bCs/>
        </w:rPr>
        <w:t>ę</w:t>
      </w:r>
      <w:r w:rsidRPr="00083CD3">
        <w:rPr>
          <w:rFonts w:ascii="CG Omega" w:hAnsi="CG Omega" w:cs="Arial"/>
          <w:b/>
          <w:bCs/>
        </w:rPr>
        <w:t>gnacja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Bezpośrednio po zakończeniu betonowania zaleca się przykrycie powierzchni betonu lekkimi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wodoszczelnymi osłonami zapobiegającymi odparowaniu wody z b</w:t>
      </w:r>
      <w:r w:rsidR="00DA730F">
        <w:rPr>
          <w:rFonts w:ascii="CG Omega" w:hAnsi="CG Omega" w:cs="Arial"/>
        </w:rPr>
        <w:t xml:space="preserve">etonu i chroniącymi beton przed </w:t>
      </w:r>
      <w:r w:rsidRPr="00083CD3">
        <w:rPr>
          <w:rFonts w:ascii="CG Omega" w:hAnsi="CG Omega" w:cs="Arial"/>
        </w:rPr>
        <w:t>deszczem i nasłonecznieniem.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temperaturze otoczenia wyższej niż +5sC należy nie później</w:t>
      </w:r>
      <w:r w:rsidR="00DA730F">
        <w:rPr>
          <w:rFonts w:ascii="CG Omega" w:hAnsi="CG Omega" w:cs="Arial"/>
        </w:rPr>
        <w:t xml:space="preserve"> niż po 12 godz. od zakończenia </w:t>
      </w:r>
      <w:r w:rsidRPr="00083CD3">
        <w:rPr>
          <w:rFonts w:ascii="CG Omega" w:hAnsi="CG Omega" w:cs="Arial"/>
        </w:rPr>
        <w:t>betonowania rozpocząć pielęgnacje wilgotnościowa betonu i prowadzić ja, co najmniej przez 7 dni (przez</w:t>
      </w:r>
      <w:r w:rsidR="00773F50" w:rsidRPr="00083CD3">
        <w:rPr>
          <w:rFonts w:ascii="CG Omega" w:hAnsi="CG Omega" w:cs="Arial"/>
        </w:rPr>
        <w:t xml:space="preserve"> </w:t>
      </w:r>
      <w:r w:rsidRPr="00083CD3">
        <w:rPr>
          <w:rFonts w:ascii="CG Omega" w:hAnsi="CG Omega" w:cs="Arial"/>
        </w:rPr>
        <w:t>polewanie, co najmniej 3 razy na dobę).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Przy temperaturze otoczenia +15sC i wyższej beton należy polew</w:t>
      </w:r>
      <w:r w:rsidR="00DA730F">
        <w:rPr>
          <w:rFonts w:ascii="CG Omega" w:hAnsi="CG Omega" w:cs="Arial"/>
        </w:rPr>
        <w:t xml:space="preserve">ać w ciągu pierwszych 3 dni, co </w:t>
      </w:r>
      <w:r w:rsidRPr="00083CD3">
        <w:rPr>
          <w:rFonts w:ascii="CG Omega" w:hAnsi="CG Omega" w:cs="Arial"/>
        </w:rPr>
        <w:t>3 godziny w dzien. i co najmniej 1 raz w nocy, a w następne dni, co najmniej 3 razy na dobę.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Woda stosowana do polewania betonu powinna spełniać wymagania normy PN-B-32250.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W czasie dojrzewania betonu elementy powinny być chronione przed uderzeniami i drganiami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przynajmniej do chwili uzyskania przez niego wytrzymałości na ściskanie, co najmniej 15 </w:t>
      </w:r>
      <w:proofErr w:type="spellStart"/>
      <w:r w:rsidRPr="00083CD3">
        <w:rPr>
          <w:rFonts w:ascii="CG Omega" w:hAnsi="CG Omega" w:cs="Arial"/>
        </w:rPr>
        <w:t>MPa</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756C3C" w:rsidRPr="00083CD3">
        <w:rPr>
          <w:rFonts w:ascii="CG Omega" w:hAnsi="CG Omega" w:cs="Arial"/>
          <w:b/>
          <w:bCs/>
        </w:rPr>
        <w:t>4</w:t>
      </w:r>
      <w:r w:rsidRPr="00083CD3">
        <w:rPr>
          <w:rFonts w:ascii="CG Omega" w:hAnsi="CG Omega" w:cs="Arial"/>
          <w:b/>
          <w:bCs/>
        </w:rPr>
        <w:t>. Wyka</w:t>
      </w:r>
      <w:r w:rsidRPr="00083CD3">
        <w:rPr>
          <w:rFonts w:ascii="CG Omega" w:hAnsi="CG Omega" w:cs="Arial,Bold"/>
          <w:b/>
          <w:bCs/>
        </w:rPr>
        <w:t>ń</w:t>
      </w:r>
      <w:r w:rsidRPr="00083CD3">
        <w:rPr>
          <w:rFonts w:ascii="CG Omega" w:hAnsi="CG Omega" w:cs="Arial"/>
          <w:b/>
          <w:bCs/>
        </w:rPr>
        <w:t>czanie powierzchni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Dla powierzchni betonu obowiązują następujące wymagania: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wszystkie betonowe powierzchnie musza być gładkie i równe, bez zagłębień miedzy ziarnami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kruszywa, przełomami i wybrzuszeniami ponad powierzchnie,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pęknięcia i rysy są niedopuszczalne,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równość powierzchni ustroju nośnego przeznaczonej pod izolacj</w:t>
      </w:r>
      <w:r w:rsidR="00DA730F">
        <w:rPr>
          <w:rFonts w:ascii="CG Omega" w:hAnsi="CG Omega" w:cs="Arial"/>
        </w:rPr>
        <w:t xml:space="preserve">e powinna odpowiadać wymaganiom </w:t>
      </w:r>
      <w:r w:rsidRPr="00083CD3">
        <w:rPr>
          <w:rFonts w:ascii="CG Omega" w:hAnsi="CG Omega" w:cs="Arial"/>
        </w:rPr>
        <w:t>normy PN-B-10260; wypukłości i wgłębienia nie powinny być większe niż 2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Ostre krawędzie betonu po </w:t>
      </w:r>
      <w:proofErr w:type="spellStart"/>
      <w:r w:rsidRPr="00083CD3">
        <w:rPr>
          <w:rFonts w:ascii="CG Omega" w:hAnsi="CG Omega" w:cs="Arial"/>
        </w:rPr>
        <w:t>rozdeskowaniu</w:t>
      </w:r>
      <w:proofErr w:type="spellEnd"/>
      <w:r w:rsidRPr="00083CD3">
        <w:rPr>
          <w:rFonts w:ascii="CG Omega" w:hAnsi="CG Omega" w:cs="Arial"/>
        </w:rPr>
        <w:t xml:space="preserve"> powinny być oszlifowane.</w:t>
      </w:r>
      <w:r w:rsidR="00DA730F">
        <w:rPr>
          <w:rFonts w:ascii="CG Omega" w:hAnsi="CG Omega" w:cs="Arial"/>
        </w:rPr>
        <w:t xml:space="preserve"> Jeżeli dokumentacja projektowa </w:t>
      </w:r>
      <w:r w:rsidRPr="00083CD3">
        <w:rPr>
          <w:rFonts w:ascii="CG Omega" w:hAnsi="CG Omega" w:cs="Arial"/>
        </w:rPr>
        <w:t xml:space="preserve">nie przewiduje specjalnego wykończenia powierzchni betonowych </w:t>
      </w:r>
      <w:r w:rsidR="00DA730F">
        <w:rPr>
          <w:rFonts w:ascii="CG Omega" w:hAnsi="CG Omega" w:cs="Arial"/>
        </w:rPr>
        <w:t xml:space="preserve">konstrukcji, to bezpośrednio po </w:t>
      </w:r>
      <w:r w:rsidRPr="00083CD3">
        <w:rPr>
          <w:rFonts w:ascii="CG Omega" w:hAnsi="CG Omega" w:cs="Arial"/>
        </w:rPr>
        <w:t xml:space="preserve">rozebraniu </w:t>
      </w:r>
      <w:proofErr w:type="spellStart"/>
      <w:r w:rsidRPr="00083CD3">
        <w:rPr>
          <w:rFonts w:ascii="CG Omega" w:hAnsi="CG Omega" w:cs="Arial"/>
        </w:rPr>
        <w:t>deskowań</w:t>
      </w:r>
      <w:proofErr w:type="spellEnd"/>
      <w:r w:rsidRPr="00083CD3">
        <w:rPr>
          <w:rFonts w:ascii="CG Omega" w:hAnsi="CG Omega" w:cs="Arial"/>
        </w:rPr>
        <w:t xml:space="preserve"> należy wszystkie wystające nierówności wyrównać </w:t>
      </w:r>
      <w:r w:rsidR="00773F50" w:rsidRPr="00083CD3">
        <w:rPr>
          <w:rFonts w:ascii="CG Omega" w:hAnsi="CG Omega" w:cs="Arial"/>
        </w:rPr>
        <w:t xml:space="preserve">za pomocą tarcz karborundowych i </w:t>
      </w:r>
      <w:r w:rsidRPr="00083CD3">
        <w:rPr>
          <w:rFonts w:ascii="CG Omega" w:hAnsi="CG Omega" w:cs="Arial"/>
        </w:rPr>
        <w:t>czystej wody.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Wyklucza się szpachlowanie konstrukcji po </w:t>
      </w:r>
      <w:proofErr w:type="spellStart"/>
      <w:r w:rsidRPr="00083CD3">
        <w:rPr>
          <w:rFonts w:ascii="CG Omega" w:hAnsi="CG Omega" w:cs="Arial"/>
        </w:rPr>
        <w:t>rozdeskowaniu</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w:t>
      </w:r>
      <w:r w:rsidR="00756C3C" w:rsidRPr="00083CD3">
        <w:rPr>
          <w:rFonts w:ascii="CG Omega" w:hAnsi="CG Omega" w:cs="Arial"/>
          <w:b/>
          <w:bCs/>
        </w:rPr>
        <w:t>5</w:t>
      </w:r>
      <w:r w:rsidRPr="00083CD3">
        <w:rPr>
          <w:rFonts w:ascii="CG Omega" w:hAnsi="CG Omega" w:cs="Arial"/>
          <w:b/>
          <w:bCs/>
        </w:rPr>
        <w:t>. Deskowania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Deskowania dla podstawowych elementów konstrukcji obiektu (ustroju nośnego, podpór) należy wykonać</w:t>
      </w:r>
      <w:r w:rsidR="00773F50" w:rsidRPr="00083CD3">
        <w:rPr>
          <w:rFonts w:ascii="CG Omega" w:hAnsi="CG Omega" w:cs="Arial"/>
        </w:rPr>
        <w:t xml:space="preserve"> </w:t>
      </w:r>
      <w:r w:rsidRPr="00083CD3">
        <w:rPr>
          <w:rFonts w:ascii="CG Omega" w:hAnsi="CG Omega" w:cs="Arial"/>
        </w:rPr>
        <w:t>według projektu technologicznego deskowania, opr</w:t>
      </w:r>
      <w:r w:rsidR="00DA730F">
        <w:rPr>
          <w:rFonts w:ascii="CG Omega" w:hAnsi="CG Omega" w:cs="Arial"/>
        </w:rPr>
        <w:t xml:space="preserve">acowanego na podstawie obliczeń </w:t>
      </w:r>
      <w:r w:rsidRPr="00083CD3">
        <w:rPr>
          <w:rFonts w:ascii="CG Omega" w:hAnsi="CG Omega" w:cs="Arial"/>
        </w:rPr>
        <w:t>statyczno-wytrzymałościowych.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Projekt opracuje Wykonawca w ramach ceny kontraktowej i uzgadnia z Projektantem.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Konstrukcja deskowań powinna być sprawdzana na siły wywołane</w:t>
      </w:r>
      <w:r w:rsidR="00DA730F">
        <w:rPr>
          <w:rFonts w:ascii="CG Omega" w:hAnsi="CG Omega" w:cs="Arial"/>
        </w:rPr>
        <w:t xml:space="preserve"> parciem świeżej masy betonowej </w:t>
      </w:r>
      <w:r w:rsidRPr="00083CD3">
        <w:rPr>
          <w:rFonts w:ascii="CG Omega" w:hAnsi="CG Omega" w:cs="Arial"/>
        </w:rPr>
        <w:t>i uderzeniami przy jej wylewaniu z pojemników oraz powinna uwzględniać: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szybkość betonowania,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sposób zagęszczania,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obciążenia pomostami roboczymi.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Konstrukcja deskowania powinna spełniać następujące warunki: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zapewniać odpowiednia sztywność i niezmienność kształtu konstrukcji,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zapewniać jednorodna powierzchnie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zapewniać odpowiednia szczelność,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zapewniać łatwy ich montaż i demontaż oraz wielokrotność użycia,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Należy zwrócić szczególna uwagę na uszczelnienie styków ścia</w:t>
      </w:r>
      <w:r w:rsidR="00DA730F">
        <w:rPr>
          <w:rFonts w:ascii="CG Omega" w:hAnsi="CG Omega" w:cs="Arial"/>
        </w:rPr>
        <w:t xml:space="preserve">n z dnem deskowania oraz styków </w:t>
      </w:r>
      <w:proofErr w:type="spellStart"/>
      <w:r w:rsidRPr="00083CD3">
        <w:rPr>
          <w:rFonts w:ascii="CG Omega" w:hAnsi="CG Omega" w:cs="Arial"/>
        </w:rPr>
        <w:t>deskowań</w:t>
      </w:r>
      <w:proofErr w:type="spellEnd"/>
      <w:r w:rsidRPr="00083CD3">
        <w:rPr>
          <w:rFonts w:ascii="CG Omega" w:hAnsi="CG Omega" w:cs="Arial"/>
        </w:rPr>
        <w:t xml:space="preserve"> belek i poprzeczni.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Belki gzymsowe oraz gzymsy wykonywane razem z pokrywami okapowymi musza być wyko</w:t>
      </w:r>
      <w:r w:rsidR="00DA730F">
        <w:rPr>
          <w:rFonts w:ascii="CG Omega" w:hAnsi="CG Omega" w:cs="Arial"/>
        </w:rPr>
        <w:t xml:space="preserve">nywane </w:t>
      </w:r>
      <w:r w:rsidRPr="00083CD3">
        <w:rPr>
          <w:rFonts w:ascii="CG Omega" w:hAnsi="CG Omega" w:cs="Arial"/>
        </w:rPr>
        <w:t>w deskowaniu z zastosowaniem wykładzin.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Otwory w konstrukcji i osadzanie elementów typu odcinki rur, łąc</w:t>
      </w:r>
      <w:r w:rsidR="00DA730F">
        <w:rPr>
          <w:rFonts w:ascii="CG Omega" w:hAnsi="CG Omega" w:cs="Arial"/>
        </w:rPr>
        <w:t xml:space="preserve">zniki należy wykonać wg wymagań </w:t>
      </w:r>
      <w:r w:rsidRPr="00083CD3">
        <w:rPr>
          <w:rFonts w:ascii="CG Omega" w:hAnsi="CG Omega" w:cs="Arial"/>
        </w:rPr>
        <w:t>dokumentacji projektowej.</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6.0 KONTROLA JAKO</w:t>
      </w:r>
      <w:r w:rsidRPr="00083CD3">
        <w:rPr>
          <w:rFonts w:ascii="CG Omega" w:hAnsi="CG Omega" w:cs="Arial,Bold"/>
          <w:b/>
          <w:bCs/>
        </w:rPr>
        <w:t>Ś</w:t>
      </w:r>
      <w:r w:rsidRPr="00083CD3">
        <w:rPr>
          <w:rFonts w:ascii="CG Omega" w:hAnsi="CG Omega" w:cs="Arial"/>
          <w:b/>
          <w:bCs/>
        </w:rPr>
        <w:t>CI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zasady kontroli jakości robót podano w ST Kod CPV 45000000-7 "Wymagania ogólne" pkt 6.</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6.1. Badania kontrolne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Dla określenia wytrzymałości betonu wbudowanego w konstrukcje należy w trakcie betonowania pobierać</w:t>
      </w:r>
      <w:r w:rsidR="00773F50" w:rsidRPr="00083CD3">
        <w:rPr>
          <w:rFonts w:ascii="CG Omega" w:hAnsi="CG Omega" w:cs="Arial"/>
        </w:rPr>
        <w:t xml:space="preserve"> </w:t>
      </w:r>
      <w:r w:rsidRPr="00083CD3">
        <w:rPr>
          <w:rFonts w:ascii="CG Omega" w:hAnsi="CG Omega" w:cs="Arial"/>
        </w:rPr>
        <w:t>próbki kontrolne w postaci kostek sześciennych o boku 15 cm w liczbie nie mniejszej niż:</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- 1 próbka na 100 zaborów,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- 1 próbka na 50 m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- 3 próbki na dobę,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- 6 próbek na partie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Próbki pobiera się losowo po jednej, równomiernie w okresie betonowania, a następnie przechowuje się,</w:t>
      </w:r>
      <w:r w:rsidR="00773F50" w:rsidRPr="00083CD3">
        <w:rPr>
          <w:rFonts w:ascii="CG Omega" w:hAnsi="CG Omega" w:cs="Arial"/>
        </w:rPr>
        <w:t xml:space="preserve"> </w:t>
      </w:r>
      <w:r w:rsidRPr="00083CD3">
        <w:rPr>
          <w:rFonts w:ascii="CG Omega" w:hAnsi="CG Omega" w:cs="Arial"/>
        </w:rPr>
        <w:t>przygotowuje i bada w okresie 28 dni zgodnie z norma PN-B-06250.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Jeżeli próbki pobrane i badane jak wyżlej wykażą wytrzymałość niższa od przewidzianej dla danej klasy</w:t>
      </w:r>
      <w:r w:rsidR="00773F50" w:rsidRPr="00083CD3">
        <w:rPr>
          <w:rFonts w:ascii="CG Omega" w:hAnsi="CG Omega" w:cs="Arial"/>
        </w:rPr>
        <w:t xml:space="preserve"> </w:t>
      </w:r>
      <w:r w:rsidRPr="00083CD3">
        <w:rPr>
          <w:rFonts w:ascii="CG Omega" w:hAnsi="CG Omega" w:cs="Arial"/>
        </w:rPr>
        <w:t>betonu, należy przeprowadzić badania próbek wyciętych z konstrukcji.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Jeżeli wyniki tych badań będą pozytywne, to beton należy uznać za odpowiad</w:t>
      </w:r>
      <w:r w:rsidR="00DA730F">
        <w:rPr>
          <w:rFonts w:ascii="CG Omega" w:hAnsi="CG Omega" w:cs="Arial"/>
        </w:rPr>
        <w:t xml:space="preserve">ający wymaganej klasie </w:t>
      </w:r>
      <w:r w:rsidRPr="00083CD3">
        <w:rPr>
          <w:rFonts w:ascii="CG Omega" w:hAnsi="CG Omega" w:cs="Arial"/>
        </w:rPr>
        <w:t>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W przypadku niespełnienia warunków wytrzymałości betonu na ścis</w:t>
      </w:r>
      <w:r w:rsidR="00DA730F">
        <w:rPr>
          <w:rFonts w:ascii="CG Omega" w:hAnsi="CG Omega" w:cs="Arial"/>
        </w:rPr>
        <w:t xml:space="preserve">kanie po 28 dniach dojrzewania, </w:t>
      </w:r>
      <w:r w:rsidRPr="00083CD3">
        <w:rPr>
          <w:rFonts w:ascii="CG Omega" w:hAnsi="CG Omega" w:cs="Arial"/>
        </w:rPr>
        <w:t>dopuszcza się w uzasadnionych przypadkach, za zgoda Inspektora n</w:t>
      </w:r>
      <w:r w:rsidR="00DA730F">
        <w:rPr>
          <w:rFonts w:ascii="CG Omega" w:hAnsi="CG Omega" w:cs="Arial"/>
        </w:rPr>
        <w:t xml:space="preserve">adzoru, spełnienie tego warunku </w:t>
      </w:r>
      <w:r w:rsidRPr="00083CD3">
        <w:rPr>
          <w:rFonts w:ascii="CG Omega" w:hAnsi="CG Omega" w:cs="Arial"/>
        </w:rPr>
        <w:t>w okresie późniejszym, lecz nie dłuższym niż 90 dni.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 się pobieranie dodatkowych próbek i badanie wytrzymałośc</w:t>
      </w:r>
      <w:r w:rsidR="00DA730F">
        <w:rPr>
          <w:rFonts w:ascii="CG Omega" w:hAnsi="CG Omega" w:cs="Arial"/>
        </w:rPr>
        <w:t xml:space="preserve">i betonu na ściskanie w okresie </w:t>
      </w:r>
      <w:r w:rsidRPr="00083CD3">
        <w:rPr>
          <w:rFonts w:ascii="CG Omega" w:hAnsi="CG Omega" w:cs="Arial"/>
        </w:rPr>
        <w:t>krótszym niż od 28 dni.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Dla określenia nasiąkliwości betonu należy pobrać przy stanowisku betonowania, co najmniej jeden raz</w:t>
      </w:r>
      <w:r w:rsidR="00773F50" w:rsidRPr="00083CD3">
        <w:rPr>
          <w:rFonts w:ascii="CG Omega" w:hAnsi="CG Omega" w:cs="Arial"/>
        </w:rPr>
        <w:t xml:space="preserve"> </w:t>
      </w:r>
      <w:r w:rsidRPr="00083CD3">
        <w:rPr>
          <w:rFonts w:ascii="CG Omega" w:hAnsi="CG Omega" w:cs="Arial"/>
        </w:rPr>
        <w:t>w okresie betonowania obiektu oraz każdorazowo przy zmianie składników betonu, sposobu układania</w:t>
      </w:r>
      <w:r w:rsidR="00773F50" w:rsidRPr="00083CD3">
        <w:rPr>
          <w:rFonts w:ascii="CG Omega" w:hAnsi="CG Omega" w:cs="Arial"/>
        </w:rPr>
        <w:t xml:space="preserve"> </w:t>
      </w:r>
      <w:r w:rsidRPr="00083CD3">
        <w:rPr>
          <w:rFonts w:ascii="CG Omega" w:hAnsi="CG Omega" w:cs="Arial"/>
        </w:rPr>
        <w:t xml:space="preserve">i </w:t>
      </w:r>
      <w:r w:rsidR="00773F50" w:rsidRPr="00083CD3">
        <w:rPr>
          <w:rFonts w:ascii="CG Omega" w:hAnsi="CG Omega" w:cs="Arial"/>
        </w:rPr>
        <w:t xml:space="preserve"> </w:t>
      </w:r>
      <w:r w:rsidRPr="00083CD3">
        <w:rPr>
          <w:rFonts w:ascii="CG Omega" w:hAnsi="CG Omega" w:cs="Arial"/>
        </w:rPr>
        <w:t xml:space="preserve"> po 3 próbki o kształcie regularnym lub po 5 próbek o k</w:t>
      </w:r>
      <w:r w:rsidR="00DA730F">
        <w:rPr>
          <w:rFonts w:ascii="CG Omega" w:hAnsi="CG Omega" w:cs="Arial"/>
        </w:rPr>
        <w:t xml:space="preserve">ształcie nieregularnym, zgodnie </w:t>
      </w:r>
      <w:r w:rsidRPr="00083CD3">
        <w:rPr>
          <w:rFonts w:ascii="CG Omega" w:hAnsi="CG Omega" w:cs="Arial"/>
        </w:rPr>
        <w:t>z norma PN-B-06250.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Próbki trzeba przechowywać w warunkach laboratoryjnych i badać w</w:t>
      </w:r>
      <w:r w:rsidR="00DA730F">
        <w:rPr>
          <w:rFonts w:ascii="CG Omega" w:hAnsi="CG Omega" w:cs="Arial"/>
        </w:rPr>
        <w:t xml:space="preserve"> okresie 28 dni zgodnie z norma </w:t>
      </w:r>
      <w:r w:rsidRPr="00083CD3">
        <w:rPr>
          <w:rFonts w:ascii="CG Omega" w:hAnsi="CG Omega" w:cs="Arial"/>
        </w:rPr>
        <w:t>PN-B-06250.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Na Wykonawcy spoczywa obowiązek zapewnienia wykonania bada</w:t>
      </w:r>
      <w:r w:rsidR="00DA730F">
        <w:rPr>
          <w:rFonts w:ascii="CG Omega" w:hAnsi="CG Omega" w:cs="Arial"/>
        </w:rPr>
        <w:t xml:space="preserve">ń laboratoryjnych (przez własne </w:t>
      </w:r>
      <w:r w:rsidRPr="00083CD3">
        <w:rPr>
          <w:rFonts w:ascii="CG Omega" w:hAnsi="CG Omega" w:cs="Arial"/>
        </w:rPr>
        <w:t>laboratoria lub inne uprawnione) przewidzianych norma P</w:t>
      </w:r>
      <w:r w:rsidR="00DA730F">
        <w:rPr>
          <w:rFonts w:ascii="CG Omega" w:hAnsi="CG Omega" w:cs="Arial"/>
        </w:rPr>
        <w:t xml:space="preserve">N-B-06250, a także gromadzenie, </w:t>
      </w:r>
      <w:r w:rsidRPr="00083CD3">
        <w:rPr>
          <w:rFonts w:ascii="CG Omega" w:hAnsi="CG Omega" w:cs="Arial"/>
        </w:rPr>
        <w:t>przechowywanie i okazywanie Inspektorowi nadzoru wszystkich wy</w:t>
      </w:r>
      <w:r w:rsidR="00DA730F">
        <w:rPr>
          <w:rFonts w:ascii="CG Omega" w:hAnsi="CG Omega" w:cs="Arial"/>
        </w:rPr>
        <w:t xml:space="preserve">ników badań dotyczących jakości </w:t>
      </w:r>
      <w:r w:rsidRPr="00083CD3">
        <w:rPr>
          <w:rFonts w:ascii="CG Omega" w:hAnsi="CG Omega" w:cs="Arial"/>
        </w:rPr>
        <w:t>betonu i stosowanych materiałów.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Jeżeli beton poddany jest specjalnym zabiegom technologicznym,</w:t>
      </w:r>
      <w:r w:rsidR="00DA730F">
        <w:rPr>
          <w:rFonts w:ascii="CG Omega" w:hAnsi="CG Omega" w:cs="Arial"/>
        </w:rPr>
        <w:t xml:space="preserve"> należy opracować plan kontroli </w:t>
      </w:r>
      <w:r w:rsidRPr="00083CD3">
        <w:rPr>
          <w:rFonts w:ascii="CG Omega" w:hAnsi="CG Omega" w:cs="Arial"/>
        </w:rPr>
        <w:t>jakości betonu dostosowany do wymagań technologii produkcji. W planie</w:t>
      </w:r>
      <w:r w:rsidR="00DA730F">
        <w:rPr>
          <w:rFonts w:ascii="CG Omega" w:hAnsi="CG Omega" w:cs="Arial"/>
        </w:rPr>
        <w:t xml:space="preserve"> kontroli powinny być </w:t>
      </w:r>
      <w:r w:rsidRPr="00083CD3">
        <w:rPr>
          <w:rFonts w:ascii="CG Omega" w:hAnsi="CG Omega" w:cs="Arial"/>
        </w:rPr>
        <w:t>uwzględnione badania przewidziane aktualna norma i niniejsza SST o</w:t>
      </w:r>
      <w:r w:rsidR="00DA730F">
        <w:rPr>
          <w:rFonts w:ascii="CG Omega" w:hAnsi="CG Omega" w:cs="Arial"/>
        </w:rPr>
        <w:t xml:space="preserve">raz ewentualnie inne, konieczne </w:t>
      </w:r>
      <w:r w:rsidRPr="00083CD3">
        <w:rPr>
          <w:rFonts w:ascii="CG Omega" w:hAnsi="CG Omega" w:cs="Arial"/>
        </w:rPr>
        <w:t>do potwierdzenia prawidłowości zastosowanych zabiegów technologicznych.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Badania powinny obejmować:</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badanie składników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badanie mieszanki betonowej,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badanie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Zestawienie wymaganych badań wg PN-B-06250: Rodzaj badania -</w:t>
      </w:r>
      <w:r w:rsidR="00DA730F">
        <w:rPr>
          <w:rFonts w:ascii="CG Omega" w:hAnsi="CG Omega" w:cs="Arial"/>
        </w:rPr>
        <w:t xml:space="preserve"> Metoda badania według – Termin </w:t>
      </w:r>
      <w:r w:rsidRPr="00083CD3">
        <w:rPr>
          <w:rFonts w:ascii="CG Omega" w:hAnsi="CG Omega" w:cs="Arial"/>
        </w:rPr>
        <w:t>lub częstość badania: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7.0 OBMIAR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Jednostkami obmiaru są: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1 m3 – wykonanej konstrukcji betonowej lub żelbetowej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1 m2 – wykonanej płyty stropowej i schodowej wraz z spocznikami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8.0 ODBIÓR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zasady odbioru robót podano w ST Kod CPV 45000000-7 "Wymagania ogólne" pkt 8.</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8.1. Zgodno</w:t>
      </w:r>
      <w:r w:rsidRPr="00083CD3">
        <w:rPr>
          <w:rFonts w:ascii="CG Omega" w:hAnsi="CG Omega" w:cs="Arial,Bold"/>
          <w:b/>
          <w:bCs/>
        </w:rPr>
        <w:t xml:space="preserve">ść </w:t>
      </w:r>
      <w:r w:rsidRPr="00083CD3">
        <w:rPr>
          <w:rFonts w:ascii="CG Omega" w:hAnsi="CG Omega" w:cs="Arial"/>
          <w:b/>
          <w:bCs/>
        </w:rPr>
        <w:t>robót z dokumentacja projektowa i 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powinny być wykonywane zgodnie z dokumentacja projektow</w:t>
      </w:r>
      <w:r w:rsidR="00DA730F">
        <w:rPr>
          <w:rFonts w:ascii="CG Omega" w:hAnsi="CG Omega" w:cs="Arial"/>
        </w:rPr>
        <w:t xml:space="preserve">a, specyfikacja techniczna oraz </w:t>
      </w:r>
      <w:r w:rsidRPr="00083CD3">
        <w:rPr>
          <w:rFonts w:ascii="CG Omega" w:hAnsi="CG Omega" w:cs="Arial"/>
        </w:rPr>
        <w:t>pisemnymi decyzjami Inspektora nadzoru.</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8.2. Odbiór robót zanikaj</w:t>
      </w:r>
      <w:r w:rsidRPr="00083CD3">
        <w:rPr>
          <w:rFonts w:ascii="CG Omega" w:hAnsi="CG Omega" w:cs="Arial,Bold"/>
          <w:b/>
          <w:bCs/>
        </w:rPr>
        <w:t>ą</w:t>
      </w:r>
      <w:r w:rsidRPr="00083CD3">
        <w:rPr>
          <w:rFonts w:ascii="CG Omega" w:hAnsi="CG Omega" w:cs="Arial"/>
          <w:b/>
          <w:bCs/>
        </w:rPr>
        <w:t>cych lub ul</w:t>
      </w:r>
      <w:r w:rsidRPr="00083CD3">
        <w:rPr>
          <w:rFonts w:ascii="CG Omega" w:hAnsi="CG Omega" w:cs="Arial,Bold"/>
          <w:b/>
          <w:bCs/>
        </w:rPr>
        <w:t>ę</w:t>
      </w:r>
      <w:r w:rsidRPr="00083CD3">
        <w:rPr>
          <w:rFonts w:ascii="CG Omega" w:hAnsi="CG Omega" w:cs="Arial"/>
          <w:b/>
          <w:bCs/>
        </w:rPr>
        <w:t>gaj</w:t>
      </w:r>
      <w:r w:rsidRPr="00083CD3">
        <w:rPr>
          <w:rFonts w:ascii="CG Omega" w:hAnsi="CG Omega" w:cs="Arial,Bold"/>
          <w:b/>
          <w:bCs/>
        </w:rPr>
        <w:t>ą</w:t>
      </w:r>
      <w:r w:rsidRPr="00083CD3">
        <w:rPr>
          <w:rFonts w:ascii="CG Omega" w:hAnsi="CG Omega" w:cs="Arial"/>
          <w:b/>
          <w:bCs/>
        </w:rPr>
        <w:t>cych zakryciu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Podstawa odbioru robót zanikających lub ulęgających zakryciu jest: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pisemne stwierdzenie Inspektora nadzoru w dzienniku budowy o wykonaniu robót zgodnie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 dokumentacja projektowa i 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inne pisemne stwierdzenie Inspektora nadzoru o wykonaniu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Zakres robót zanikających lub ulęgających zakryciu określają pisemne stwierdzenia Inspektora nadzoru</w:t>
      </w:r>
      <w:r w:rsidR="00773F50" w:rsidRPr="00083CD3">
        <w:rPr>
          <w:rFonts w:ascii="CG Omega" w:hAnsi="CG Omega" w:cs="Arial"/>
        </w:rPr>
        <w:t xml:space="preserve"> </w:t>
      </w:r>
      <w:r w:rsidRPr="00083CD3">
        <w:rPr>
          <w:rFonts w:ascii="CG Omega" w:hAnsi="CG Omega" w:cs="Arial"/>
        </w:rPr>
        <w:t>lub inne dokumenty potwierdzone przez Inspektora nadzoru.</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8.3. Odbiór ko</w:t>
      </w:r>
      <w:r w:rsidRPr="00083CD3">
        <w:rPr>
          <w:rFonts w:ascii="CG Omega" w:hAnsi="CG Omega" w:cs="Arial,Bold"/>
          <w:b/>
          <w:bCs/>
        </w:rPr>
        <w:t>ń</w:t>
      </w:r>
      <w:r w:rsidRPr="00083CD3">
        <w:rPr>
          <w:rFonts w:ascii="CG Omega" w:hAnsi="CG Omega" w:cs="Arial"/>
          <w:b/>
          <w:bCs/>
        </w:rPr>
        <w:t>cowy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końcowy odbywa się po pisemnym stwierdzeniu przez Inspek</w:t>
      </w:r>
      <w:r w:rsidR="00DA730F">
        <w:rPr>
          <w:rFonts w:ascii="CG Omega" w:hAnsi="CG Omega" w:cs="Arial"/>
        </w:rPr>
        <w:t xml:space="preserve">tora nadzoru w dzienniku budowy </w:t>
      </w:r>
      <w:r w:rsidRPr="00083CD3">
        <w:rPr>
          <w:rFonts w:ascii="CG Omega" w:hAnsi="CG Omega" w:cs="Arial"/>
        </w:rPr>
        <w:t>zakończenia robót betonowych i spełnieniu innych warunków dotyczących tych robót zawartych w umowie.</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9.0 PODSTAWA PŁATNO</w:t>
      </w:r>
      <w:r w:rsidRPr="00083CD3">
        <w:rPr>
          <w:rFonts w:ascii="CG Omega" w:hAnsi="CG Omega" w:cs="Arial,Bold"/>
          <w:b/>
          <w:bCs/>
        </w:rPr>
        <w:t>Ś</w:t>
      </w:r>
      <w:r w:rsidRPr="00083CD3">
        <w:rPr>
          <w:rFonts w:ascii="CG Omega" w:hAnsi="CG Omega" w:cs="Arial"/>
          <w:b/>
          <w:bCs/>
        </w:rPr>
        <w:t>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Ogólne ustalenia dotyczące podstawy płatności podano w ST Kod CPV 45000000-7 "Wymagania ogólne"</w:t>
      </w:r>
      <w:r w:rsidR="00773F50" w:rsidRPr="00083CD3">
        <w:rPr>
          <w:rFonts w:ascii="CG Omega" w:hAnsi="CG Omega" w:cs="Arial"/>
        </w:rPr>
        <w:t xml:space="preserve"> </w:t>
      </w:r>
      <w:r w:rsidRPr="00083CD3">
        <w:rPr>
          <w:rFonts w:ascii="CG Omega" w:hAnsi="CG Omega" w:cs="Arial"/>
        </w:rPr>
        <w:t>pkt 9.</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PRZEPISY ZWI</w:t>
      </w:r>
      <w:r w:rsidRPr="00083CD3">
        <w:rPr>
          <w:rFonts w:ascii="CG Omega" w:hAnsi="CG Omega" w:cs="Arial,Bold"/>
          <w:b/>
          <w:bCs/>
        </w:rPr>
        <w:t>Ą</w:t>
      </w:r>
      <w:r w:rsidRPr="00083CD3">
        <w:rPr>
          <w:rFonts w:ascii="CG Omega" w:hAnsi="CG Omega" w:cs="Arial"/>
          <w:b/>
          <w:bCs/>
        </w:rPr>
        <w:t>ZANE</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10.1. Normy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PN-B-01801 Konstrukcje betonowe i Żelbetowe. Podstawy projektowania.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PN-B-01100 Kruszywa mineralne. Kruszywa skalne. Podział, nazwy i określenia.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PN-EN 197-1 Cement. Skład, wymagania i kryteria zgodności dla cementu powszechnego użytku.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196-1 Metody badania cementu. Oznaczanie wytrzymałości.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196-2 Metody badania cementu. Analiza chemiczna cementu.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196-6 Metody badania cementu. Oznaczanie stopnia zmielenia.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PN-B-04320 Cement. Odbiorcza statystyczna kontrola jakości.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934-2 Domieszki do betonu, zaprawy i zaczynu. Domieszki do betonu. Definicje i wymagania.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480-1 Domieszki do betonu, zaprawy i zaczynu. Metody badań. Beton wzorcowy i zaprawa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wzorcowa do badań.</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480-2 Domieszki do betonu, zaprawy i zaczynu. Metody badań. Oznaczanie czasu wiązania.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480-4 Domieszki do betonu, zaprawy i zaczynu. Metody badań. Oznaczanie ilości wody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wydzielającej się samoczynnie z mieszanki betonowej.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480-6 Domieszki do betonu, zaprawy i zaczynu. Metody badań. Analiza w podczerwieni.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480-8 Domieszki do betonu. Metody badań. Oznaczanie umownej zawartości suchej substancji.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480-10 Domieszki do betonu, zaprawy i zaczynu. Metody badań. Oznaczanie zawartości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chlorków rozpuszczalnych w wodzie.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480-12 Domieszki do betonu, zaprawy i zaczynu. Metody badań. Oznaczanie zawartości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alkaliów w domieszkach.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PN-B-06250 Beton zwykły.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PN-B-06251 Roboty betonowe i Żelbetowe. Wymagania techniczne.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PN-B-06261 Wytrzymałości betonu na ściskanie.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PN-B-06262 Wytrzymałości betonu na ściskanie za pomocą młotka Schmidta typu 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PN-B-14501 Zaprawy budowlane zwykłe.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PN-B-06712 Kruszywa mineralne do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PN-B-06714/00 Kruszywa mineralne. Badania. Postanowienia ogólne.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PN-B-06714/10 Kruszywa mineralne. Badania. Oznaczenia jamistości.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933-1 Badania geometrycznych właściwości kruszyw. Oznaczanie składu ziarnowego. Metoda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przesiewania.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933-4 Badania geometrycznych właściwości kruszyw. Oznaczanie kształtu ziaren. Wskaźnik</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kształtu.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PN-EN 1097-6 Badania mechanicznych i fizycznych właściwości kruszyw. Oznaczanie gęstości ziaren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i nasiąkliwości.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PN-B-06714/34 Kruszywa mineralne. Badania. Oznaczanie reaktywności alkalicznej.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PN-B-32250 Materiały budowlane. Woda do betonu i zaprawy.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PN-B-04500 Zaprawy budowlane. Badanie cech fizycznych i wytrzymałościowych.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PN-C-04541 Woda i ścieki. Oznaczenie suchej pozostałości, pozostałości po prażeniu, straty przy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prażeniu oraz substancji rozpuszczonych, substancji rozpuszczonych mineralnych i</w:t>
      </w:r>
    </w:p>
    <w:p w:rsidR="00322B9F"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substancji rozpuszczonych lotnych.</w:t>
      </w:r>
    </w:p>
    <w:p w:rsidR="00DA730F" w:rsidRDefault="00DA730F" w:rsidP="007B6BBB">
      <w:pPr>
        <w:autoSpaceDE w:val="0"/>
        <w:autoSpaceDN w:val="0"/>
        <w:adjustRightInd w:val="0"/>
        <w:spacing w:after="0" w:line="240" w:lineRule="auto"/>
        <w:jc w:val="both"/>
        <w:rPr>
          <w:rFonts w:ascii="CG Omega" w:hAnsi="CG Omega" w:cs="Arial"/>
        </w:rPr>
      </w:pPr>
    </w:p>
    <w:p w:rsidR="00DA730F" w:rsidRDefault="00DA730F" w:rsidP="007B6BBB">
      <w:pPr>
        <w:autoSpaceDE w:val="0"/>
        <w:autoSpaceDN w:val="0"/>
        <w:adjustRightInd w:val="0"/>
        <w:spacing w:after="0" w:line="240" w:lineRule="auto"/>
        <w:jc w:val="both"/>
        <w:rPr>
          <w:rFonts w:ascii="CG Omega" w:hAnsi="CG Omega" w:cs="Arial"/>
        </w:rPr>
      </w:pPr>
    </w:p>
    <w:p w:rsidR="00DA730F" w:rsidRPr="00083CD3" w:rsidRDefault="00DA730F" w:rsidP="007B6BBB">
      <w:pPr>
        <w:autoSpaceDE w:val="0"/>
        <w:autoSpaceDN w:val="0"/>
        <w:adjustRightInd w:val="0"/>
        <w:spacing w:after="0" w:line="240" w:lineRule="auto"/>
        <w:jc w:val="both"/>
        <w:rPr>
          <w:rFonts w:ascii="CG Omega" w:hAnsi="CG Omega" w:cs="Arial"/>
        </w:rPr>
      </w:pPr>
    </w:p>
    <w:p w:rsidR="00322B9F" w:rsidRPr="00083CD3" w:rsidRDefault="00322B9F"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lastRenderedPageBreak/>
        <w:t>VI.</w:t>
      </w:r>
      <w:r w:rsidR="00773F50" w:rsidRPr="00083CD3">
        <w:rPr>
          <w:rFonts w:ascii="CG Omega" w:hAnsi="CG Omega" w:cs="Arial"/>
          <w:b/>
          <w:bCs/>
        </w:rPr>
        <w:t xml:space="preserve"> </w:t>
      </w:r>
      <w:r w:rsidRPr="00083CD3">
        <w:rPr>
          <w:rFonts w:ascii="CG Omega" w:hAnsi="CG Omega" w:cs="Arial"/>
          <w:b/>
          <w:bCs/>
        </w:rPr>
        <w:t>SZCZEGÓŁOWA SPECYFIKACJA TECHNICZNA WYKONANIA I ODBIORU ROBÓT</w:t>
      </w:r>
    </w:p>
    <w:p w:rsidR="00773F50" w:rsidRPr="00083CD3" w:rsidRDefault="00773F50" w:rsidP="00E435D7">
      <w:pPr>
        <w:autoSpaceDE w:val="0"/>
        <w:autoSpaceDN w:val="0"/>
        <w:adjustRightInd w:val="0"/>
        <w:spacing w:after="0" w:line="240" w:lineRule="auto"/>
        <w:jc w:val="center"/>
        <w:rPr>
          <w:rFonts w:ascii="CG Omega" w:hAnsi="CG Omega" w:cs="Arial"/>
          <w:b/>
          <w:bCs/>
        </w:rPr>
      </w:pPr>
    </w:p>
    <w:p w:rsidR="00322B9F" w:rsidRPr="00083CD3" w:rsidRDefault="00322B9F"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t>Roboty zbrojarskie</w:t>
      </w:r>
      <w:r w:rsidR="00773F50" w:rsidRPr="00083CD3">
        <w:rPr>
          <w:rFonts w:ascii="CG Omega" w:hAnsi="CG Omega" w:cs="Arial"/>
          <w:b/>
          <w:bCs/>
        </w:rPr>
        <w:t xml:space="preserve"> - </w:t>
      </w:r>
      <w:r w:rsidRPr="00083CD3">
        <w:rPr>
          <w:rFonts w:ascii="CG Omega" w:hAnsi="CG Omega" w:cs="Arial"/>
          <w:b/>
          <w:bCs/>
        </w:rPr>
        <w:t>KOD CPV 45262310-7</w:t>
      </w:r>
    </w:p>
    <w:p w:rsidR="00773F50" w:rsidRPr="00083CD3" w:rsidRDefault="00773F50" w:rsidP="00E435D7">
      <w:pPr>
        <w:autoSpaceDE w:val="0"/>
        <w:autoSpaceDN w:val="0"/>
        <w:adjustRightInd w:val="0"/>
        <w:spacing w:after="0" w:line="240" w:lineRule="auto"/>
        <w:jc w:val="center"/>
        <w:rPr>
          <w:rFonts w:ascii="CG Omega" w:hAnsi="CG Omega" w:cs="Arial"/>
          <w:b/>
          <w:bCs/>
        </w:rPr>
      </w:pP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Wst</w:t>
      </w:r>
      <w:r w:rsidRPr="00083CD3">
        <w:rPr>
          <w:rFonts w:ascii="CG Omega" w:hAnsi="CG Omega" w:cs="Arial,Bold"/>
          <w:b/>
          <w:bCs/>
        </w:rPr>
        <w:t>ę</w:t>
      </w:r>
      <w:r w:rsidRPr="00083CD3">
        <w:rPr>
          <w:rFonts w:ascii="CG Omega" w:hAnsi="CG Omega" w:cs="Arial"/>
          <w:b/>
          <w:bCs/>
        </w:rPr>
        <w:t>p.</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mniejszej szczegółowej specyfikacji technicznej są wymagania dotyczące wykonania i odbioru</w:t>
      </w:r>
      <w:r w:rsidR="00297429" w:rsidRPr="00083CD3">
        <w:rPr>
          <w:rFonts w:ascii="CG Omega" w:hAnsi="CG Omega" w:cs="Arial"/>
        </w:rPr>
        <w:t xml:space="preserve"> </w:t>
      </w:r>
      <w:r w:rsidRPr="00083CD3">
        <w:rPr>
          <w:rFonts w:ascii="CG Omega" w:hAnsi="CG Omega" w:cs="Arial"/>
        </w:rPr>
        <w:t>zbrojenia betonu w konstrukcjach żelbetowych wykonywanych na mokro.</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Szczegółowa specyfikacja techniczna jest stosowana jako doku</w:t>
      </w:r>
      <w:r w:rsidR="00DA730F">
        <w:rPr>
          <w:rFonts w:ascii="CG Omega" w:hAnsi="CG Omega" w:cs="Arial"/>
        </w:rPr>
        <w:t xml:space="preserve">ment przetargowy i kontraktowym </w:t>
      </w:r>
      <w:r w:rsidRPr="00083CD3">
        <w:rPr>
          <w:rFonts w:ascii="CG Omega" w:hAnsi="CG Omega" w:cs="Arial"/>
        </w:rPr>
        <w:t>przy zlecaniu i realizacji robot wymienionych w pkt.1.1</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robot obj</w:t>
      </w:r>
      <w:r w:rsidRPr="00083CD3">
        <w:rPr>
          <w:rFonts w:ascii="CG Omega" w:hAnsi="CG Omega" w:cs="Arial,Bold"/>
          <w:b/>
          <w:bCs/>
        </w:rPr>
        <w:t>ę</w:t>
      </w:r>
      <w:r w:rsidRPr="00083CD3">
        <w:rPr>
          <w:rFonts w:ascii="CG Omega" w:hAnsi="CG Omega" w:cs="Arial"/>
          <w:b/>
          <w:bCs/>
        </w:rPr>
        <w:t>tych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których dotyczy specyfikacja, obejmują wszystkie czynności</w:t>
      </w:r>
      <w:r w:rsidR="00DA730F">
        <w:rPr>
          <w:rFonts w:ascii="CG Omega" w:hAnsi="CG Omega" w:cs="Arial"/>
        </w:rPr>
        <w:t xml:space="preserve"> umożliwiające i mające na celu </w:t>
      </w:r>
      <w:r w:rsidRPr="00083CD3">
        <w:rPr>
          <w:rFonts w:ascii="CG Omega" w:hAnsi="CG Omega" w:cs="Arial"/>
        </w:rPr>
        <w:t>wykonanie zbrojenia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zakres robót wchodzą :</w:t>
      </w:r>
    </w:p>
    <w:p w:rsidR="006F6F63"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t>
      </w:r>
      <w:r w:rsidR="005C072C" w:rsidRPr="00083CD3">
        <w:rPr>
          <w:rFonts w:ascii="CG Omega" w:hAnsi="CG Omega" w:cs="Arial"/>
        </w:rPr>
        <w:t xml:space="preserve"> </w:t>
      </w:r>
      <w:r w:rsidRPr="00083CD3">
        <w:rPr>
          <w:rFonts w:ascii="CG Omega" w:hAnsi="CG Omega" w:cs="Arial"/>
        </w:rPr>
        <w:t xml:space="preserve"> przygotowanie i montaż zbrojenia prętami  ze stali</w:t>
      </w:r>
      <w:r w:rsidR="006F6F63" w:rsidRPr="00083CD3">
        <w:rPr>
          <w:rFonts w:ascii="CG Omega" w:hAnsi="CG Omega" w:cs="Arial"/>
        </w:rPr>
        <w:t xml:space="preserve"> B 5500 SP</w:t>
      </w:r>
    </w:p>
    <w:p w:rsidR="00322B9F" w:rsidRPr="00083CD3" w:rsidRDefault="006F6F63"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w:t>
      </w:r>
      <w:r w:rsidR="00322B9F" w:rsidRPr="00083CD3">
        <w:rPr>
          <w:rFonts w:ascii="CG Omega" w:hAnsi="CG Omega" w:cs="Arial"/>
        </w:rPr>
        <w:t xml:space="preserve"> przygotowanie i montaż zbrojenia prętami ze stali </w:t>
      </w:r>
      <w:r w:rsidR="005C072C" w:rsidRPr="00083CD3">
        <w:rPr>
          <w:rFonts w:ascii="CG Omega" w:hAnsi="CG Omega" w:cs="Arial"/>
        </w:rPr>
        <w:t xml:space="preserve"> S355</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Okre</w:t>
      </w:r>
      <w:r w:rsidRPr="00083CD3">
        <w:rPr>
          <w:rFonts w:ascii="CG Omega" w:hAnsi="CG Omega" w:cs="Arial,Bold"/>
          <w:b/>
          <w:bCs/>
        </w:rPr>
        <w:t>ś</w:t>
      </w:r>
      <w:r w:rsidRPr="00083CD3">
        <w:rPr>
          <w:rFonts w:ascii="CG Omega" w:hAnsi="CG Omega" w:cs="Arial"/>
          <w:b/>
          <w:bCs/>
        </w:rPr>
        <w:t>lenia podstawowe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Określenia podane w niniejszej SST są zgodne z obowiązującymi odpowiednimi normami 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wytycznymi.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robót jest odpowiedzialny za jakość wykonania robót, ich zgodność z dokumentacją projektowa</w:t>
      </w:r>
      <w:r w:rsidR="005C072C" w:rsidRPr="00083CD3">
        <w:rPr>
          <w:rFonts w:ascii="CG Omega" w:hAnsi="CG Omega" w:cs="Arial"/>
        </w:rPr>
        <w:t xml:space="preserve"> </w:t>
      </w:r>
      <w:r w:rsidRPr="00083CD3">
        <w:rPr>
          <w:rFonts w:ascii="CG Omega" w:hAnsi="CG Omega" w:cs="Arial"/>
        </w:rPr>
        <w:t>SST i poleceniami Inżyniera.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2.1 Stal zbrojeniowa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1/. Klasa i gatunek stali zbrojeniowej wg dokumentacji technicznej i wg PN-89/H-84023/6</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 Właściwości mechaniczne i technologiczne stali.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właściwości mechaniczne i technologiczne dla walcówki i prętó</w:t>
      </w:r>
      <w:r w:rsidR="00DA730F">
        <w:rPr>
          <w:rFonts w:ascii="CG Omega" w:hAnsi="CG Omega" w:cs="Arial"/>
        </w:rPr>
        <w:t xml:space="preserve">w powinny odpowiadać wymaganiom </w:t>
      </w:r>
      <w:r w:rsidRPr="00083CD3">
        <w:rPr>
          <w:rFonts w:ascii="CG Omega" w:hAnsi="CG Omega" w:cs="Arial"/>
        </w:rPr>
        <w:t>podanym w PN-EN 10025:2002. Najważniejsze wymagania podano w tabeli poniżej: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 technologicznej próbie zginania powierzchnia próbek nie powinn</w:t>
      </w:r>
      <w:r w:rsidR="00DA730F">
        <w:rPr>
          <w:rFonts w:ascii="CG Omega" w:hAnsi="CG Omega" w:cs="Arial"/>
        </w:rPr>
        <w:t xml:space="preserve">a wskazywać pęknięć, naderwań i </w:t>
      </w:r>
      <w:r w:rsidRPr="00083CD3">
        <w:rPr>
          <w:rFonts w:ascii="CG Omega" w:hAnsi="CG Omega" w:cs="Arial"/>
        </w:rPr>
        <w:t>rozwarstwień</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3/. Wady powierzchniowe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powierzchnia walcówki i </w:t>
      </w:r>
      <w:r w:rsidR="00DA730F" w:rsidRPr="00083CD3">
        <w:rPr>
          <w:rFonts w:ascii="CG Omega" w:hAnsi="CG Omega" w:cs="Arial"/>
        </w:rPr>
        <w:t>prętów</w:t>
      </w:r>
      <w:r w:rsidRPr="00083CD3">
        <w:rPr>
          <w:rFonts w:ascii="CG Omega" w:hAnsi="CG Omega" w:cs="Arial"/>
        </w:rPr>
        <w:t xml:space="preserve"> powinna być bez pęknięć, pęcherzy i naderwań na powierzchni czołowej</w:t>
      </w:r>
      <w:r w:rsidR="005C072C" w:rsidRPr="00083CD3">
        <w:rPr>
          <w:rFonts w:ascii="CG Omega" w:hAnsi="CG Omega" w:cs="Arial"/>
        </w:rPr>
        <w:t xml:space="preserve"> </w:t>
      </w:r>
      <w:r w:rsidRPr="00083CD3">
        <w:rPr>
          <w:rFonts w:ascii="CG Omega" w:hAnsi="CG Omega" w:cs="Arial"/>
        </w:rPr>
        <w:t>niedopuszczalne są pozostałości jamy usadowej, rozwarstwienia i pęknięcia widoczne gołym okiem,</w:t>
      </w:r>
      <w:r w:rsidR="005C072C" w:rsidRPr="00083CD3">
        <w:rPr>
          <w:rFonts w:ascii="CG Omega" w:hAnsi="CG Omega" w:cs="Arial"/>
        </w:rPr>
        <w:t xml:space="preserve"> </w:t>
      </w:r>
      <w:r w:rsidRPr="00083CD3">
        <w:rPr>
          <w:rFonts w:ascii="CG Omega" w:hAnsi="CG Omega" w:cs="Arial"/>
        </w:rPr>
        <w:t>- wady powierzchniowe takie jak rysy, drobne łuski i zawalcowania, wtrącenia niemetaliczne, wżery,</w:t>
      </w:r>
      <w:r w:rsidR="005C072C" w:rsidRPr="00083CD3">
        <w:rPr>
          <w:rFonts w:ascii="CG Omega" w:hAnsi="CG Omega" w:cs="Arial"/>
        </w:rPr>
        <w:t xml:space="preserve"> </w:t>
      </w:r>
      <w:r w:rsidRPr="00083CD3">
        <w:rPr>
          <w:rFonts w:ascii="CG Omega" w:hAnsi="CG Omega" w:cs="Arial"/>
        </w:rPr>
        <w:t>wypukłości, wgniecenia, zgorzeliny i chropowatości są dopuszczalne, jeżeli mieszczą się w granicach</w:t>
      </w:r>
      <w:r w:rsidR="005C072C" w:rsidRPr="00083CD3">
        <w:rPr>
          <w:rFonts w:ascii="CG Omega" w:hAnsi="CG Omega" w:cs="Arial"/>
        </w:rPr>
        <w:t xml:space="preserve"> </w:t>
      </w:r>
      <w:r w:rsidRPr="00083CD3">
        <w:rPr>
          <w:rFonts w:ascii="CG Omega" w:hAnsi="CG Omega" w:cs="Arial"/>
        </w:rPr>
        <w:t>dopuszczalnych odchyłek prętów gładkich i nie przekraczają 0,5 mm dla prętów żebrowanych.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4/. Odbiór stali na budowie: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odbiór powinien być dokonany na podstawie atestu – zawartość a</w:t>
      </w:r>
      <w:r w:rsidR="00DA730F">
        <w:rPr>
          <w:rFonts w:ascii="CG Omega" w:hAnsi="CG Omega" w:cs="Arial"/>
        </w:rPr>
        <w:t xml:space="preserve">testu : znak wytwórcy, średnicę </w:t>
      </w:r>
      <w:r w:rsidRPr="00083CD3">
        <w:rPr>
          <w:rFonts w:ascii="CG Omega" w:hAnsi="CG Omega" w:cs="Arial"/>
        </w:rPr>
        <w:t>nominalną, gatunek stali, numer wyrobu lub partii, znak obróbki cieplnej,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wygląd zewnętrzny prętów zbrojeniowych dostarczonej partii – na powierzchni nie powinno być zgorzeliny,</w:t>
      </w:r>
      <w:r w:rsidR="005C072C" w:rsidRPr="00083CD3">
        <w:rPr>
          <w:rFonts w:ascii="CG Omega" w:hAnsi="CG Omega" w:cs="Arial"/>
        </w:rPr>
        <w:t xml:space="preserve"> </w:t>
      </w:r>
      <w:r w:rsidRPr="00083CD3">
        <w:rPr>
          <w:rFonts w:ascii="CG Omega" w:hAnsi="CG Omega" w:cs="Arial"/>
        </w:rPr>
        <w:t>odpadającej rdzy, tłuszczów, farby i innych zanieczyszczeń; odchyłki wymiarów nie mogą być większe od</w:t>
      </w:r>
      <w:r w:rsidR="005C072C" w:rsidRPr="00083CD3">
        <w:rPr>
          <w:rFonts w:ascii="CG Omega" w:hAnsi="CG Omega" w:cs="Arial"/>
        </w:rPr>
        <w:t xml:space="preserve"> </w:t>
      </w:r>
      <w:r w:rsidRPr="00083CD3">
        <w:rPr>
          <w:rFonts w:ascii="CG Omega" w:hAnsi="CG Omega" w:cs="Arial"/>
        </w:rPr>
        <w:t>dopuszczalnych dla danej klasy stali w normach państwowych; pręty dostarczone w wiązkach nie powinny</w:t>
      </w:r>
      <w:r w:rsidR="005C072C" w:rsidRPr="00083CD3">
        <w:rPr>
          <w:rFonts w:ascii="CG Omega" w:hAnsi="CG Omega" w:cs="Arial"/>
        </w:rPr>
        <w:t xml:space="preserve"> </w:t>
      </w:r>
      <w:r w:rsidRPr="00083CD3">
        <w:rPr>
          <w:rFonts w:ascii="CG Omega" w:hAnsi="CG Omega" w:cs="Arial"/>
        </w:rPr>
        <w:t>wykazywać odchylenia od linii prostej większego niż 5 mm na 1 m długości pręta.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magazynowanie stali – pod zadaszeniem w przegrodach lub stojakach z podziałem na wymiary i gatunki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5/. Badanie stali na budowie: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dostarczoną na budowę partię stali do zbrojenia konstrukcji z betonu należy przed zabudowaniem zbadać</w:t>
      </w:r>
      <w:r w:rsidR="005C072C" w:rsidRPr="00083CD3">
        <w:rPr>
          <w:rFonts w:ascii="CG Omega" w:hAnsi="CG Omega" w:cs="Arial"/>
        </w:rPr>
        <w:t xml:space="preserve"> </w:t>
      </w:r>
      <w:r w:rsidRPr="00083CD3">
        <w:rPr>
          <w:rFonts w:ascii="CG Omega" w:hAnsi="CG Omega" w:cs="Arial"/>
        </w:rPr>
        <w:t>laboratoryjnie w przypadku gdy :</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a). Nie ma zaświadczenia jakości - atestu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b). Nasuwają się wątpliwości do jej właściwości technicznych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 Stal pęka gięciu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Decyzję o przekazaniu próbek do badań laboratoryjnych podejmuje Inżynier.</w:t>
      </w:r>
    </w:p>
    <w:p w:rsidR="00322B9F" w:rsidRPr="00083CD3" w:rsidRDefault="00322B9F" w:rsidP="007B6BBB">
      <w:pPr>
        <w:autoSpaceDE w:val="0"/>
        <w:autoSpaceDN w:val="0"/>
        <w:adjustRightInd w:val="0"/>
        <w:spacing w:after="0" w:line="240" w:lineRule="auto"/>
        <w:jc w:val="both"/>
        <w:rPr>
          <w:rFonts w:ascii="CG Omega" w:hAnsi="CG Omega" w:cs="Times New Roman"/>
        </w:rPr>
      </w:pP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jest zobowiązany do używania jedynie takiego sprzętu, który nie spowoduje niekorzystnego</w:t>
      </w:r>
      <w:r w:rsidR="005C072C" w:rsidRPr="00083CD3">
        <w:rPr>
          <w:rFonts w:ascii="CG Omega" w:hAnsi="CG Omega" w:cs="Arial"/>
        </w:rPr>
        <w:t xml:space="preserve"> </w:t>
      </w:r>
      <w:r w:rsidRPr="00083CD3">
        <w:rPr>
          <w:rFonts w:ascii="CG Omega" w:hAnsi="CG Omega" w:cs="Arial"/>
        </w:rPr>
        <w:t>wpływu na jakość wykonywanych robót oraz pogorszenia stanu środowiska naturalnego, zarówno w miejscu</w:t>
      </w:r>
      <w:r w:rsidR="005C072C" w:rsidRPr="00083CD3">
        <w:rPr>
          <w:rFonts w:ascii="CG Omega" w:hAnsi="CG Omega" w:cs="Arial"/>
        </w:rPr>
        <w:t xml:space="preserve"> </w:t>
      </w:r>
      <w:r w:rsidRPr="00083CD3">
        <w:rPr>
          <w:rFonts w:ascii="CG Omega" w:hAnsi="CG Omega" w:cs="Arial"/>
        </w:rPr>
        <w:t>wykonywania tych robót, jak też przy wykonywaniu czynności pomocniczych i związanych z transportem</w:t>
      </w:r>
      <w:r w:rsidR="005C072C" w:rsidRPr="00083CD3">
        <w:rPr>
          <w:rFonts w:ascii="CG Omega" w:hAnsi="CG Omega" w:cs="Arial"/>
        </w:rPr>
        <w:t xml:space="preserve"> </w:t>
      </w:r>
      <w:r w:rsidRPr="00083CD3">
        <w:rPr>
          <w:rFonts w:ascii="CG Omega" w:hAnsi="CG Omega" w:cs="Arial"/>
        </w:rPr>
        <w:t>pionowym i poziomym poza placem budowy, załadunkiem i wyładunkiem materiałów, zarówno do zabudowy,</w:t>
      </w:r>
      <w:r w:rsidR="005C072C" w:rsidRPr="00083CD3">
        <w:rPr>
          <w:rFonts w:ascii="CG Omega" w:hAnsi="CG Omega" w:cs="Arial"/>
        </w:rPr>
        <w:t xml:space="preserve"> </w:t>
      </w:r>
      <w:r w:rsidRPr="00083CD3">
        <w:rPr>
          <w:rFonts w:ascii="CG Omega" w:hAnsi="CG Omega" w:cs="Arial"/>
        </w:rPr>
        <w:t>jak też pochodzących z rozbiórki, a także używanego na budowie sprzętu.</w:t>
      </w:r>
      <w:r w:rsidR="00DA730F">
        <w:rPr>
          <w:rFonts w:ascii="CG Omega" w:hAnsi="CG Omega" w:cs="Arial"/>
        </w:rPr>
        <w:t xml:space="preserve"> </w:t>
      </w:r>
      <w:r w:rsidRPr="00083CD3">
        <w:rPr>
          <w:rFonts w:ascii="CG Omega" w:hAnsi="CG Omega" w:cs="Arial"/>
        </w:rPr>
        <w:t>Stanowisko robocze powinno być odebrane przez Inżyniera.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mogą być prowadzone ręcznie lub mechanicznie.</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zobowiązany jest do stosowania jedynie takich środk</w:t>
      </w:r>
      <w:r w:rsidR="00DA730F">
        <w:rPr>
          <w:rFonts w:ascii="CG Omega" w:hAnsi="CG Omega" w:cs="Arial"/>
        </w:rPr>
        <w:t xml:space="preserve">ów transportu, które nie wpłyną </w:t>
      </w:r>
      <w:r w:rsidRPr="00083CD3">
        <w:rPr>
          <w:rFonts w:ascii="CG Omega" w:hAnsi="CG Omega" w:cs="Arial"/>
        </w:rPr>
        <w:t>niekorzystnie na jakość wykonywanych robót oraz nie spowodu</w:t>
      </w:r>
      <w:r w:rsidR="00DA730F">
        <w:rPr>
          <w:rFonts w:ascii="CG Omega" w:hAnsi="CG Omega" w:cs="Arial"/>
        </w:rPr>
        <w:t xml:space="preserve">ją pogorszenia stanu środowiska </w:t>
      </w:r>
      <w:r w:rsidRPr="00083CD3">
        <w:rPr>
          <w:rFonts w:ascii="CG Omega" w:hAnsi="CG Omega" w:cs="Arial"/>
        </w:rPr>
        <w:t>naturalnego. Na środkach transportu przewożone materiały powinny być zabezp</w:t>
      </w:r>
      <w:r w:rsidR="00DA730F">
        <w:rPr>
          <w:rFonts w:ascii="CG Omega" w:hAnsi="CG Omega" w:cs="Arial"/>
        </w:rPr>
        <w:t xml:space="preserve">ieczone przed </w:t>
      </w:r>
      <w:r w:rsidRPr="00083CD3">
        <w:rPr>
          <w:rFonts w:ascii="CG Omega" w:hAnsi="CG Omega" w:cs="Arial"/>
        </w:rPr>
        <w:t>przemieszczaniem i układane zgodnie z warunkami transportu wydanymi przez wytwórcę.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Stal zbrojeniowa powinna być przewożona odpowiednimi środkami t</w:t>
      </w:r>
      <w:r w:rsidR="00DA730F">
        <w:rPr>
          <w:rFonts w:ascii="CG Omega" w:hAnsi="CG Omega" w:cs="Arial"/>
        </w:rPr>
        <w:t xml:space="preserve">ransportu żeby uniknąć trwałych </w:t>
      </w:r>
      <w:r w:rsidRPr="00083CD3">
        <w:rPr>
          <w:rFonts w:ascii="CG Omega" w:hAnsi="CG Omega" w:cs="Arial"/>
        </w:rPr>
        <w:t>odkształceń, oraz zgodnie z przepisami BHP i ruchu drogowego.</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5.0 Wykonanie robót</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5.1 Wykonywanie zbrojenia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1/. Czyszczenie powierzchni zbrojenia – należy oczyścić pręty z zendry, luźnych płatków rdzy, kurzu i błota;</w:t>
      </w:r>
      <w:r w:rsidR="005C072C" w:rsidRPr="00083CD3">
        <w:rPr>
          <w:rFonts w:ascii="CG Omega" w:hAnsi="CG Omega" w:cs="Arial"/>
        </w:rPr>
        <w:t xml:space="preserve"> </w:t>
      </w:r>
      <w:r w:rsidRPr="00083CD3">
        <w:rPr>
          <w:rFonts w:ascii="CG Omega" w:hAnsi="CG Omega" w:cs="Arial"/>
        </w:rPr>
        <w:t>zanieczyszczenia z tłuszczów należy opalić lampami lutowniczymi; czyszczenie prętów powinno się</w:t>
      </w:r>
      <w:r w:rsidR="005C072C" w:rsidRPr="00083CD3">
        <w:rPr>
          <w:rFonts w:ascii="CG Omega" w:hAnsi="CG Omega" w:cs="Arial"/>
        </w:rPr>
        <w:t xml:space="preserve">  </w:t>
      </w:r>
      <w:r w:rsidRPr="00083CD3">
        <w:rPr>
          <w:rFonts w:ascii="CG Omega" w:hAnsi="CG Omega" w:cs="Arial"/>
        </w:rPr>
        <w:t>odbywać metodami nie powodującymi zmian we właściwościach technicznych stali ani późniejszej ich</w:t>
      </w:r>
      <w:r w:rsidR="00DA730F">
        <w:rPr>
          <w:rFonts w:ascii="CG Omega" w:hAnsi="CG Omega" w:cs="Arial"/>
        </w:rPr>
        <w:t xml:space="preserve"> </w:t>
      </w:r>
      <w:r w:rsidRPr="00083CD3">
        <w:rPr>
          <w:rFonts w:ascii="CG Omega" w:hAnsi="CG Omega" w:cs="Arial"/>
        </w:rPr>
        <w:t>korozji.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 Przygotowanie zbrojenia: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pręty stalowe do wykonania wkładek zbrojeniowych powinny być wyprostowane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haki, odgięcia i rozmieszczenie zbrojenia należy wykonać wg projektu z równoczesnym zachowaniem</w:t>
      </w:r>
      <w:r w:rsidR="005C072C" w:rsidRPr="00083CD3">
        <w:rPr>
          <w:rFonts w:ascii="CG Omega" w:hAnsi="CG Omega" w:cs="Arial"/>
        </w:rPr>
        <w:t xml:space="preserve"> </w:t>
      </w:r>
      <w:r w:rsidRPr="00083CD3">
        <w:rPr>
          <w:rFonts w:ascii="CG Omega" w:hAnsi="CG Omega" w:cs="Arial"/>
        </w:rPr>
        <w:t>postanowień normy PN-B-03264:2002</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skrzyżowanie prętów należy wiązać drutem miękkim, spawać lub łączyć specjalnymi zaciskami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3/. Montaż zbrojenia: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zbrojenie należy układać po sprawdzeniu i odbiorze deskowania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nie należy podwieszać i montować zbrojenia do deskowań, pomostów, urządzeń</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montaż zbrojenia z pojedynczych prętów powinien dokonywany być bezpośrednio w deskowaniu przed</w:t>
      </w:r>
      <w:r w:rsidR="005C072C" w:rsidRPr="00083CD3">
        <w:rPr>
          <w:rFonts w:ascii="CG Omega" w:hAnsi="CG Omega" w:cs="Arial"/>
        </w:rPr>
        <w:t xml:space="preserve"> </w:t>
      </w:r>
      <w:r w:rsidRPr="00083CD3">
        <w:rPr>
          <w:rFonts w:ascii="CG Omega" w:hAnsi="CG Omega" w:cs="Arial"/>
        </w:rPr>
        <w:t>ustawieniem szalowania bocznego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zbrojenie płyt prętami pojedynczymi powinno być układane wg ro</w:t>
      </w:r>
      <w:r w:rsidR="00DA730F">
        <w:rPr>
          <w:rFonts w:ascii="CG Omega" w:hAnsi="CG Omega" w:cs="Arial"/>
        </w:rPr>
        <w:t xml:space="preserve">zstawienia prętów oznaczonego w </w:t>
      </w:r>
      <w:r w:rsidR="005C072C" w:rsidRPr="00083CD3">
        <w:rPr>
          <w:rFonts w:ascii="CG Omega" w:hAnsi="CG Omega" w:cs="Arial"/>
        </w:rPr>
        <w:t>P</w:t>
      </w:r>
      <w:r w:rsidRPr="00083CD3">
        <w:rPr>
          <w:rFonts w:ascii="CG Omega" w:hAnsi="CG Omega" w:cs="Arial"/>
        </w:rPr>
        <w:t>rojekcie</w:t>
      </w:r>
      <w:r w:rsidR="005C072C" w:rsidRPr="00083CD3">
        <w:rPr>
          <w:rFonts w:ascii="CG Omega" w:hAnsi="CG Omega" w:cs="Arial"/>
        </w:rPr>
        <w:t xml:space="preserve"> </w:t>
      </w:r>
      <w:r w:rsidRPr="00083CD3">
        <w:rPr>
          <w:rFonts w:ascii="CG Omega" w:hAnsi="CG Omega" w:cs="Arial"/>
        </w:rPr>
        <w:t>- dla zachowania właściwej otuliny należy układane w deskowaniu zbrojenie podpierać podkładkami</w:t>
      </w:r>
      <w:r w:rsidR="005C072C" w:rsidRPr="00083CD3">
        <w:rPr>
          <w:rFonts w:ascii="CG Omega" w:hAnsi="CG Omega" w:cs="Arial"/>
        </w:rPr>
        <w:t xml:space="preserve"> </w:t>
      </w:r>
      <w:r w:rsidRPr="00083CD3">
        <w:rPr>
          <w:rFonts w:ascii="CG Omega" w:hAnsi="CG Omega" w:cs="Arial"/>
        </w:rPr>
        <w:t>betonowymi lub z tworzyw sztucznych o grubości równej grubości otulenia.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6.0 Kontrola jako</w:t>
      </w:r>
      <w:r w:rsidRPr="00083CD3">
        <w:rPr>
          <w:rFonts w:ascii="CG Omega" w:hAnsi="CG Omega" w:cs="Arial,Bold"/>
          <w:b/>
          <w:bCs/>
        </w:rPr>
        <w:t>ś</w:t>
      </w:r>
      <w:r w:rsidRPr="00083CD3">
        <w:rPr>
          <w:rFonts w:ascii="CG Omega" w:hAnsi="CG Omega" w:cs="Arial"/>
          <w:b/>
          <w:bCs/>
        </w:rPr>
        <w:t>ci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Kontrola jakości polega na sprawdzeniu zgodności wykonania robót</w:t>
      </w:r>
      <w:r w:rsidR="00DA730F">
        <w:rPr>
          <w:rFonts w:ascii="CG Omega" w:hAnsi="CG Omega" w:cs="Arial"/>
        </w:rPr>
        <w:t xml:space="preserve"> z projektem oraz wymaganiami w </w:t>
      </w:r>
      <w:r w:rsidRPr="00083CD3">
        <w:rPr>
          <w:rFonts w:ascii="CG Omega" w:hAnsi="CG Omega" w:cs="Arial"/>
        </w:rPr>
        <w:t>punkcie 5.</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Zbrojenie podlega odbiorowi przed betonowaniem.</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7.0 Obmiar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Jednostką obmiarową jest [T].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obliczania należności przyjmuje się teoretyczną ilość [T] zamontowanego zbrojenia, tj. łączna długość</w:t>
      </w:r>
      <w:r w:rsidR="005C072C" w:rsidRPr="00083CD3">
        <w:rPr>
          <w:rFonts w:ascii="CG Omega" w:hAnsi="CG Omega" w:cs="Arial"/>
        </w:rPr>
        <w:t xml:space="preserve"> </w:t>
      </w:r>
      <w:r w:rsidRPr="00083CD3">
        <w:rPr>
          <w:rFonts w:ascii="CG Omega" w:hAnsi="CG Omega" w:cs="Arial"/>
        </w:rPr>
        <w:t>prętów poszczególnych średnic pomnożoną przez ich ciężar jednostkowy T/</w:t>
      </w:r>
      <w:proofErr w:type="spellStart"/>
      <w:r w:rsidRPr="00083CD3">
        <w:rPr>
          <w:rFonts w:ascii="CG Omega" w:hAnsi="CG Omega" w:cs="Arial"/>
        </w:rPr>
        <w:t>mb</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Nie dolicza się stali użytej na zakłady przy łączeniu prętów, prz</w:t>
      </w:r>
      <w:r w:rsidR="00DA730F">
        <w:rPr>
          <w:rFonts w:ascii="CG Omega" w:hAnsi="CG Omega" w:cs="Arial"/>
        </w:rPr>
        <w:t xml:space="preserve">ekładek montażowych , ani drutu </w:t>
      </w:r>
      <w:proofErr w:type="spellStart"/>
      <w:r w:rsidRPr="00083CD3">
        <w:rPr>
          <w:rFonts w:ascii="CG Omega" w:hAnsi="CG Omega" w:cs="Arial"/>
        </w:rPr>
        <w:t>wiązałkowego</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Times New Roman"/>
        </w:rPr>
      </w:pP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lastRenderedPageBreak/>
        <w:t>8.0 Odbiór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Wszystkie roboty objęte B 02.03.00 podlegają zasadom odbioru robót zanikających i ulegających zakryciu</w:t>
      </w:r>
      <w:r w:rsidR="005C072C" w:rsidRPr="00083CD3">
        <w:rPr>
          <w:rFonts w:ascii="CG Omega" w:hAnsi="CG Omega" w:cs="Arial"/>
        </w:rPr>
        <w:t xml:space="preserve"> </w:t>
      </w:r>
      <w:r w:rsidRPr="00083CD3">
        <w:rPr>
          <w:rFonts w:ascii="CG Omega" w:hAnsi="CG Omega" w:cs="Arial"/>
        </w:rPr>
        <w:t>oraz odbioru końcowego.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zbrojenia: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odbiór zbrojenia przed przystąpieniem do betonowania powinien by</w:t>
      </w:r>
      <w:r w:rsidR="00DA730F">
        <w:rPr>
          <w:rFonts w:ascii="CG Omega" w:hAnsi="CG Omega" w:cs="Arial"/>
        </w:rPr>
        <w:t xml:space="preserve">ć dokonany przez Inżyniera oraz </w:t>
      </w:r>
      <w:r w:rsidRPr="00083CD3">
        <w:rPr>
          <w:rFonts w:ascii="CG Omega" w:hAnsi="CG Omega" w:cs="Arial"/>
        </w:rPr>
        <w:t>wpisany do dziennika budowy.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odbiór powinien polegać na sprawdzeniu zgodności zbrojenia z </w:t>
      </w:r>
      <w:r w:rsidR="00DA730F">
        <w:rPr>
          <w:rFonts w:ascii="CG Omega" w:hAnsi="CG Omega" w:cs="Arial"/>
        </w:rPr>
        <w:t xml:space="preserve">rysunkami roboczymi konstrukcji </w:t>
      </w:r>
      <w:r w:rsidRPr="00083CD3">
        <w:rPr>
          <w:rFonts w:ascii="CG Omega" w:hAnsi="CG Omega" w:cs="Arial"/>
        </w:rPr>
        <w:t>żelbetowej i postanowieniami niniejszej specyfikacji.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polega na porównaniu wykonanego zbrojenia z rysunkami roboczymi i sprawdzeniu: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zgodności użytego rodzaju stali z założonymi w rysunkach technicznych,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przekrojów prętów i ich liczby w deskowaniu,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prawidłowości wykonania połączeń prętów,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prawidłowości rozmieszczenia prętów i strzemion,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prawidłowości wykonania odgięć i haków,</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zachowanie przepisów odległości prętów zbrojenia i strzemion od płaszczyzny deskowania.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9.0 Podstawa płatno</w:t>
      </w:r>
      <w:r w:rsidRPr="00083CD3">
        <w:rPr>
          <w:rFonts w:ascii="CG Omega" w:hAnsi="CG Omega" w:cs="Arial,Bold"/>
          <w:b/>
          <w:bCs/>
        </w:rPr>
        <w:t>ś</w:t>
      </w:r>
      <w:r w:rsidRPr="00083CD3">
        <w:rPr>
          <w:rFonts w:ascii="CG Omega" w:hAnsi="CG Omega" w:cs="Arial"/>
          <w:b/>
          <w:bCs/>
        </w:rPr>
        <w:t>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Według zasad określonych w umowie na wykonanie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Cena obejmuje wszystkie czynności wymienione w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Podstawy płatności – cena jednostkowa za jedną tonę.</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Cena obejmuje dostarczenie materiału, oczyszczenie i wyprostowanie, wygięcie, przycinanie, łączenie oraz</w:t>
      </w:r>
      <w:r w:rsidR="005C072C" w:rsidRPr="00083CD3">
        <w:rPr>
          <w:rFonts w:ascii="CG Omega" w:hAnsi="CG Omega" w:cs="Arial"/>
        </w:rPr>
        <w:t xml:space="preserve"> </w:t>
      </w:r>
      <w:r w:rsidRPr="00083CD3">
        <w:rPr>
          <w:rFonts w:ascii="CG Omega" w:hAnsi="CG Omega" w:cs="Arial"/>
        </w:rPr>
        <w:t xml:space="preserve">montaż zbrojenia za pomocą drutu </w:t>
      </w:r>
      <w:proofErr w:type="spellStart"/>
      <w:r w:rsidRPr="00083CD3">
        <w:rPr>
          <w:rFonts w:ascii="CG Omega" w:hAnsi="CG Omega" w:cs="Arial"/>
        </w:rPr>
        <w:t>wiązałkowego</w:t>
      </w:r>
      <w:proofErr w:type="spellEnd"/>
      <w:r w:rsidRPr="00083CD3">
        <w:rPr>
          <w:rFonts w:ascii="CG Omega" w:hAnsi="CG Omega" w:cs="Arial"/>
        </w:rPr>
        <w:t xml:space="preserve"> w deskowaniu.</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10.0 Przepisy zwi</w:t>
      </w:r>
      <w:r w:rsidRPr="00083CD3">
        <w:rPr>
          <w:rFonts w:ascii="CG Omega" w:hAnsi="CG Omega" w:cs="Arial,Bold"/>
          <w:b/>
          <w:bCs/>
        </w:rPr>
        <w:t>ą</w:t>
      </w:r>
      <w:r w:rsidRPr="00083CD3">
        <w:rPr>
          <w:rFonts w:ascii="CG Omega" w:hAnsi="CG Omega" w:cs="Arial"/>
          <w:b/>
          <w:bCs/>
        </w:rPr>
        <w:t>zane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PN-89/H-84023/06 Stal do zbrojenia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PN-B-02364:2002 Konstrukcje betonowe, żelbetowe i sprężone. Projektowanie.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PN-82/H-93215 walcówki i pręty stalowe do zbrojenia betonu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ITB nr 261/84 Wytyczne stosowania stali zbrojeniowych w konstrukcjach żelbetowych</w:t>
      </w:r>
    </w:p>
    <w:p w:rsidR="005C072C" w:rsidRPr="00083CD3" w:rsidRDefault="005C072C" w:rsidP="007B6BBB">
      <w:pPr>
        <w:autoSpaceDE w:val="0"/>
        <w:autoSpaceDN w:val="0"/>
        <w:adjustRightInd w:val="0"/>
        <w:spacing w:after="0" w:line="240" w:lineRule="auto"/>
        <w:jc w:val="both"/>
        <w:rPr>
          <w:rFonts w:ascii="CG Omega" w:hAnsi="CG Omega" w:cs="Arial"/>
          <w:b/>
          <w:bCs/>
        </w:rPr>
      </w:pPr>
    </w:p>
    <w:p w:rsidR="005C072C" w:rsidRPr="00083CD3" w:rsidRDefault="005C072C" w:rsidP="007B6BBB">
      <w:pPr>
        <w:autoSpaceDE w:val="0"/>
        <w:autoSpaceDN w:val="0"/>
        <w:adjustRightInd w:val="0"/>
        <w:spacing w:after="0" w:line="240" w:lineRule="auto"/>
        <w:jc w:val="both"/>
        <w:rPr>
          <w:rFonts w:ascii="CG Omega" w:hAnsi="CG Omega" w:cs="Arial"/>
          <w:b/>
          <w:bCs/>
        </w:rPr>
      </w:pPr>
    </w:p>
    <w:p w:rsidR="005C072C" w:rsidRPr="00083CD3" w:rsidRDefault="005C072C" w:rsidP="007B6BBB">
      <w:pPr>
        <w:autoSpaceDE w:val="0"/>
        <w:autoSpaceDN w:val="0"/>
        <w:adjustRightInd w:val="0"/>
        <w:spacing w:after="0" w:line="240" w:lineRule="auto"/>
        <w:jc w:val="both"/>
        <w:rPr>
          <w:rFonts w:ascii="CG Omega" w:hAnsi="CG Omega" w:cs="Arial"/>
          <w:b/>
          <w:bCs/>
        </w:rPr>
      </w:pPr>
    </w:p>
    <w:p w:rsidR="005C072C" w:rsidRPr="00083CD3" w:rsidRDefault="005C072C" w:rsidP="007B6BBB">
      <w:pPr>
        <w:autoSpaceDE w:val="0"/>
        <w:autoSpaceDN w:val="0"/>
        <w:adjustRightInd w:val="0"/>
        <w:spacing w:after="0" w:line="240" w:lineRule="auto"/>
        <w:jc w:val="both"/>
        <w:rPr>
          <w:rFonts w:ascii="CG Omega" w:hAnsi="CG Omega" w:cs="Arial"/>
          <w:b/>
          <w:bCs/>
        </w:rPr>
      </w:pPr>
    </w:p>
    <w:p w:rsidR="005C072C" w:rsidRPr="00083CD3" w:rsidRDefault="005C072C" w:rsidP="007B6BBB">
      <w:pPr>
        <w:autoSpaceDE w:val="0"/>
        <w:autoSpaceDN w:val="0"/>
        <w:adjustRightInd w:val="0"/>
        <w:spacing w:after="0" w:line="240" w:lineRule="auto"/>
        <w:jc w:val="both"/>
        <w:rPr>
          <w:rFonts w:ascii="CG Omega" w:hAnsi="CG Omega" w:cs="Arial"/>
          <w:b/>
          <w:bCs/>
        </w:rPr>
      </w:pPr>
    </w:p>
    <w:p w:rsidR="00322B9F" w:rsidRPr="00083CD3" w:rsidRDefault="00322B9F"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t>VII.</w:t>
      </w:r>
      <w:r w:rsidR="005C072C" w:rsidRPr="00083CD3">
        <w:rPr>
          <w:rFonts w:ascii="CG Omega" w:hAnsi="CG Omega" w:cs="Arial"/>
          <w:b/>
          <w:bCs/>
        </w:rPr>
        <w:t xml:space="preserve"> </w:t>
      </w:r>
      <w:r w:rsidRPr="00083CD3">
        <w:rPr>
          <w:rFonts w:ascii="CG Omega" w:hAnsi="CG Omega" w:cs="Arial"/>
          <w:b/>
          <w:bCs/>
        </w:rPr>
        <w:t>SZCZEGÓŁOWA SPECYFIKACJA TECHNICZNA WYKONANIA I ODBIORU ROBÓT</w:t>
      </w:r>
    </w:p>
    <w:p w:rsidR="005C072C" w:rsidRPr="00083CD3" w:rsidRDefault="005C072C" w:rsidP="00E435D7">
      <w:pPr>
        <w:autoSpaceDE w:val="0"/>
        <w:autoSpaceDN w:val="0"/>
        <w:adjustRightInd w:val="0"/>
        <w:spacing w:after="0" w:line="240" w:lineRule="auto"/>
        <w:jc w:val="center"/>
        <w:rPr>
          <w:rFonts w:ascii="CG Omega" w:hAnsi="CG Omega" w:cs="Arial"/>
          <w:b/>
          <w:bCs/>
        </w:rPr>
      </w:pPr>
    </w:p>
    <w:p w:rsidR="00322B9F" w:rsidRPr="00083CD3" w:rsidRDefault="00322B9F"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t>Konstrukcja drewniana</w:t>
      </w:r>
      <w:r w:rsidR="005C072C" w:rsidRPr="00083CD3">
        <w:rPr>
          <w:rFonts w:ascii="CG Omega" w:hAnsi="CG Omega" w:cs="Arial"/>
          <w:b/>
          <w:bCs/>
        </w:rPr>
        <w:t xml:space="preserve"> - </w:t>
      </w:r>
      <w:r w:rsidRPr="00083CD3">
        <w:rPr>
          <w:rFonts w:ascii="CG Omega" w:hAnsi="CG Omega" w:cs="Arial"/>
          <w:b/>
          <w:bCs/>
        </w:rPr>
        <w:t>KOD CPV 45262410-8, KOD CPV 45261100-5</w:t>
      </w:r>
    </w:p>
    <w:p w:rsidR="005C072C" w:rsidRPr="00083CD3" w:rsidRDefault="005C072C" w:rsidP="00E435D7">
      <w:pPr>
        <w:autoSpaceDE w:val="0"/>
        <w:autoSpaceDN w:val="0"/>
        <w:adjustRightInd w:val="0"/>
        <w:spacing w:after="0" w:line="240" w:lineRule="auto"/>
        <w:jc w:val="center"/>
        <w:rPr>
          <w:rFonts w:ascii="CG Omega" w:hAnsi="CG Omega" w:cs="Arial"/>
          <w:b/>
          <w:bCs/>
        </w:rPr>
      </w:pP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Wst</w:t>
      </w:r>
      <w:r w:rsidRPr="00083CD3">
        <w:rPr>
          <w:rFonts w:ascii="CG Omega" w:hAnsi="CG Omega" w:cs="Arial,Bold"/>
          <w:b/>
          <w:bCs/>
        </w:rPr>
        <w:t>ę</w:t>
      </w:r>
      <w:r w:rsidRPr="00083CD3">
        <w:rPr>
          <w:rFonts w:ascii="CG Omega" w:hAnsi="CG Omega" w:cs="Arial"/>
          <w:b/>
          <w:bCs/>
        </w:rPr>
        <w:t>p.</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niniejszej szczegółowej specyfikacji technicznej są wymagania dotyczące wykonania i odbioru</w:t>
      </w:r>
      <w:r w:rsidR="005C072C" w:rsidRPr="00083CD3">
        <w:rPr>
          <w:rFonts w:ascii="CG Omega" w:hAnsi="CG Omega" w:cs="Arial"/>
        </w:rPr>
        <w:t xml:space="preserve"> </w:t>
      </w:r>
      <w:r w:rsidRPr="00083CD3">
        <w:rPr>
          <w:rFonts w:ascii="CG Omega" w:hAnsi="CG Omega" w:cs="Arial"/>
        </w:rPr>
        <w:t>konstrukcji drewnianych.</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Szczegółowa specyfikacja techniczna jest stosowana jako dokument</w:t>
      </w:r>
      <w:r w:rsidR="00DA730F">
        <w:rPr>
          <w:rFonts w:ascii="CG Omega" w:hAnsi="CG Omega" w:cs="Arial"/>
        </w:rPr>
        <w:t xml:space="preserve"> przetargowy i kontraktowy przy </w:t>
      </w:r>
      <w:r w:rsidRPr="00083CD3">
        <w:rPr>
          <w:rFonts w:ascii="CG Omega" w:hAnsi="CG Omega" w:cs="Arial"/>
        </w:rPr>
        <w:t>zlecaniu i realizacji robót wymienionych w pkt. 1.1.</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robót wymienionych w SST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których dotyczy specyfikacja obejmują wszystkie czynności</w:t>
      </w:r>
      <w:r w:rsidR="00DA730F">
        <w:rPr>
          <w:rFonts w:ascii="CG Omega" w:hAnsi="CG Omega" w:cs="Arial"/>
        </w:rPr>
        <w:t xml:space="preserve"> umożliwiające i mające na celu </w:t>
      </w:r>
      <w:r w:rsidRPr="00083CD3">
        <w:rPr>
          <w:rFonts w:ascii="CG Omega" w:hAnsi="CG Omega" w:cs="Arial"/>
        </w:rPr>
        <w:t>wykonanie i montaż konstrukcji drewnianych występujących w obiekcie.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zakres tych robót wchodzi: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Montaż kon</w:t>
      </w:r>
      <w:r w:rsidR="00DA730F">
        <w:rPr>
          <w:rFonts w:ascii="CG Omega" w:hAnsi="CG Omega" w:cs="Arial"/>
        </w:rPr>
        <w:t xml:space="preserve">strukcji drewnianej dachu – </w:t>
      </w:r>
      <w:r w:rsidR="00DA730F" w:rsidRPr="00083CD3">
        <w:rPr>
          <w:rFonts w:ascii="CG Omega" w:hAnsi="CG Omega" w:cs="Arial"/>
        </w:rPr>
        <w:t>więźba</w:t>
      </w:r>
      <w:r w:rsidRPr="00083CD3">
        <w:rPr>
          <w:rFonts w:ascii="CG Omega" w:hAnsi="CG Omega" w:cs="Arial"/>
        </w:rPr>
        <w:t xml:space="preserve"> dachowa drewniana tradycyjna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Montaż kotew stalowych dla oparcia wiązarów , płatwi i murłat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Elementy z drewna są zabezpieczone odpowiednio przez wytwórcę – przeciwpożarowo,</w:t>
      </w:r>
    </w:p>
    <w:p w:rsidR="00322B9F" w:rsidRPr="00083CD3" w:rsidRDefault="00DA730F" w:rsidP="007B6BBB">
      <w:pPr>
        <w:autoSpaceDE w:val="0"/>
        <w:autoSpaceDN w:val="0"/>
        <w:adjustRightInd w:val="0"/>
        <w:spacing w:after="0" w:line="240" w:lineRule="auto"/>
        <w:jc w:val="both"/>
        <w:rPr>
          <w:rFonts w:ascii="CG Omega" w:hAnsi="CG Omega" w:cs="Arial"/>
        </w:rPr>
      </w:pPr>
      <w:r>
        <w:rPr>
          <w:rFonts w:ascii="CG Omega" w:hAnsi="CG Omega" w:cs="Arial"/>
        </w:rPr>
        <w:t xml:space="preserve"> </w:t>
      </w:r>
      <w:r w:rsidR="00322B9F" w:rsidRPr="00083CD3">
        <w:rPr>
          <w:rFonts w:ascii="CG Omega" w:hAnsi="CG Omega" w:cs="Arial"/>
        </w:rPr>
        <w:t>owadobójczo i grzybobójczo – preparat OGNIOCHRON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Wykonanie potrzebnych podpór montażowych i rusztowań do montażu konstrukcji</w:t>
      </w:r>
      <w:r w:rsidR="00856BE6" w:rsidRPr="00083CD3">
        <w:rPr>
          <w:rFonts w:ascii="CG Omega" w:hAnsi="CG Omega" w:cs="Arial"/>
        </w:rPr>
        <w:t xml:space="preserve"> </w:t>
      </w:r>
      <w:r w:rsidRPr="00083CD3">
        <w:rPr>
          <w:rFonts w:ascii="CG Omega" w:hAnsi="CG Omega" w:cs="Arial"/>
        </w:rPr>
        <w:t>drewnianych</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Okre</w:t>
      </w:r>
      <w:r w:rsidRPr="00083CD3">
        <w:rPr>
          <w:rFonts w:ascii="CG Omega" w:hAnsi="CG Omega" w:cs="Arial,Bold"/>
          <w:b/>
          <w:bCs/>
        </w:rPr>
        <w:t>ś</w:t>
      </w:r>
      <w:r w:rsidRPr="00083CD3">
        <w:rPr>
          <w:rFonts w:ascii="CG Omega" w:hAnsi="CG Omega" w:cs="Arial"/>
          <w:b/>
          <w:bCs/>
        </w:rPr>
        <w:t>lenia podstawowe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Określenia podane w niniejszej SST są zgodne z obowiązującymi odpowiednimi normami i wytycznymi.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robót jest odpowiedzialny za jakość wykonania robót, ich zgodność z dokumentacją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projektową, SST i poleceniami Inżyniera.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2.1. Składowanie materiałów i konstrukcji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2.1.1. Materiały i elementy z drewna powinny być składowane </w:t>
      </w:r>
      <w:r w:rsidR="00DA730F">
        <w:rPr>
          <w:rFonts w:ascii="CG Omega" w:hAnsi="CG Omega" w:cs="Arial"/>
        </w:rPr>
        <w:t xml:space="preserve">na poziomym podłożu utwardzonym </w:t>
      </w:r>
      <w:r w:rsidRPr="00083CD3">
        <w:rPr>
          <w:rFonts w:ascii="CG Omega" w:hAnsi="CG Omega" w:cs="Arial"/>
        </w:rPr>
        <w:t>lub odizolowanym od elementów warstwą folii.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Elementy powinny być składowane w pozycji poziomej na podkładkach rozmieszczonych w taki sposób</w:t>
      </w:r>
      <w:r w:rsidR="00856BE6" w:rsidRPr="00083CD3">
        <w:rPr>
          <w:rFonts w:ascii="CG Omega" w:hAnsi="CG Omega" w:cs="Arial"/>
        </w:rPr>
        <w:t xml:space="preserve"> </w:t>
      </w:r>
      <w:r w:rsidRPr="00083CD3">
        <w:rPr>
          <w:rFonts w:ascii="CG Omega" w:hAnsi="CG Omega" w:cs="Arial"/>
        </w:rPr>
        <w:t>by nie powodować ich deformacji.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Odległość składowanych elementów od podłoża nie powinna być mniejsza od 20 cm.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2.1.2. Łączniki i materiały do ochrony drewna należy składować w oryginalnych opakowaniach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zamkniętych pomieszczeniach magazynowych, zabezpieczają</w:t>
      </w:r>
      <w:r w:rsidR="00DA730F">
        <w:rPr>
          <w:rFonts w:ascii="CG Omega" w:hAnsi="CG Omega" w:cs="Arial"/>
        </w:rPr>
        <w:t xml:space="preserve">cych przed działaniem czynników </w:t>
      </w:r>
      <w:r w:rsidRPr="00083CD3">
        <w:rPr>
          <w:rFonts w:ascii="CG Omega" w:hAnsi="CG Omega" w:cs="Arial"/>
        </w:rPr>
        <w:t>atmosferycznych.</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2.2. Badania na budowie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Każda partia materiału dostarczona na budowę przed jej wbud</w:t>
      </w:r>
      <w:r w:rsidR="00DA730F">
        <w:rPr>
          <w:rFonts w:ascii="CG Omega" w:hAnsi="CG Omega" w:cs="Arial"/>
        </w:rPr>
        <w:t xml:space="preserve">owaniem musi uzyskać akceptację </w:t>
      </w:r>
      <w:r w:rsidRPr="00083CD3">
        <w:rPr>
          <w:rFonts w:ascii="CG Omega" w:hAnsi="CG Omega" w:cs="Arial"/>
        </w:rPr>
        <w:t>Inżyniera.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Materiały uzyskane z rozbiórki przeznaczone do ponownego wbudowania kwalifikuje Inżynier.</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Odbiór materiałów z ewentualnymi zaleceniami szczegółowymi potwierdza Inżynier wpisem do dziennika</w:t>
      </w:r>
      <w:r w:rsidR="00856BE6" w:rsidRPr="00083CD3">
        <w:rPr>
          <w:rFonts w:ascii="CG Omega" w:hAnsi="CG Omega" w:cs="Arial"/>
        </w:rPr>
        <w:t xml:space="preserve"> </w:t>
      </w:r>
      <w:r w:rsidRPr="00083CD3">
        <w:rPr>
          <w:rFonts w:ascii="CG Omega" w:hAnsi="CG Omega" w:cs="Arial"/>
        </w:rPr>
        <w:t>budowy.</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2.3 Drewno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konstrukcji drewnianej stosuje się drewno iglaste zabezpieczone przed szkodnikami biologicznymi i</w:t>
      </w:r>
      <w:r w:rsidR="00856BE6" w:rsidRPr="00083CD3">
        <w:rPr>
          <w:rFonts w:ascii="CG Omega" w:hAnsi="CG Omega" w:cs="Arial"/>
        </w:rPr>
        <w:t xml:space="preserve"> </w:t>
      </w:r>
      <w:r w:rsidRPr="00083CD3">
        <w:rPr>
          <w:rFonts w:ascii="CG Omega" w:hAnsi="CG Omega" w:cs="Arial"/>
        </w:rPr>
        <w:t>ogniem środkiem OGNIOCHRON.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Preparaty do nasycania drewna należy stosować zgodnie z instrukcją ITB – w sprawie </w:t>
      </w:r>
      <w:r w:rsidR="00856BE6" w:rsidRPr="00083CD3">
        <w:rPr>
          <w:rFonts w:ascii="CG Omega" w:hAnsi="CG Omega" w:cs="Arial"/>
        </w:rPr>
        <w:t>p</w:t>
      </w:r>
      <w:r w:rsidRPr="00083CD3">
        <w:rPr>
          <w:rFonts w:ascii="CG Omega" w:hAnsi="CG Omega" w:cs="Arial"/>
        </w:rPr>
        <w:t>owierzchniowego</w:t>
      </w:r>
      <w:r w:rsidR="00856BE6" w:rsidRPr="00083CD3">
        <w:rPr>
          <w:rFonts w:ascii="CG Omega" w:hAnsi="CG Omega" w:cs="Arial"/>
        </w:rPr>
        <w:t xml:space="preserve"> </w:t>
      </w:r>
      <w:r w:rsidRPr="00083CD3">
        <w:rPr>
          <w:rFonts w:ascii="CG Omega" w:hAnsi="CG Omega" w:cs="Arial"/>
        </w:rPr>
        <w:t>zabezpieczenia drewna budowlanego przed szkodnikami biologicznymi i ogniem.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Stosuje się drewno klasy K27 wg norm w pkt. 10.</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Wytrzymałości drewna dla klasy K27 [</w:t>
      </w:r>
      <w:proofErr w:type="spellStart"/>
      <w:r w:rsidRPr="00083CD3">
        <w:rPr>
          <w:rFonts w:ascii="CG Omega" w:hAnsi="CG Omega" w:cs="Arial"/>
        </w:rPr>
        <w:t>MPa</w:t>
      </w:r>
      <w:proofErr w:type="spellEnd"/>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zginanie: 27; rozciąganie wzdłuż włókien: 0,75; ściskanie wzdłuż włókien: 20; ściskanie w poprzek włókien: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ścinanie wzdłuż włókien: 3; ścinanie w poprzek włókien: 1,5.</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wady tarcicy wg normy dla drewna K27:</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sęki w strefie marginalnej: ¼ do ½ ; sęki w całym przekroju: ¼ do 1/3 ; skręt włókien: do 10%; zgnilizna: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niedopuszczalne, szerokość słojów: 6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Krzywizna podłużna: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a. płaszczyzn : 30 mm – dla grubości do 38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10 mm – dla grubości do 75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 boków: 10 mm – szerokości do 75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5 mm – szerokości &gt; 250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Wichrowatość : 6% szerokości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Krzywizna poprzeczna : 4% szerokości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Wilgotność drewna stosowanego na elementy konstrukcyjne powinna wynosić nie więcej niż 23% w wolnym</w:t>
      </w:r>
      <w:r w:rsidR="00656621" w:rsidRPr="00083CD3">
        <w:rPr>
          <w:rFonts w:ascii="CG Omega" w:hAnsi="CG Omega" w:cs="Arial"/>
        </w:rPr>
        <w:t xml:space="preserve"> </w:t>
      </w:r>
      <w:r w:rsidRPr="00083CD3">
        <w:rPr>
          <w:rFonts w:ascii="CG Omega" w:hAnsi="CG Omega" w:cs="Arial"/>
        </w:rPr>
        <w:t>powietrzu.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Tolerancja wymiarowa: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odchyłki wymiarowe desek powinny być zgodne z normą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odchyłki krawędziaków na grubości i szerokości nie powinny być większe niż + 3 mm i – 2 mm.</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2.3 System wi</w:t>
      </w:r>
      <w:r w:rsidRPr="00083CD3">
        <w:rPr>
          <w:rFonts w:ascii="CG Omega" w:hAnsi="CG Omega" w:cs="Arial,Bold"/>
          <w:b/>
          <w:bCs/>
        </w:rPr>
        <w:t>ą</w:t>
      </w:r>
      <w:r w:rsidRPr="00083CD3">
        <w:rPr>
          <w:rFonts w:ascii="CG Omega" w:hAnsi="CG Omega" w:cs="Arial"/>
          <w:b/>
          <w:bCs/>
        </w:rPr>
        <w:t>zarów kratowych drewnianych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Wykonanie i montaż wg technologi</w:t>
      </w:r>
      <w:r w:rsidR="00DA730F">
        <w:rPr>
          <w:rFonts w:ascii="CG Omega" w:hAnsi="CG Omega" w:cs="Arial"/>
        </w:rPr>
        <w:t>i</w:t>
      </w:r>
      <w:r w:rsidRPr="00083CD3">
        <w:rPr>
          <w:rFonts w:ascii="CG Omega" w:hAnsi="CG Omega" w:cs="Arial"/>
        </w:rPr>
        <w:t xml:space="preserve"> firmy </w:t>
      </w:r>
      <w:r w:rsidR="00656621" w:rsidRPr="00083CD3">
        <w:rPr>
          <w:rFonts w:ascii="CG Omega" w:hAnsi="CG Omega" w:cs="Arial"/>
        </w:rPr>
        <w:t>POPENSIEKER DERIX Wrocław</w:t>
      </w:r>
      <w:r w:rsidRPr="00083CD3">
        <w:rPr>
          <w:rFonts w:ascii="CG Omega" w:hAnsi="CG Omega" w:cs="Arial"/>
        </w:rPr>
        <w:t>.</w:t>
      </w:r>
    </w:p>
    <w:p w:rsidR="00322B9F" w:rsidRPr="00083CD3" w:rsidRDefault="00DA730F" w:rsidP="007B6BBB">
      <w:pPr>
        <w:autoSpaceDE w:val="0"/>
        <w:autoSpaceDN w:val="0"/>
        <w:adjustRightInd w:val="0"/>
        <w:spacing w:after="0" w:line="240" w:lineRule="auto"/>
        <w:jc w:val="both"/>
        <w:rPr>
          <w:rFonts w:ascii="CG Omega" w:hAnsi="CG Omega" w:cs="Arial"/>
          <w:b/>
          <w:bCs/>
        </w:rPr>
      </w:pPr>
      <w:r>
        <w:rPr>
          <w:rFonts w:ascii="CG Omega" w:hAnsi="CG Omega" w:cs="Arial"/>
          <w:b/>
          <w:bCs/>
        </w:rPr>
        <w:t>2.3</w:t>
      </w:r>
      <w:r w:rsidR="00322B9F" w:rsidRPr="00083CD3">
        <w:rPr>
          <w:rFonts w:ascii="CG Omega" w:hAnsi="CG Omega" w:cs="Arial"/>
          <w:b/>
          <w:bCs/>
        </w:rPr>
        <w:t xml:space="preserve">. </w:t>
      </w:r>
      <w:r w:rsidR="00322B9F" w:rsidRPr="00083CD3">
        <w:rPr>
          <w:rFonts w:ascii="CG Omega" w:hAnsi="CG Omega" w:cs="Arial,Bold"/>
          <w:b/>
          <w:bCs/>
        </w:rPr>
        <w:t>Ś</w:t>
      </w:r>
      <w:r w:rsidR="00322B9F" w:rsidRPr="00083CD3">
        <w:rPr>
          <w:rFonts w:ascii="CG Omega" w:hAnsi="CG Omega" w:cs="Arial"/>
          <w:b/>
          <w:bCs/>
        </w:rPr>
        <w:t>rodki ochrony drewna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Do ochrony drewna przed grzybami, owadami oraz zabezpieczające przed działaniem ognia powinny być</w:t>
      </w:r>
      <w:r w:rsidR="00656621" w:rsidRPr="00083CD3">
        <w:rPr>
          <w:rFonts w:ascii="CG Omega" w:hAnsi="CG Omega" w:cs="Arial"/>
        </w:rPr>
        <w:t xml:space="preserve"> </w:t>
      </w:r>
      <w:r w:rsidRPr="00083CD3">
        <w:rPr>
          <w:rFonts w:ascii="CG Omega" w:hAnsi="CG Omega" w:cs="Arial"/>
        </w:rPr>
        <w:t>stosowane wyłącznie środki dopuszczone do stosowania decyzją nr 2/ITB-ITD/87 z 05.08.1989 r.</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a) środki do ochrony przed grzybami i owadami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b) środki do zabezpieczenia przed sinizną i pleśnieniem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c) środki zabezpieczające przed działaniem ognia</w:t>
      </w:r>
    </w:p>
    <w:p w:rsidR="00322B9F" w:rsidRPr="00083CD3" w:rsidRDefault="00DA730F" w:rsidP="007B6BBB">
      <w:pPr>
        <w:autoSpaceDE w:val="0"/>
        <w:autoSpaceDN w:val="0"/>
        <w:adjustRightInd w:val="0"/>
        <w:spacing w:after="0" w:line="240" w:lineRule="auto"/>
        <w:jc w:val="both"/>
        <w:rPr>
          <w:rFonts w:ascii="CG Omega" w:hAnsi="CG Omega" w:cs="Arial"/>
          <w:b/>
          <w:bCs/>
        </w:rPr>
      </w:pPr>
      <w:r>
        <w:rPr>
          <w:rFonts w:ascii="CG Omega" w:hAnsi="CG Omega" w:cs="Arial"/>
          <w:b/>
          <w:bCs/>
        </w:rPr>
        <w:t>2.4</w:t>
      </w:r>
      <w:r w:rsidR="00322B9F" w:rsidRPr="00083CD3">
        <w:rPr>
          <w:rFonts w:ascii="CG Omega" w:hAnsi="CG Omega" w:cs="Arial"/>
          <w:b/>
          <w:bCs/>
        </w:rPr>
        <w:t xml:space="preserve">. Wielofunkcyjny </w:t>
      </w:r>
      <w:r w:rsidR="00322B9F" w:rsidRPr="00083CD3">
        <w:rPr>
          <w:rFonts w:ascii="CG Omega" w:hAnsi="CG Omega" w:cs="Arial,Bold"/>
          <w:b/>
          <w:bCs/>
        </w:rPr>
        <w:t>ś</w:t>
      </w:r>
      <w:r w:rsidR="00322B9F" w:rsidRPr="00083CD3">
        <w:rPr>
          <w:rFonts w:ascii="CG Omega" w:hAnsi="CG Omega" w:cs="Arial"/>
          <w:b/>
          <w:bCs/>
        </w:rPr>
        <w:t>rodek zabezpieczaj</w:t>
      </w:r>
      <w:r w:rsidR="00322B9F" w:rsidRPr="00083CD3">
        <w:rPr>
          <w:rFonts w:ascii="CG Omega" w:hAnsi="CG Omega" w:cs="Arial,Bold"/>
          <w:b/>
          <w:bCs/>
        </w:rPr>
        <w:t>ą</w:t>
      </w:r>
      <w:r w:rsidR="00322B9F" w:rsidRPr="00083CD3">
        <w:rPr>
          <w:rFonts w:ascii="CG Omega" w:hAnsi="CG Omega" w:cs="Arial"/>
          <w:b/>
          <w:bCs/>
        </w:rPr>
        <w:t>cy OGNIOCHRON</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Zabezpiecza przed ogniem, grzybami domowymi i owadami - technicznymi szkodnikami drewna.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Działa na zasadzie poboru ciepła i obniżenia stężenia tlenu i gazów pa</w:t>
      </w:r>
      <w:r w:rsidR="00DA730F">
        <w:rPr>
          <w:rFonts w:ascii="CG Omega" w:hAnsi="CG Omega" w:cs="Arial"/>
        </w:rPr>
        <w:t xml:space="preserve">lnych w strefie ognia. Stosować </w:t>
      </w:r>
      <w:r w:rsidRPr="00083CD3">
        <w:rPr>
          <w:rFonts w:ascii="CG Omega" w:hAnsi="CG Omega" w:cs="Arial"/>
        </w:rPr>
        <w:t xml:space="preserve">do zabezpieczania więźby dachowej, odeskowania dachów, elementów konstrukcji ścian działowych </w:t>
      </w:r>
      <w:proofErr w:type="spellStart"/>
      <w:r w:rsidRPr="00083CD3">
        <w:rPr>
          <w:rFonts w:ascii="CG Omega" w:hAnsi="CG Omega" w:cs="Arial"/>
        </w:rPr>
        <w:t>itp</w:t>
      </w:r>
      <w:proofErr w:type="spellEnd"/>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WŁAŚCIWOŚCI FIZYKOCHEMICZNE</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Stan skupienia : Ciecz</w:t>
      </w:r>
      <w:r w:rsidR="00E435D7" w:rsidRPr="00083CD3">
        <w:rPr>
          <w:rFonts w:ascii="CG Omega" w:hAnsi="CG Omega" w:cs="Arial"/>
        </w:rPr>
        <w:t>,</w:t>
      </w:r>
      <w:r w:rsidR="00DA730F">
        <w:rPr>
          <w:rFonts w:ascii="CG Omega" w:hAnsi="CG Omega" w:cs="Arial"/>
        </w:rPr>
        <w:t xml:space="preserve"> </w:t>
      </w:r>
      <w:r w:rsidRPr="00083CD3">
        <w:rPr>
          <w:rFonts w:ascii="CG Omega" w:hAnsi="CG Omega" w:cs="Arial"/>
        </w:rPr>
        <w:t>Barwa : Bezbarwna</w:t>
      </w:r>
      <w:r w:rsidR="00E435D7" w:rsidRPr="00083CD3">
        <w:rPr>
          <w:rFonts w:ascii="CG Omega" w:hAnsi="CG Omega" w:cs="Arial"/>
        </w:rPr>
        <w:t>,</w:t>
      </w:r>
      <w:r w:rsidR="00DA730F">
        <w:rPr>
          <w:rFonts w:ascii="CG Omega" w:hAnsi="CG Omega" w:cs="Arial"/>
        </w:rPr>
        <w:t xml:space="preserve"> </w:t>
      </w:r>
      <w:r w:rsidRPr="00083CD3">
        <w:rPr>
          <w:rFonts w:ascii="CG Omega" w:hAnsi="CG Omega" w:cs="Arial"/>
        </w:rPr>
        <w:t xml:space="preserve">Zapach : Słaby, </w:t>
      </w:r>
      <w:r w:rsidR="00E435D7" w:rsidRPr="00083CD3">
        <w:rPr>
          <w:rFonts w:ascii="CG Omega" w:hAnsi="CG Omega" w:cs="Arial"/>
        </w:rPr>
        <w:t>niedrażniący,</w:t>
      </w:r>
      <w:r w:rsidR="00DA730F">
        <w:rPr>
          <w:rFonts w:ascii="CG Omega" w:hAnsi="CG Omega" w:cs="Arial"/>
        </w:rPr>
        <w:t xml:space="preserve"> </w:t>
      </w:r>
      <w:r w:rsidRPr="00083CD3">
        <w:rPr>
          <w:rFonts w:ascii="CG Omega" w:hAnsi="CG Omega" w:cs="Arial"/>
        </w:rPr>
        <w:t>Temperatura wrzenia : Brak danych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Temperatura zapłonu : Brak danych</w:t>
      </w:r>
      <w:r w:rsidR="00E435D7" w:rsidRPr="00083CD3">
        <w:rPr>
          <w:rFonts w:ascii="CG Omega" w:hAnsi="CG Omega" w:cs="Arial"/>
        </w:rPr>
        <w:t>,</w:t>
      </w:r>
      <w:r w:rsidR="00DA730F">
        <w:rPr>
          <w:rFonts w:ascii="CG Omega" w:hAnsi="CG Omega" w:cs="Arial"/>
        </w:rPr>
        <w:t xml:space="preserve"> </w:t>
      </w:r>
      <w:r w:rsidRPr="00083CD3">
        <w:rPr>
          <w:rFonts w:ascii="CG Omega" w:hAnsi="CG Omega" w:cs="Arial"/>
        </w:rPr>
        <w:t>Temperatura samozapłonu : Brak danych</w:t>
      </w:r>
      <w:r w:rsidR="00E435D7" w:rsidRPr="00083CD3">
        <w:rPr>
          <w:rFonts w:ascii="CG Omega" w:hAnsi="CG Omega" w:cs="Arial"/>
        </w:rPr>
        <w:t>,</w:t>
      </w:r>
      <w:r w:rsidR="00DA730F">
        <w:rPr>
          <w:rFonts w:ascii="CG Omega" w:hAnsi="CG Omega" w:cs="Arial"/>
        </w:rPr>
        <w:t xml:space="preserve"> </w:t>
      </w:r>
      <w:r w:rsidRPr="00083CD3">
        <w:rPr>
          <w:rFonts w:ascii="CG Omega" w:hAnsi="CG Omega" w:cs="Arial"/>
        </w:rPr>
        <w:t>Granice wybuchowości : Brak danych</w:t>
      </w:r>
      <w:r w:rsidR="00DA730F">
        <w:rPr>
          <w:rFonts w:ascii="CG Omega" w:hAnsi="CG Omega" w:cs="Arial"/>
        </w:rPr>
        <w:t xml:space="preserve"> </w:t>
      </w:r>
      <w:r w:rsidRPr="00083CD3">
        <w:rPr>
          <w:rFonts w:ascii="CG Omega" w:hAnsi="CG Omega" w:cs="Arial"/>
        </w:rPr>
        <w:t>Gęstość w temp.20°C : 1,010 – 1,020 g/cm3pH :8–9</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Rozpuszczalność w wodzie : Rozpuszcza się</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 transportu i montażu konstrukcji należy używać dowolnego sprzętu.</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sprzęt pomocniczy powinien być przechowywany w zamykanych pomieszczeniach.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stanowisko robocze powinno być urządzone zgodnie z przepisami bhp i przeciwpożarowymi,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zabezpieczone od wpływów atmosferycznych, oświetlone z dostateczną wentylacją.</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Stanowisko robocze powinno być odebrane przez Inżyniera.</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Materiały i elementy mogą być przewożone dowolnymi środkami transportu – dźwigary z drewna klejonego</w:t>
      </w:r>
      <w:r w:rsidR="00656621" w:rsidRPr="00083CD3">
        <w:rPr>
          <w:rFonts w:ascii="CG Omega" w:hAnsi="CG Omega" w:cs="Arial"/>
        </w:rPr>
        <w:t xml:space="preserve"> </w:t>
      </w:r>
      <w:r w:rsidRPr="00083CD3">
        <w:rPr>
          <w:rFonts w:ascii="CG Omega" w:hAnsi="CG Omega" w:cs="Arial"/>
        </w:rPr>
        <w:t>posiadają znaczne długości i przewożone muszą być przez specjalne samochody.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Podczas transportu materiały i elementy konstrukcji powinny być za</w:t>
      </w:r>
      <w:r w:rsidR="00DA730F">
        <w:rPr>
          <w:rFonts w:ascii="CG Omega" w:hAnsi="CG Omega" w:cs="Arial"/>
        </w:rPr>
        <w:t xml:space="preserve">bezpieczone przed uszkodzeniami </w:t>
      </w:r>
      <w:r w:rsidRPr="00083CD3">
        <w:rPr>
          <w:rFonts w:ascii="CG Omega" w:hAnsi="CG Omega" w:cs="Arial"/>
        </w:rPr>
        <w:t>lub utratą stateczności.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Sposób składowania wg punktu 2.4.</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Samochody do transportu dźwigarów z drewna klejonego mają długość</w:t>
      </w:r>
      <w:r w:rsidR="00DA730F">
        <w:rPr>
          <w:rFonts w:ascii="CG Omega" w:hAnsi="CG Omega" w:cs="Arial"/>
        </w:rPr>
        <w:t xml:space="preserve"> od 12 do 30m, są lekkie i mają </w:t>
      </w:r>
      <w:r w:rsidRPr="00083CD3">
        <w:rPr>
          <w:rFonts w:ascii="CG Omega" w:hAnsi="CG Omega" w:cs="Arial"/>
        </w:rPr>
        <w:t xml:space="preserve">skręcane osie obrotu. Dźwigi rozładunkowe mają nośność 12-19 </w:t>
      </w:r>
      <w:r w:rsidR="00DA730F">
        <w:rPr>
          <w:rFonts w:ascii="CG Omega" w:hAnsi="CG Omega" w:cs="Arial"/>
        </w:rPr>
        <w:t xml:space="preserve">ton/metr i można je zdemontować </w:t>
      </w:r>
      <w:r w:rsidRPr="00083CD3">
        <w:rPr>
          <w:rFonts w:ascii="CG Omega" w:hAnsi="CG Omega" w:cs="Arial"/>
        </w:rPr>
        <w:t>dla uzyskania większej długości ładunkowej. Zdalne sterowanie umożliwia szybki i bezpieczny załadunek</w:t>
      </w:r>
      <w:r w:rsidR="00656621" w:rsidRPr="00083CD3">
        <w:rPr>
          <w:rFonts w:ascii="CG Omega" w:hAnsi="CG Omega" w:cs="Arial"/>
        </w:rPr>
        <w:t xml:space="preserve"> </w:t>
      </w:r>
      <w:r w:rsidRPr="00083CD3">
        <w:rPr>
          <w:rFonts w:ascii="CG Omega" w:hAnsi="CG Omega" w:cs="Arial"/>
        </w:rPr>
        <w:t>i rozładunek.</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5.0 Wykonanie robót</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5.1. Sposób prowadzenia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Roboty należy prowadzić zgodnie z dokumentacją techniczną przy </w:t>
      </w:r>
      <w:r w:rsidR="00DA730F">
        <w:rPr>
          <w:rFonts w:ascii="CG Omega" w:hAnsi="CG Omega" w:cs="Arial"/>
        </w:rPr>
        <w:t xml:space="preserve">udziale środków, które zapewnią </w:t>
      </w:r>
      <w:r w:rsidRPr="00083CD3">
        <w:rPr>
          <w:rFonts w:ascii="CG Omega" w:hAnsi="CG Omega" w:cs="Arial"/>
        </w:rPr>
        <w:t>osiągnięcie projektowanej wytrzymałości, układu geometrycznego i wymiarów konstrukcji.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 xml:space="preserve">5.2 </w:t>
      </w:r>
      <w:r w:rsidR="00DA730F" w:rsidRPr="00083CD3">
        <w:rPr>
          <w:rFonts w:ascii="CG Omega" w:hAnsi="CG Omega" w:cs="Arial"/>
          <w:b/>
          <w:bCs/>
        </w:rPr>
        <w:t>Wię</w:t>
      </w:r>
      <w:r w:rsidR="00DA730F" w:rsidRPr="00083CD3">
        <w:rPr>
          <w:rFonts w:ascii="CG Omega" w:hAnsi="CG Omega" w:cs="Arial,Bold"/>
          <w:b/>
          <w:bCs/>
        </w:rPr>
        <w:t>ź</w:t>
      </w:r>
      <w:r w:rsidR="00DA730F" w:rsidRPr="00083CD3">
        <w:rPr>
          <w:rFonts w:ascii="CG Omega" w:hAnsi="CG Omega" w:cs="Arial"/>
          <w:b/>
          <w:bCs/>
        </w:rPr>
        <w:t>ba</w:t>
      </w:r>
      <w:r w:rsidRPr="00083CD3">
        <w:rPr>
          <w:rFonts w:ascii="CG Omega" w:hAnsi="CG Omega" w:cs="Arial"/>
          <w:b/>
          <w:bCs/>
        </w:rPr>
        <w:t xml:space="preserve"> dachowa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Przekroje i rozmieszczenie elementów konstrukcyjnych zgodnie z </w:t>
      </w:r>
      <w:r w:rsidR="00656621" w:rsidRPr="00083CD3">
        <w:rPr>
          <w:rFonts w:ascii="CG Omega" w:hAnsi="CG Omega" w:cs="Arial"/>
        </w:rPr>
        <w:t>Projektem</w:t>
      </w:r>
      <w:r w:rsidR="00DA730F">
        <w:rPr>
          <w:rFonts w:ascii="CG Omega" w:hAnsi="CG Omega" w:cs="Arial"/>
        </w:rPr>
        <w:t xml:space="preserve"> </w:t>
      </w:r>
      <w:r w:rsidR="00656621" w:rsidRPr="00083CD3">
        <w:rPr>
          <w:rFonts w:ascii="CG Omega" w:hAnsi="CG Omega" w:cs="Arial"/>
        </w:rPr>
        <w:t>Technicznym</w:t>
      </w:r>
      <w:r w:rsidRPr="00083CD3">
        <w:rPr>
          <w:rFonts w:ascii="CG Omega" w:hAnsi="CG Omega" w:cs="Arial"/>
        </w:rPr>
        <w: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Przy obróbce i montażu elementów </w:t>
      </w:r>
      <w:r w:rsidR="00DA730F" w:rsidRPr="00083CD3">
        <w:rPr>
          <w:rFonts w:ascii="CG Omega" w:hAnsi="CG Omega" w:cs="Arial"/>
        </w:rPr>
        <w:t>więźby</w:t>
      </w:r>
      <w:r w:rsidRPr="00083CD3">
        <w:rPr>
          <w:rFonts w:ascii="CG Omega" w:hAnsi="CG Omega" w:cs="Arial"/>
        </w:rPr>
        <w:t xml:space="preserve"> dachowej należy bezw</w:t>
      </w:r>
      <w:r w:rsidR="00DA730F">
        <w:rPr>
          <w:rFonts w:ascii="CG Omega" w:hAnsi="CG Omega" w:cs="Arial"/>
        </w:rPr>
        <w:t xml:space="preserve">zględnie przestrzegać przepisów </w:t>
      </w:r>
      <w:r w:rsidRPr="00083CD3">
        <w:rPr>
          <w:rFonts w:ascii="CG Omega" w:hAnsi="CG Omega" w:cs="Arial"/>
        </w:rPr>
        <w:t>bezpieczeństwa i higieny pracy.</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Długość elementów wykonanych wg wzornika nie powinny różnić się od projektowanego o 0,5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Dopuszczalne odchyłki : w rozstawie krokwi i belek: 2 cm w osiach belki i 1 cm w osiach krokwi; w długości</w:t>
      </w:r>
      <w:r w:rsidR="00656621" w:rsidRPr="00083CD3">
        <w:rPr>
          <w:rFonts w:ascii="CG Omega" w:hAnsi="CG Omega" w:cs="Arial"/>
        </w:rPr>
        <w:t xml:space="preserve"> </w:t>
      </w:r>
      <w:r w:rsidRPr="00083CD3">
        <w:rPr>
          <w:rFonts w:ascii="CG Omega" w:hAnsi="CG Omega" w:cs="Arial"/>
        </w:rPr>
        <w:t>elementu: do 20 mm; w odległości pomiędzy węzłami : do 5 mm; w wysokości: do 10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Elementy </w:t>
      </w:r>
      <w:r w:rsidR="00DA730F" w:rsidRPr="00083CD3">
        <w:rPr>
          <w:rFonts w:ascii="CG Omega" w:hAnsi="CG Omega" w:cs="Arial"/>
        </w:rPr>
        <w:t>więźby</w:t>
      </w:r>
      <w:r w:rsidRPr="00083CD3">
        <w:rPr>
          <w:rFonts w:ascii="CG Omega" w:hAnsi="CG Omega" w:cs="Arial"/>
        </w:rPr>
        <w:t xml:space="preserve"> dachowej stykające się z murem lub betonem powinny być odizolowane papą.</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5.3 Deskowanie połaci</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Szerokość desek nie większa niż 18 mm.</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xml:space="preserve">Każdą deskę należy przybić minimum 2 gwoździami. Długość gwoździ powinna być 2,5 </w:t>
      </w:r>
      <w:proofErr w:type="spellStart"/>
      <w:r w:rsidRPr="00083CD3">
        <w:rPr>
          <w:rFonts w:ascii="CG Omega" w:hAnsi="CG Omega" w:cs="Arial"/>
        </w:rPr>
        <w:t>raza</w:t>
      </w:r>
      <w:proofErr w:type="spellEnd"/>
      <w:r w:rsidRPr="00083CD3">
        <w:rPr>
          <w:rFonts w:ascii="CG Omega" w:hAnsi="CG Omega" w:cs="Arial"/>
        </w:rPr>
        <w:t xml:space="preserve"> większa od</w:t>
      </w:r>
      <w:r w:rsidR="00656621" w:rsidRPr="00083CD3">
        <w:rPr>
          <w:rFonts w:ascii="CG Omega" w:hAnsi="CG Omega" w:cs="Arial"/>
        </w:rPr>
        <w:t xml:space="preserve"> </w:t>
      </w:r>
      <w:r w:rsidRPr="00083CD3">
        <w:rPr>
          <w:rFonts w:ascii="CG Omega" w:hAnsi="CG Omega" w:cs="Arial"/>
        </w:rPr>
        <w:t>grubości desek.</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 xml:space="preserve">5.4 Impregnacja </w:t>
      </w:r>
      <w:r w:rsidR="00DA730F" w:rsidRPr="00083CD3">
        <w:rPr>
          <w:rFonts w:ascii="CG Omega" w:hAnsi="CG Omega" w:cs="Arial"/>
          <w:b/>
          <w:bCs/>
        </w:rPr>
        <w:t>wię</w:t>
      </w:r>
      <w:r w:rsidR="00DA730F" w:rsidRPr="00083CD3">
        <w:rPr>
          <w:rFonts w:ascii="CG Omega" w:hAnsi="CG Omega" w:cs="Arial,Bold"/>
          <w:b/>
          <w:bCs/>
        </w:rPr>
        <w:t>ź</w:t>
      </w:r>
      <w:r w:rsidR="00DA730F" w:rsidRPr="00083CD3">
        <w:rPr>
          <w:rFonts w:ascii="CG Omega" w:hAnsi="CG Omega" w:cs="Arial"/>
          <w:b/>
          <w:bCs/>
        </w:rPr>
        <w:t>by</w:t>
      </w:r>
      <w:r w:rsidRPr="00083CD3">
        <w:rPr>
          <w:rFonts w:ascii="CG Omega" w:hAnsi="CG Omega" w:cs="Arial"/>
          <w:b/>
          <w:bCs/>
        </w:rPr>
        <w:t xml:space="preserve"> dachowej</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Smarowanie i natryskiwanie są metodami umożliwiającymi impregnację drewna już wbudowanego.</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W przypadku drewna, które jeszcze nie zostało wbudowane, bardziej poleca się metody zanurzeniowe –</w:t>
      </w:r>
      <w:r w:rsidR="00656621" w:rsidRPr="00083CD3">
        <w:rPr>
          <w:rFonts w:ascii="CG Omega" w:hAnsi="CG Omega" w:cs="Arial"/>
        </w:rPr>
        <w:t xml:space="preserve"> </w:t>
      </w:r>
      <w:r w:rsidRPr="00083CD3">
        <w:rPr>
          <w:rFonts w:ascii="CG Omega" w:hAnsi="CG Omega" w:cs="Arial"/>
        </w:rPr>
        <w:t>kąpiel „zimna” i kąpiel „gorąco-zimna”.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Kąpiel „zimna” – drewno zanurzone w 30% roztworze, czas nasycania drewna sosnowego nie struganego w</w:t>
      </w:r>
      <w:r w:rsidR="00656621" w:rsidRPr="00083CD3">
        <w:rPr>
          <w:rFonts w:ascii="CG Omega" w:hAnsi="CG Omega" w:cs="Arial"/>
        </w:rPr>
        <w:t xml:space="preserve"> </w:t>
      </w:r>
      <w:r w:rsidRPr="00083CD3">
        <w:rPr>
          <w:rFonts w:ascii="CG Omega" w:hAnsi="CG Omega" w:cs="Arial"/>
        </w:rPr>
        <w:t>temperaturze 20 stopni jest następująca:</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deska do 2 cm: 1,5 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bale do 5 cm: 6,0 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krawędziaki do 10 cm: 10 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 drewno okrągłe od 10-12 cm: 36,0 h</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Elementy dachu drewniane zabezpieczone impregnatami przed korozją biologiczną oraz zabezpieczeniem</w:t>
      </w:r>
      <w:r w:rsidR="00656621" w:rsidRPr="00083CD3">
        <w:rPr>
          <w:rFonts w:ascii="CG Omega" w:hAnsi="CG Omega" w:cs="Arial"/>
        </w:rPr>
        <w:t xml:space="preserve"> </w:t>
      </w:r>
      <w:r w:rsidRPr="00083CD3">
        <w:rPr>
          <w:rFonts w:ascii="CG Omega" w:hAnsi="CG Omega" w:cs="Arial"/>
        </w:rPr>
        <w:t>drewna jako materiał trudno zapalny. Przyjęte środki – zabezpieczenie drewna przed ogniem , grzybami ,</w:t>
      </w:r>
      <w:r w:rsidR="00656621" w:rsidRPr="00083CD3">
        <w:rPr>
          <w:rFonts w:ascii="CG Omega" w:hAnsi="CG Omega" w:cs="Arial"/>
        </w:rPr>
        <w:t xml:space="preserve"> </w:t>
      </w:r>
      <w:r w:rsidRPr="00083CD3">
        <w:rPr>
          <w:rFonts w:ascii="CG Omega" w:hAnsi="CG Omega" w:cs="Arial"/>
        </w:rPr>
        <w:t>owadami technicznymi szkodnikami drewna , impregnat solny nawierzchniowy z barwnikiem kontrolnym</w:t>
      </w:r>
      <w:r w:rsidR="00656621" w:rsidRPr="00083CD3">
        <w:rPr>
          <w:rFonts w:ascii="CG Omega" w:hAnsi="CG Omega" w:cs="Arial"/>
        </w:rPr>
        <w:t xml:space="preserve"> </w:t>
      </w:r>
      <w:r w:rsidRPr="00083CD3">
        <w:rPr>
          <w:rFonts w:ascii="CG Omega" w:hAnsi="CG Omega" w:cs="Arial"/>
        </w:rPr>
        <w:t>zielonym zużycie około 40 kg/m3 krotność malowania - 3 głębokość wnikania 4 mm. Konstrukcje</w:t>
      </w:r>
      <w:r w:rsidR="00656621" w:rsidRPr="00083CD3">
        <w:rPr>
          <w:rFonts w:ascii="CG Omega" w:hAnsi="CG Omega" w:cs="Arial"/>
        </w:rPr>
        <w:t xml:space="preserve"> </w:t>
      </w:r>
      <w:r w:rsidRPr="00083CD3">
        <w:rPr>
          <w:rFonts w:ascii="CG Omega" w:hAnsi="CG Omega" w:cs="Arial"/>
        </w:rPr>
        <w:t>dostarczyć na budowę już za impregnowaną z uzupełnieniami malowania na budowie na złączach</w:t>
      </w:r>
      <w:r w:rsidR="00656621" w:rsidRPr="00083CD3">
        <w:rPr>
          <w:rFonts w:ascii="CG Omega" w:hAnsi="CG Omega" w:cs="Arial"/>
        </w:rPr>
        <w:t xml:space="preserve"> </w:t>
      </w:r>
      <w:r w:rsidRPr="00083CD3">
        <w:rPr>
          <w:rFonts w:ascii="CG Omega" w:hAnsi="CG Omega" w:cs="Arial"/>
        </w:rPr>
        <w:t>konstrukcji.</w:t>
      </w:r>
    </w:p>
    <w:p w:rsidR="00322B9F" w:rsidRPr="00083CD3" w:rsidRDefault="00322B9F"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6.0 Kontrola jako</w:t>
      </w:r>
      <w:r w:rsidRPr="00083CD3">
        <w:rPr>
          <w:rFonts w:ascii="CG Omega" w:hAnsi="CG Omega" w:cs="Arial,Bold"/>
          <w:b/>
          <w:bCs/>
        </w:rPr>
        <w:t>ś</w:t>
      </w:r>
      <w:r w:rsidRPr="00083CD3">
        <w:rPr>
          <w:rFonts w:ascii="CG Omega" w:hAnsi="CG Omega" w:cs="Arial"/>
          <w:b/>
          <w:bCs/>
        </w:rPr>
        <w:t>ci robót</w:t>
      </w:r>
    </w:p>
    <w:p w:rsidR="00322B9F" w:rsidRPr="00083CD3" w:rsidRDefault="00322B9F" w:rsidP="007B6BBB">
      <w:pPr>
        <w:autoSpaceDE w:val="0"/>
        <w:autoSpaceDN w:val="0"/>
        <w:adjustRightInd w:val="0"/>
        <w:spacing w:after="0" w:line="240" w:lineRule="auto"/>
        <w:jc w:val="both"/>
        <w:rPr>
          <w:rFonts w:ascii="CG Omega" w:hAnsi="CG Omega" w:cs="Arial"/>
        </w:rPr>
      </w:pPr>
      <w:r w:rsidRPr="00083CD3">
        <w:rPr>
          <w:rFonts w:ascii="CG Omega" w:hAnsi="CG Omega" w:cs="Arial"/>
        </w:rPr>
        <w:t>Kontrola jakości polega na sprawdzeniu zgodności wykonania rob</w:t>
      </w:r>
      <w:r w:rsidR="00DA730F">
        <w:rPr>
          <w:rFonts w:ascii="CG Omega" w:hAnsi="CG Omega" w:cs="Arial"/>
        </w:rPr>
        <w:t xml:space="preserve">ót z projektem oraz wymaganiami </w:t>
      </w:r>
      <w:r w:rsidRPr="00083CD3">
        <w:rPr>
          <w:rFonts w:ascii="CG Omega" w:hAnsi="CG Omega" w:cs="Arial"/>
        </w:rPr>
        <w:t>podanymi w punkcie 5. Roboty podlegają odbiorowi.</w:t>
      </w: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756C3C" w:rsidRPr="00083CD3" w:rsidRDefault="00756C3C" w:rsidP="007B6BBB">
      <w:pPr>
        <w:autoSpaceDE w:val="0"/>
        <w:autoSpaceDN w:val="0"/>
        <w:adjustRightInd w:val="0"/>
        <w:spacing w:after="0" w:line="240" w:lineRule="auto"/>
        <w:jc w:val="both"/>
        <w:rPr>
          <w:rFonts w:ascii="CG Omega" w:hAnsi="CG Omega" w:cs="Arial"/>
        </w:rPr>
      </w:pPr>
    </w:p>
    <w:p w:rsidR="00322B9F" w:rsidRPr="00083CD3" w:rsidRDefault="00322B9F" w:rsidP="007B6BBB">
      <w:pPr>
        <w:autoSpaceDE w:val="0"/>
        <w:autoSpaceDN w:val="0"/>
        <w:adjustRightInd w:val="0"/>
        <w:spacing w:after="0" w:line="240" w:lineRule="auto"/>
        <w:jc w:val="both"/>
        <w:rPr>
          <w:rFonts w:ascii="CG Omega" w:hAnsi="CG Omega"/>
        </w:rPr>
      </w:pPr>
    </w:p>
    <w:p w:rsidR="00CF10B6" w:rsidRPr="00083CD3" w:rsidRDefault="00CF10B6"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t>VIII. SZCZEGÓŁOWA SPECYFIKACJA TECHNICZNA WYKONANIA I ODBIORU ROBÓT</w:t>
      </w:r>
    </w:p>
    <w:p w:rsidR="00CF10B6" w:rsidRPr="00083CD3" w:rsidRDefault="00CF10B6" w:rsidP="00E435D7">
      <w:pPr>
        <w:autoSpaceDE w:val="0"/>
        <w:autoSpaceDN w:val="0"/>
        <w:adjustRightInd w:val="0"/>
        <w:spacing w:after="0" w:line="240" w:lineRule="auto"/>
        <w:jc w:val="center"/>
        <w:rPr>
          <w:rFonts w:ascii="CG Omega" w:hAnsi="CG Omega" w:cs="Arial"/>
          <w:b/>
          <w:bCs/>
        </w:rPr>
      </w:pPr>
    </w:p>
    <w:p w:rsidR="00CF10B6" w:rsidRPr="00083CD3" w:rsidRDefault="00CF10B6" w:rsidP="00E435D7">
      <w:pPr>
        <w:autoSpaceDE w:val="0"/>
        <w:autoSpaceDN w:val="0"/>
        <w:adjustRightInd w:val="0"/>
        <w:spacing w:after="0" w:line="240" w:lineRule="auto"/>
        <w:jc w:val="center"/>
        <w:rPr>
          <w:rFonts w:ascii="CG Omega" w:hAnsi="CG Omega" w:cs="Arial"/>
          <w:b/>
          <w:bCs/>
        </w:rPr>
      </w:pPr>
      <w:r w:rsidRPr="00083CD3">
        <w:rPr>
          <w:rFonts w:ascii="CG Omega" w:hAnsi="CG Omega" w:cs="Arial"/>
          <w:b/>
          <w:bCs/>
        </w:rPr>
        <w:t>Roboty blacharsko-dekarskie - KOD CPV 45261210-9</w:t>
      </w:r>
    </w:p>
    <w:p w:rsidR="00CF10B6" w:rsidRPr="00083CD3" w:rsidRDefault="00CF10B6" w:rsidP="007B6BBB">
      <w:pPr>
        <w:autoSpaceDE w:val="0"/>
        <w:autoSpaceDN w:val="0"/>
        <w:adjustRightInd w:val="0"/>
        <w:spacing w:after="0" w:line="240" w:lineRule="auto"/>
        <w:jc w:val="both"/>
        <w:rPr>
          <w:rFonts w:ascii="CG Omega" w:hAnsi="CG Omega" w:cs="Times New Roman"/>
        </w:rPr>
      </w:pP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1.0 Wst</w:t>
      </w:r>
      <w:r w:rsidRPr="00083CD3">
        <w:rPr>
          <w:rFonts w:ascii="CG Omega" w:hAnsi="CG Omega" w:cs="Arial,Bold"/>
          <w:b/>
          <w:bCs/>
        </w:rPr>
        <w:t>ę</w:t>
      </w:r>
      <w:r w:rsidRPr="00083CD3">
        <w:rPr>
          <w:rFonts w:ascii="CG Omega" w:hAnsi="CG Omega" w:cs="Arial"/>
          <w:b/>
          <w:bCs/>
        </w:rPr>
        <w:t>p.</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1.1. Przedmiot SST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Przedmiotem niniejszej szczegółowej specyfikacji technicznej (SST) są wymagania dotyczące wykonania</w:t>
      </w:r>
      <w:r w:rsidR="006B1954" w:rsidRPr="00083CD3">
        <w:rPr>
          <w:rFonts w:ascii="CG Omega" w:hAnsi="CG Omega" w:cs="Arial"/>
        </w:rPr>
        <w:t xml:space="preserve"> </w:t>
      </w:r>
      <w:r w:rsidRPr="00083CD3">
        <w:rPr>
          <w:rFonts w:ascii="CG Omega" w:hAnsi="CG Omega" w:cs="Arial"/>
        </w:rPr>
        <w:t>i odbioru pokryć dachowych blachą wraz z obróbkami blacharskimi.</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1.2. Zakres stosowania SST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Szczegółowa specyfikacja techniczna jest stosowana jako dokument</w:t>
      </w:r>
      <w:r w:rsidR="00DA730F">
        <w:rPr>
          <w:rFonts w:ascii="CG Omega" w:hAnsi="CG Omega" w:cs="Arial"/>
        </w:rPr>
        <w:t xml:space="preserve"> przetargowy i kontraktowy przy </w:t>
      </w:r>
      <w:r w:rsidRPr="00083CD3">
        <w:rPr>
          <w:rFonts w:ascii="CG Omega" w:hAnsi="CG Omega" w:cs="Arial"/>
        </w:rPr>
        <w:t>zlecaniu i realizacji robót wymienionych w pkt. 1.1.</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1.3. Zakres robót obj</w:t>
      </w:r>
      <w:r w:rsidRPr="00083CD3">
        <w:rPr>
          <w:rFonts w:ascii="CG Omega" w:hAnsi="CG Omega" w:cs="Arial,Bold"/>
          <w:b/>
          <w:bCs/>
        </w:rPr>
        <w:t>ę</w:t>
      </w:r>
      <w:r w:rsidRPr="00083CD3">
        <w:rPr>
          <w:rFonts w:ascii="CG Omega" w:hAnsi="CG Omega" w:cs="Arial"/>
          <w:b/>
          <w:bCs/>
        </w:rPr>
        <w:t>tych SST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Roboty, których dotyczy specyfikacja, obejmują wszystkie czynności</w:t>
      </w:r>
      <w:r w:rsidR="00DA730F">
        <w:rPr>
          <w:rFonts w:ascii="CG Omega" w:hAnsi="CG Omega" w:cs="Arial"/>
        </w:rPr>
        <w:t xml:space="preserve"> umożliwiające i mające na celu </w:t>
      </w:r>
      <w:r w:rsidRPr="00083CD3">
        <w:rPr>
          <w:rFonts w:ascii="CG Omega" w:hAnsi="CG Omega" w:cs="Arial"/>
        </w:rPr>
        <w:t>wykonanie pokryć dachowych blachą wraz z obróbkami blacharskimi, rynnami i rurami spustowymi oraz</w:t>
      </w:r>
      <w:r w:rsidR="006B1954" w:rsidRPr="00083CD3">
        <w:rPr>
          <w:rFonts w:ascii="CG Omega" w:hAnsi="CG Omega" w:cs="Arial"/>
        </w:rPr>
        <w:t xml:space="preserve"> </w:t>
      </w:r>
      <w:r w:rsidRPr="00083CD3">
        <w:rPr>
          <w:rFonts w:ascii="CG Omega" w:hAnsi="CG Omega" w:cs="Arial"/>
        </w:rPr>
        <w:t>elementami wystającymi ponad dach budynku.</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Zakres robót:</w:t>
      </w:r>
    </w:p>
    <w:p w:rsidR="00B23CC6" w:rsidRPr="00083CD3" w:rsidRDefault="00B23CC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Pokrycie dachu </w:t>
      </w:r>
      <w:r w:rsidR="00756C3C" w:rsidRPr="00083CD3">
        <w:rPr>
          <w:rFonts w:ascii="CG Omega" w:hAnsi="CG Omega" w:cs="Arial"/>
        </w:rPr>
        <w:t>blacha trapezową powlekaną</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Obróbki blacharskie z blachy stalowej powlekanej</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Rynny dachowe  – wykonane z blachy</w:t>
      </w:r>
      <w:r w:rsidR="00900FC4" w:rsidRPr="00083CD3">
        <w:rPr>
          <w:rFonts w:ascii="CG Omega" w:hAnsi="CG Omega" w:cs="Arial"/>
        </w:rPr>
        <w:t xml:space="preserve"> </w:t>
      </w:r>
      <w:r w:rsidRPr="00083CD3">
        <w:rPr>
          <w:rFonts w:ascii="CG Omega" w:hAnsi="CG Omega" w:cs="Arial"/>
        </w:rPr>
        <w:t>stalowej powlekanej</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1.4. Okre</w:t>
      </w:r>
      <w:r w:rsidRPr="00083CD3">
        <w:rPr>
          <w:rFonts w:ascii="CG Omega" w:hAnsi="CG Omega" w:cs="Arial,Bold"/>
          <w:b/>
          <w:bCs/>
        </w:rPr>
        <w:t>ś</w:t>
      </w:r>
      <w:r w:rsidRPr="00083CD3">
        <w:rPr>
          <w:rFonts w:ascii="CG Omega" w:hAnsi="CG Omega" w:cs="Arial"/>
          <w:b/>
          <w:bCs/>
        </w:rPr>
        <w:t>lenia podstawowe</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Określenia podane w niniejszej SST są zgodne z obowiązującymi odpowiednimi normami oraz określeniami</w:t>
      </w:r>
      <w:r w:rsidR="00900FC4" w:rsidRPr="00083CD3">
        <w:rPr>
          <w:rFonts w:ascii="CG Omega" w:hAnsi="CG Omega" w:cs="Arial"/>
        </w:rPr>
        <w:t xml:space="preserve"> </w:t>
      </w:r>
      <w:r w:rsidRPr="00083CD3">
        <w:rPr>
          <w:rFonts w:ascii="CG Omega" w:hAnsi="CG Omega" w:cs="Arial"/>
        </w:rPr>
        <w:t>podanymi w Kod CPV 45000000-7 „Wymagania ogólne” pkt 1.4.</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1.5. Ogólne wymagania dotycz</w:t>
      </w:r>
      <w:r w:rsidRPr="00083CD3">
        <w:rPr>
          <w:rFonts w:ascii="CG Omega" w:hAnsi="CG Omega" w:cs="Arial,Bold"/>
          <w:b/>
          <w:bCs/>
        </w:rPr>
        <w:t>ą</w:t>
      </w:r>
      <w:r w:rsidRPr="00083CD3">
        <w:rPr>
          <w:rFonts w:ascii="CG Omega" w:hAnsi="CG Omega" w:cs="Arial"/>
          <w:b/>
          <w:bCs/>
        </w:rPr>
        <w:t>ce robót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Wykonawca robót jest odpowiedzialny za jakość ich wykonania </w:t>
      </w:r>
      <w:r w:rsidR="00DA730F">
        <w:rPr>
          <w:rFonts w:ascii="CG Omega" w:hAnsi="CG Omega" w:cs="Arial"/>
        </w:rPr>
        <w:t xml:space="preserve">oraz za zgodność z dokumentacją </w:t>
      </w:r>
      <w:r w:rsidRPr="00083CD3">
        <w:rPr>
          <w:rFonts w:ascii="CG Omega" w:hAnsi="CG Omega" w:cs="Arial"/>
        </w:rPr>
        <w:t>projektową, SST i poleceniami Inspektora nadzoru. Ogólne wymagania dotyczące robót podano w ST Kod</w:t>
      </w:r>
      <w:r w:rsidR="00900FC4" w:rsidRPr="00083CD3">
        <w:rPr>
          <w:rFonts w:ascii="CG Omega" w:hAnsi="CG Omega" w:cs="Arial"/>
        </w:rPr>
        <w:t xml:space="preserve"> </w:t>
      </w:r>
      <w:r w:rsidRPr="00083CD3">
        <w:rPr>
          <w:rFonts w:ascii="CG Omega" w:hAnsi="CG Omega" w:cs="Arial"/>
        </w:rPr>
        <w:t>CPV 45000000-7 „Wymagania ogólne” pkt 1.5.</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2.0 MATERIAŁY</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2.1 Ogólne wymagania dotycz</w:t>
      </w:r>
      <w:r w:rsidRPr="00083CD3">
        <w:rPr>
          <w:rFonts w:ascii="CG Omega" w:hAnsi="CG Omega" w:cs="Arial,Bold"/>
          <w:b/>
          <w:bCs/>
        </w:rPr>
        <w:t>ą</w:t>
      </w:r>
      <w:r w:rsidRPr="00083CD3">
        <w:rPr>
          <w:rFonts w:ascii="CG Omega" w:hAnsi="CG Omega" w:cs="Arial"/>
          <w:b/>
          <w:bCs/>
        </w:rPr>
        <w:t>ce materiałów</w:t>
      </w:r>
      <w:r w:rsidRPr="00083CD3">
        <w:rPr>
          <w:rFonts w:ascii="CG Omega" w:hAnsi="CG Omega" w:cs="Arial"/>
        </w:rPr>
        <w:t>, ich pozyskiwania i składowania podano w ST Kod CPV</w:t>
      </w:r>
      <w:r w:rsidR="00900FC4" w:rsidRPr="00083CD3">
        <w:rPr>
          <w:rFonts w:ascii="CG Omega" w:hAnsi="CG Omega" w:cs="Arial"/>
        </w:rPr>
        <w:t xml:space="preserve"> </w:t>
      </w:r>
      <w:r w:rsidRPr="00083CD3">
        <w:rPr>
          <w:rFonts w:ascii="CG Omega" w:hAnsi="CG Omega" w:cs="Arial"/>
        </w:rPr>
        <w:t>45000000-7 „Wymagania ogólne” pkt 2</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Ponadto materiały stosowane do wykonywania pokryć dachowych powinny mieć m.in.:</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Aprobaty Techniczne lub być produkowane zgodnie z obowiązującymi normami,</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Certyfikat lub Deklarację Zgodności z Aprobatą Techniczną lub z PN,</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Certyfikat na znak bezpieczeństwa,</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Certyfikat zgodności ze zharmonizowaną normą europejską wprowadzoną do zbioru norm polskich,</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na opakowaniach powinien znajdować się termin przydatności do stosowania.</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Sposób transportu i składowania powinien być zgodny z warunkami i wymaganiami podanymi</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przez producenta.</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Wykonawca obowiązany jest posiadać na budowie pełną doku</w:t>
      </w:r>
      <w:r w:rsidR="00DA730F">
        <w:rPr>
          <w:rFonts w:ascii="CG Omega" w:hAnsi="CG Omega" w:cs="Arial"/>
        </w:rPr>
        <w:t xml:space="preserve">mentację dotyczącą składowanych </w:t>
      </w:r>
      <w:r w:rsidRPr="00083CD3">
        <w:rPr>
          <w:rFonts w:ascii="CG Omega" w:hAnsi="CG Omega" w:cs="Arial"/>
        </w:rPr>
        <w:t>na budowie materiałów przeznaczonych do wykonania pokryć dachowych.</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Wszelkie materiały do wykonania pokryć dachowych powinny o</w:t>
      </w:r>
      <w:r w:rsidR="00DA730F">
        <w:rPr>
          <w:rFonts w:ascii="CG Omega" w:hAnsi="CG Omega" w:cs="Arial"/>
        </w:rPr>
        <w:t xml:space="preserve">dpowiadać wymaganiom zawartym w </w:t>
      </w:r>
      <w:r w:rsidRPr="00083CD3">
        <w:rPr>
          <w:rFonts w:ascii="CG Omega" w:hAnsi="CG Omega" w:cs="Arial"/>
        </w:rPr>
        <w:t>normach polskich lub aprobatach technicznych ITB dopuszczającyc</w:t>
      </w:r>
      <w:r w:rsidR="00DA730F">
        <w:rPr>
          <w:rFonts w:ascii="CG Omega" w:hAnsi="CG Omega" w:cs="Arial"/>
        </w:rPr>
        <w:t xml:space="preserve">h dany materiał do powszechnego </w:t>
      </w:r>
      <w:r w:rsidRPr="00083CD3">
        <w:rPr>
          <w:rFonts w:ascii="CG Omega" w:hAnsi="CG Omega" w:cs="Arial"/>
        </w:rPr>
        <w:t>stosowania w budownictwie.</w:t>
      </w:r>
    </w:p>
    <w:p w:rsidR="00900FC4"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szerokość: 90, 95, 100, 105, 110 cm ±l cm</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2.</w:t>
      </w:r>
      <w:r w:rsidR="00900FC4" w:rsidRPr="00083CD3">
        <w:rPr>
          <w:rFonts w:ascii="CG Omega" w:hAnsi="CG Omega" w:cs="Arial"/>
          <w:b/>
          <w:bCs/>
        </w:rPr>
        <w:t>2</w:t>
      </w:r>
      <w:r w:rsidRPr="00083CD3">
        <w:rPr>
          <w:rFonts w:ascii="CG Omega" w:hAnsi="CG Omega" w:cs="Arial"/>
          <w:b/>
          <w:bCs/>
        </w:rPr>
        <w:t xml:space="preserve"> Rynny i rury spustowe</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Wykonane z blachy stalowej ocynkowanej powlekanej..</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3.0 SPRZ</w:t>
      </w:r>
      <w:r w:rsidRPr="00083CD3">
        <w:rPr>
          <w:rFonts w:ascii="CG Omega" w:hAnsi="CG Omega" w:cs="Arial,Bold"/>
          <w:b/>
          <w:bCs/>
        </w:rPr>
        <w:t>Ę</w:t>
      </w:r>
      <w:r w:rsidRPr="00083CD3">
        <w:rPr>
          <w:rFonts w:ascii="CG Omega" w:hAnsi="CG Omega" w:cs="Arial"/>
          <w:b/>
          <w:bCs/>
        </w:rPr>
        <w:t>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3.1. Ogólne wymagania dotycz</w:t>
      </w:r>
      <w:r w:rsidRPr="00083CD3">
        <w:rPr>
          <w:rFonts w:ascii="CG Omega" w:hAnsi="CG Omega" w:cs="Arial,Bold"/>
          <w:b/>
          <w:bCs/>
        </w:rPr>
        <w:t>ą</w:t>
      </w:r>
      <w:r w:rsidRPr="00083CD3">
        <w:rPr>
          <w:rFonts w:ascii="CG Omega" w:hAnsi="CG Omega" w:cs="Arial"/>
          <w:b/>
          <w:bCs/>
        </w:rPr>
        <w:t>ce sprz</w:t>
      </w:r>
      <w:r w:rsidRPr="00083CD3">
        <w:rPr>
          <w:rFonts w:ascii="CG Omega" w:hAnsi="CG Omega" w:cs="Arial,Bold"/>
          <w:b/>
          <w:bCs/>
        </w:rPr>
        <w:t>ę</w:t>
      </w:r>
      <w:r w:rsidRPr="00083CD3">
        <w:rPr>
          <w:rFonts w:ascii="CG Omega" w:hAnsi="CG Omega" w:cs="Arial"/>
          <w:b/>
          <w:bCs/>
        </w:rPr>
        <w:t xml:space="preserve">tu </w:t>
      </w:r>
      <w:r w:rsidRPr="00083CD3">
        <w:rPr>
          <w:rFonts w:ascii="CG Omega" w:hAnsi="CG Omega" w:cs="Arial"/>
        </w:rPr>
        <w:t>podano w ST Kod CPV 45000000-7 „Wymagania ogólne”</w:t>
      </w:r>
      <w:r w:rsidR="00900FC4" w:rsidRPr="00083CD3">
        <w:rPr>
          <w:rFonts w:ascii="CG Omega" w:hAnsi="CG Omega" w:cs="Arial"/>
        </w:rPr>
        <w:t xml:space="preserve"> </w:t>
      </w:r>
      <w:r w:rsidRPr="00083CD3">
        <w:rPr>
          <w:rFonts w:ascii="CG Omega" w:hAnsi="CG Omega" w:cs="Arial"/>
        </w:rPr>
        <w:t>pkt 3.</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3.2.Sprz</w:t>
      </w:r>
      <w:r w:rsidRPr="00083CD3">
        <w:rPr>
          <w:rFonts w:ascii="CG Omega" w:hAnsi="CG Omega" w:cs="Arial,Bold"/>
          <w:b/>
          <w:bCs/>
        </w:rPr>
        <w:t>ę</w:t>
      </w:r>
      <w:r w:rsidRPr="00083CD3">
        <w:rPr>
          <w:rFonts w:ascii="CG Omega" w:hAnsi="CG Omega" w:cs="Arial"/>
          <w:b/>
          <w:bCs/>
        </w:rPr>
        <w:t>t do wykonywania robót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Roboty można wykonać ręcznie lub przy użyciu innych specjalistycznych narzędzi.</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lastRenderedPageBreak/>
        <w:t>- Wykonawca jest zobowiązany do używania takich narzędzi, które nie spowodują niekorzystnego wpływu na</w:t>
      </w:r>
      <w:r w:rsidR="00900FC4" w:rsidRPr="00083CD3">
        <w:rPr>
          <w:rFonts w:ascii="CG Omega" w:hAnsi="CG Omega" w:cs="Arial"/>
        </w:rPr>
        <w:t xml:space="preserve"> </w:t>
      </w:r>
      <w:r w:rsidRPr="00083CD3">
        <w:rPr>
          <w:rFonts w:ascii="CG Omega" w:hAnsi="CG Omega" w:cs="Arial"/>
        </w:rPr>
        <w:t>jakość materiałów i wykonywanych robót oraz będą przyjazne dla środowiska.</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4.0 TRANSPORT</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b/>
          <w:bCs/>
        </w:rPr>
        <w:t>4.1. Ogólne wymagania dotycz</w:t>
      </w:r>
      <w:r w:rsidRPr="00083CD3">
        <w:rPr>
          <w:rFonts w:ascii="CG Omega" w:hAnsi="CG Omega" w:cs="Arial,Bold"/>
          <w:b/>
          <w:bCs/>
        </w:rPr>
        <w:t>ą</w:t>
      </w:r>
      <w:r w:rsidRPr="00083CD3">
        <w:rPr>
          <w:rFonts w:ascii="CG Omega" w:hAnsi="CG Omega" w:cs="Arial"/>
          <w:b/>
          <w:bCs/>
        </w:rPr>
        <w:t xml:space="preserve">ce transportu </w:t>
      </w:r>
      <w:r w:rsidRPr="00083CD3">
        <w:rPr>
          <w:rFonts w:ascii="CG Omega" w:hAnsi="CG Omega" w:cs="Arial"/>
        </w:rPr>
        <w:t>podano w ST Kod CPV 45000000-7 „Wymagania ogólne”</w:t>
      </w:r>
      <w:r w:rsidR="00DA730F">
        <w:rPr>
          <w:rFonts w:ascii="CG Omega" w:hAnsi="CG Omega" w:cs="Arial"/>
        </w:rPr>
        <w:t xml:space="preserve"> </w:t>
      </w:r>
      <w:r w:rsidRPr="00083CD3">
        <w:rPr>
          <w:rFonts w:ascii="CG Omega" w:hAnsi="CG Omega" w:cs="Arial"/>
        </w:rPr>
        <w:t>pkt 4.</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4.2. Transport materiałów:</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4.2.1. Do transportu materiałów i urządzeń stosować następujące sprawne technicznie środki transportu:</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samochód skrzyniowy o ładowności 5-10 ton,</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samochód dostawczy o ładowności 0,9 ton,</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ciągnik kołowy z przyczepą.</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Blachy do pokryć dachowych mogą być przewożone dowolnymi środkami transportu.</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Materiały należy układać równomiernie na całej powierzchni ładunkowej, obok siebie i zabezpieczyć przed</w:t>
      </w:r>
      <w:r w:rsidR="00900FC4" w:rsidRPr="00083CD3">
        <w:rPr>
          <w:rFonts w:ascii="CG Omega" w:hAnsi="CG Omega" w:cs="Arial"/>
        </w:rPr>
        <w:t xml:space="preserve"> </w:t>
      </w:r>
      <w:r w:rsidRPr="00083CD3">
        <w:rPr>
          <w:rFonts w:ascii="CG Omega" w:hAnsi="CG Omega" w:cs="Arial"/>
        </w:rPr>
        <w:t>możliwością przesuwania się podczas transportu.</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Blachy powinny być układane w pozycji poziomej wzdłuż środka transportu.</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Jeżeli długość elementów z blachy dachówkowej jest większa niż długość pojazdu, wielkość nawisu nie</w:t>
      </w:r>
      <w:r w:rsidR="00900FC4" w:rsidRPr="00083CD3">
        <w:rPr>
          <w:rFonts w:ascii="CG Omega" w:hAnsi="CG Omega" w:cs="Arial"/>
        </w:rPr>
        <w:t xml:space="preserve"> </w:t>
      </w:r>
      <w:r w:rsidRPr="00083CD3">
        <w:rPr>
          <w:rFonts w:ascii="CG Omega" w:hAnsi="CG Omega" w:cs="Arial"/>
        </w:rPr>
        <w:t>może przekroczyć 1 m.</w:t>
      </w:r>
    </w:p>
    <w:p w:rsidR="00CF10B6" w:rsidRPr="00083CD3" w:rsidRDefault="00303260" w:rsidP="007B6BBB">
      <w:pPr>
        <w:autoSpaceDE w:val="0"/>
        <w:autoSpaceDN w:val="0"/>
        <w:adjustRightInd w:val="0"/>
        <w:spacing w:after="0" w:line="240" w:lineRule="auto"/>
        <w:jc w:val="both"/>
        <w:rPr>
          <w:rFonts w:ascii="CG Omega" w:hAnsi="CG Omega" w:cs="Arial"/>
        </w:rPr>
      </w:pPr>
      <w:r>
        <w:rPr>
          <w:rFonts w:ascii="CG Omega" w:hAnsi="CG Omega" w:cs="Arial"/>
        </w:rPr>
        <w:t>Przy załadunku</w:t>
      </w:r>
      <w:r w:rsidR="00CF10B6" w:rsidRPr="00083CD3">
        <w:rPr>
          <w:rFonts w:ascii="CG Omega" w:hAnsi="CG Omega" w:cs="Arial"/>
        </w:rPr>
        <w:t xml:space="preserve"> i wyładunku oraz przewozie na środkach transportowyc</w:t>
      </w:r>
      <w:r>
        <w:rPr>
          <w:rFonts w:ascii="CG Omega" w:hAnsi="CG Omega" w:cs="Arial"/>
        </w:rPr>
        <w:t xml:space="preserve">h należy przestrzegać przepisów </w:t>
      </w:r>
      <w:r w:rsidR="00CF10B6" w:rsidRPr="00083CD3">
        <w:rPr>
          <w:rFonts w:ascii="CG Omega" w:hAnsi="CG Omega" w:cs="Arial"/>
        </w:rPr>
        <w:t>obowiązujących w transporcie drogowym.</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4.2.2. Wykonawca jest zobowiązany do stosowania takich środków transportu, które wpłyną niekorzystnie na</w:t>
      </w:r>
      <w:r w:rsidR="00900FC4" w:rsidRPr="00083CD3">
        <w:rPr>
          <w:rFonts w:ascii="CG Omega" w:hAnsi="CG Omega" w:cs="Arial"/>
        </w:rPr>
        <w:t xml:space="preserve"> </w:t>
      </w:r>
      <w:r w:rsidRPr="00083CD3">
        <w:rPr>
          <w:rFonts w:ascii="CG Omega" w:hAnsi="CG Omega" w:cs="Arial"/>
        </w:rPr>
        <w:t>jakość robót i właściwości przewożonych materiałów.</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4.2.3. Przy ruchu po drogach publicznych środki transportowe muszą spełniać wymagania przepisów ruchu</w:t>
      </w:r>
      <w:r w:rsidR="00900FC4" w:rsidRPr="00083CD3">
        <w:rPr>
          <w:rFonts w:ascii="CG Omega" w:hAnsi="CG Omega" w:cs="Arial"/>
        </w:rPr>
        <w:t xml:space="preserve"> </w:t>
      </w:r>
      <w:r w:rsidRPr="00083CD3">
        <w:rPr>
          <w:rFonts w:ascii="CG Omega" w:hAnsi="CG Omega" w:cs="Arial"/>
        </w:rPr>
        <w:t>drogowego.</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4.3 Rynny – składowanie</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Rynny i rury powinny być przechowywane na odpowiednich regałach. Zaleca się wcześniejsze posortowanie</w:t>
      </w:r>
      <w:r w:rsidR="00900FC4" w:rsidRPr="00083CD3">
        <w:rPr>
          <w:rFonts w:ascii="CG Omega" w:hAnsi="CG Omega" w:cs="Arial"/>
        </w:rPr>
        <w:t xml:space="preserve"> </w:t>
      </w:r>
      <w:r w:rsidRPr="00083CD3">
        <w:rPr>
          <w:rFonts w:ascii="CG Omega" w:hAnsi="CG Omega" w:cs="Arial"/>
        </w:rPr>
        <w:t>elementów wg wymiaru i kształtu. Aby uniknąć ewentualnych odkształceń elementów ułożonych na spodzie,</w:t>
      </w:r>
      <w:r w:rsidR="00900FC4" w:rsidRPr="00083CD3">
        <w:rPr>
          <w:rFonts w:ascii="CG Omega" w:hAnsi="CG Omega" w:cs="Arial"/>
        </w:rPr>
        <w:t xml:space="preserve"> </w:t>
      </w:r>
      <w:r w:rsidRPr="00083CD3">
        <w:rPr>
          <w:rFonts w:ascii="CG Omega" w:hAnsi="CG Omega" w:cs="Arial"/>
        </w:rPr>
        <w:t>wysokość składowanych produktów nie powinna liczyć więcej niż 7 warstw.</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W przypadku składowania w miejscu narażonym na silne działanie </w:t>
      </w:r>
      <w:r w:rsidR="00303260">
        <w:rPr>
          <w:rFonts w:ascii="CG Omega" w:hAnsi="CG Omega" w:cs="Arial"/>
        </w:rPr>
        <w:t xml:space="preserve">promieni słonecznych zaleca się </w:t>
      </w:r>
      <w:r w:rsidRPr="00083CD3">
        <w:rPr>
          <w:rFonts w:ascii="CG Omega" w:hAnsi="CG Omega" w:cs="Arial"/>
        </w:rPr>
        <w:t>przykrycie produktów materiałem nie przepuszczającym światła.</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Pozostałe elementy, tzn. różnego typu kształtki, należy przechowywać do czasu ich otwarcia w zadaszonym</w:t>
      </w:r>
      <w:r w:rsidR="00900FC4" w:rsidRPr="00083CD3">
        <w:rPr>
          <w:rFonts w:ascii="CG Omega" w:hAnsi="CG Omega" w:cs="Arial"/>
        </w:rPr>
        <w:t xml:space="preserve"> </w:t>
      </w:r>
      <w:r w:rsidRPr="00083CD3">
        <w:rPr>
          <w:rFonts w:ascii="CG Omega" w:hAnsi="CG Omega" w:cs="Arial"/>
        </w:rPr>
        <w:t>pomieszczeniu, najlepiej w oryginalnych opakowaniach z kartonu lub workach foliowych.</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5.0 WYKONANIE ROBÓT</w:t>
      </w:r>
    </w:p>
    <w:p w:rsidR="00CF10B6" w:rsidRPr="00083CD3" w:rsidRDefault="00CF10B6" w:rsidP="007B6BBB">
      <w:pPr>
        <w:autoSpaceDE w:val="0"/>
        <w:autoSpaceDN w:val="0"/>
        <w:adjustRightInd w:val="0"/>
        <w:spacing w:after="0" w:line="240" w:lineRule="auto"/>
        <w:jc w:val="both"/>
        <w:rPr>
          <w:rFonts w:ascii="CG Omega" w:hAnsi="CG Omega" w:cs="Arial"/>
          <w:b/>
          <w:bCs/>
        </w:rPr>
      </w:pPr>
      <w:r w:rsidRPr="00083CD3">
        <w:rPr>
          <w:rFonts w:ascii="CG Omega" w:hAnsi="CG Omega" w:cs="Arial"/>
          <w:b/>
          <w:bCs/>
        </w:rPr>
        <w:t>5.1. Wymagania ogólne dla podkładów</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5.1.1 Każdy podkład pod pokrycie powinien spełniać następujące wymagania ogólne:</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pochylenie płaszczyzny połaci dachowych z desek, łat lub płatwi po</w:t>
      </w:r>
      <w:r w:rsidR="00900FC4" w:rsidRPr="00083CD3">
        <w:rPr>
          <w:rFonts w:ascii="CG Omega" w:hAnsi="CG Omega" w:cs="Arial"/>
        </w:rPr>
        <w:t xml:space="preserve">winno być dostosowane do rodzaj </w:t>
      </w:r>
      <w:r w:rsidRPr="00083CD3">
        <w:rPr>
          <w:rFonts w:ascii="CG Omega" w:hAnsi="CG Omega" w:cs="Arial"/>
        </w:rPr>
        <w:t>pokrycia, zgodnie z wymaganiami PN-B-02361:1999,</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równość powierzchni deskowania powinna być taka, aby prześwit pomiędzy powierzchnią deskowania a</w:t>
      </w:r>
      <w:r w:rsidR="00900FC4" w:rsidRPr="00083CD3">
        <w:rPr>
          <w:rFonts w:ascii="CG Omega" w:hAnsi="CG Omega" w:cs="Arial"/>
        </w:rPr>
        <w:t xml:space="preserve"> </w:t>
      </w:r>
      <w:r w:rsidRPr="00083CD3">
        <w:rPr>
          <w:rFonts w:ascii="CG Omega" w:hAnsi="CG Omega" w:cs="Arial"/>
        </w:rPr>
        <w:t>łatą kontrolną o długości 3 m był nie większy niż 5 mm w kierunku prostopadłym do spadku i nie większy niż</w:t>
      </w:r>
      <w:r w:rsidR="00900FC4" w:rsidRPr="00083CD3">
        <w:rPr>
          <w:rFonts w:ascii="CG Omega" w:hAnsi="CG Omega" w:cs="Arial"/>
        </w:rPr>
        <w:t xml:space="preserve"> </w:t>
      </w:r>
      <w:r w:rsidRPr="00083CD3">
        <w:rPr>
          <w:rFonts w:ascii="CG Omega" w:hAnsi="CG Omega" w:cs="Arial"/>
        </w:rPr>
        <w:t>10 mm w kierunku równoległym do spadku (pochylenia połaci dachowej),</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równość płaszczyzny połaci z łat lub płatwi powinna być analogiczna, jak podano powyżej, na co najmniej 3</w:t>
      </w:r>
      <w:r w:rsidR="00900FC4" w:rsidRPr="00083CD3">
        <w:rPr>
          <w:rFonts w:ascii="CG Omega" w:hAnsi="CG Omega" w:cs="Arial"/>
        </w:rPr>
        <w:t xml:space="preserve"> </w:t>
      </w:r>
      <w:r w:rsidRPr="00083CD3">
        <w:rPr>
          <w:rFonts w:ascii="CG Omega" w:hAnsi="CG Omega" w:cs="Arial"/>
        </w:rPr>
        <w:t>krokwiach (przy podkładzie z łat) lub 3 płatwiach (przy podkładzie z płatwi),</w:t>
      </w:r>
    </w:p>
    <w:p w:rsidR="00CF10B6" w:rsidRPr="00083CD3" w:rsidRDefault="00CF10B6" w:rsidP="007B6BBB">
      <w:pPr>
        <w:autoSpaceDE w:val="0"/>
        <w:autoSpaceDN w:val="0"/>
        <w:adjustRightInd w:val="0"/>
        <w:spacing w:after="0" w:line="240" w:lineRule="auto"/>
        <w:jc w:val="both"/>
        <w:rPr>
          <w:rFonts w:ascii="CG Omega" w:hAnsi="CG Omega" w:cs="Arial"/>
        </w:rPr>
      </w:pPr>
      <w:r w:rsidRPr="00083CD3">
        <w:rPr>
          <w:rFonts w:ascii="CG Omega" w:hAnsi="CG Omega" w:cs="Arial"/>
        </w:rPr>
        <w:t xml:space="preserve">- podkład powinien być </w:t>
      </w:r>
      <w:proofErr w:type="spellStart"/>
      <w:r w:rsidRPr="00083CD3">
        <w:rPr>
          <w:rFonts w:ascii="CG Omega" w:hAnsi="CG Omega" w:cs="Arial"/>
        </w:rPr>
        <w:t>zdylatowany</w:t>
      </w:r>
      <w:proofErr w:type="spellEnd"/>
      <w:r w:rsidRPr="00083CD3">
        <w:rPr>
          <w:rFonts w:ascii="CG Omega" w:hAnsi="CG Omega" w:cs="Arial"/>
        </w:rPr>
        <w:t xml:space="preserve"> w miejscach dylatacji konstrukcyjnych oraz powinien mieć odpowiednie</w:t>
      </w:r>
      <w:r w:rsidR="00900FC4" w:rsidRPr="00083CD3">
        <w:rPr>
          <w:rFonts w:ascii="CG Omega" w:hAnsi="CG Omega" w:cs="Arial"/>
        </w:rPr>
        <w:t xml:space="preserve"> </w:t>
      </w:r>
      <w:r w:rsidRPr="00083CD3">
        <w:rPr>
          <w:rFonts w:ascii="CG Omega" w:hAnsi="CG Omega" w:cs="Arial"/>
        </w:rPr>
        <w:t>uformowanie w styku z elementami wystającymi ponad powierzchnię pokrycia. Szerokość szczelin</w:t>
      </w:r>
      <w:r w:rsidR="00900FC4" w:rsidRPr="00083CD3">
        <w:rPr>
          <w:rFonts w:ascii="CG Omega" w:hAnsi="CG Omega" w:cs="Arial"/>
        </w:rPr>
        <w:t xml:space="preserve"> </w:t>
      </w:r>
      <w:r w:rsidRPr="00083CD3">
        <w:rPr>
          <w:rFonts w:ascii="CG Omega" w:hAnsi="CG Omega" w:cs="Arial"/>
        </w:rPr>
        <w:t>dylatacyjnych powinna wynosić od 20 do 40 mm a szczelin obwodowych około 20 mm. Szczeliny dylatacyjne</w:t>
      </w:r>
      <w:r w:rsidR="00900FC4" w:rsidRPr="00083CD3">
        <w:rPr>
          <w:rFonts w:ascii="CG Omega" w:hAnsi="CG Omega" w:cs="Arial"/>
        </w:rPr>
        <w:t xml:space="preserve"> </w:t>
      </w:r>
      <w:r w:rsidRPr="00083CD3">
        <w:rPr>
          <w:rFonts w:ascii="CG Omega" w:hAnsi="CG Omega" w:cs="Arial"/>
        </w:rPr>
        <w:t>termiczne i obwodowe powinny być wypełnione materiałem elastycznym lub kitem asfaltowym,</w:t>
      </w:r>
      <w:r w:rsidR="00900FC4" w:rsidRPr="00083CD3">
        <w:rPr>
          <w:rFonts w:ascii="CG Omega" w:hAnsi="CG Omega" w:cs="Arial"/>
        </w:rPr>
        <w:t xml:space="preserve"> </w:t>
      </w:r>
      <w:r w:rsidRPr="00083CD3">
        <w:rPr>
          <w:rFonts w:ascii="CG Omega" w:hAnsi="CG Omega" w:cs="Arial"/>
        </w:rPr>
        <w:t>- w podkładzie powinny być osadzone uchwyty do zawieszenia rynny dachowej oraz powinny być</w:t>
      </w:r>
      <w:r w:rsidR="00900FC4" w:rsidRPr="00083CD3">
        <w:rPr>
          <w:rFonts w:ascii="CG Omega" w:hAnsi="CG Omega" w:cs="Arial"/>
        </w:rPr>
        <w:t xml:space="preserve"> </w:t>
      </w:r>
      <w:r w:rsidRPr="00083CD3">
        <w:rPr>
          <w:rFonts w:ascii="CG Omega" w:hAnsi="CG Omega" w:cs="Arial"/>
        </w:rPr>
        <w:t>usztywnione krawędzie zewnętrzne.</w:t>
      </w:r>
    </w:p>
    <w:p w:rsidR="0069007B" w:rsidRPr="00083CD3" w:rsidRDefault="0069007B" w:rsidP="007B6BBB">
      <w:pPr>
        <w:autoSpaceDE w:val="0"/>
        <w:autoSpaceDN w:val="0"/>
        <w:adjustRightInd w:val="0"/>
        <w:spacing w:after="0" w:line="240" w:lineRule="auto"/>
        <w:jc w:val="both"/>
        <w:rPr>
          <w:rFonts w:ascii="CG Omega" w:hAnsi="CG Omega" w:cs="Arial"/>
          <w:b/>
          <w:bCs/>
          <w:color w:val="000000"/>
        </w:rPr>
      </w:pPr>
      <w:r w:rsidRPr="00083CD3">
        <w:rPr>
          <w:rFonts w:ascii="CG Omega" w:hAnsi="CG Omega" w:cs="Arial"/>
          <w:b/>
          <w:bCs/>
          <w:color w:val="000000"/>
        </w:rPr>
        <w:t>10.0 PRZEPISY ZWI</w:t>
      </w:r>
      <w:r w:rsidRPr="00083CD3">
        <w:rPr>
          <w:rFonts w:ascii="CG Omega" w:hAnsi="CG Omega" w:cs="Arial,Bold"/>
          <w:b/>
          <w:bCs/>
          <w:color w:val="000000"/>
        </w:rPr>
        <w:t>Ą</w:t>
      </w:r>
      <w:r w:rsidRPr="00083CD3">
        <w:rPr>
          <w:rFonts w:ascii="CG Omega" w:hAnsi="CG Omega" w:cs="Arial"/>
          <w:b/>
          <w:bCs/>
          <w:color w:val="000000"/>
        </w:rPr>
        <w:t>ZANE</w:t>
      </w:r>
    </w:p>
    <w:p w:rsidR="0069007B" w:rsidRPr="00083CD3" w:rsidRDefault="0069007B" w:rsidP="007B6BBB">
      <w:pPr>
        <w:autoSpaceDE w:val="0"/>
        <w:autoSpaceDN w:val="0"/>
        <w:adjustRightInd w:val="0"/>
        <w:spacing w:after="0" w:line="240" w:lineRule="auto"/>
        <w:jc w:val="both"/>
        <w:rPr>
          <w:rFonts w:ascii="CG Omega" w:hAnsi="CG Omega" w:cs="Arial"/>
          <w:b/>
          <w:bCs/>
          <w:color w:val="000000"/>
        </w:rPr>
      </w:pPr>
      <w:r w:rsidRPr="00083CD3">
        <w:rPr>
          <w:rFonts w:ascii="CG Omega" w:hAnsi="CG Omega" w:cs="Arial"/>
          <w:b/>
          <w:bCs/>
          <w:color w:val="000000"/>
        </w:rPr>
        <w:lastRenderedPageBreak/>
        <w:t>10.1. Normy</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PN-61/B-10245 Roboty blacharskie budowlane z blachy stalowej ocynkowanej i cynkowej.</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Wymagania i badania techniczne przy odbiorze.</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501:1999 Wyroby do pokryć dachowych z metalu. Charakterystyka wyrobów z cynku do</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pokryć dachowych układanych na ciągłym podłożu.</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*506:2002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miedzianej lub cynkowej.</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505:2002 Wyroby do pokryć dachowych z metalu. Charakterystyka wyrobów płytowych ze stali</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układanych na ciągłym podłożu.</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508-1:2002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stalowej, aluminiowej lub ze stali odpornej na korozję. Część 1: Stal.</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508-2:2002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stalowej, aluminiowej lub ze stali odpornej na korozję. Część 2: Aluminium.</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508-3:2002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stalowej, aluminiowej lub ze stali odpornej na korozję. Część 3: Stal odporna na korozję.</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502:2002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ze stali odpornej na korozję, układanych na ciągłym podłożu.</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507:2002 Wyroby do pokryć dachowych z metalu. Charakterystyka wyrobów samonośnych z</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blachy aluminiowej, układanych na ciągłym podłożu.</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PN-B-94701:1999 Dachy. Uchwyty stalowe ocynkowane do rur spustowych okrągłych.</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1462:2001 Uchwyty do rynien okapowych. Wymagania i badania.</w:t>
      </w:r>
    </w:p>
    <w:p w:rsidR="0069007B" w:rsidRPr="00083CD3" w:rsidRDefault="0069007B" w:rsidP="007B6BBB">
      <w:pPr>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PN-EN 612:1999 Rynny dachowe i rury spustowe z blachy. Definicje, podział i wymagania.</w:t>
      </w:r>
    </w:p>
    <w:p w:rsidR="0069007B" w:rsidRPr="00083CD3" w:rsidRDefault="0069007B" w:rsidP="00EF2117">
      <w:pPr>
        <w:tabs>
          <w:tab w:val="left" w:pos="7095"/>
        </w:tabs>
        <w:autoSpaceDE w:val="0"/>
        <w:autoSpaceDN w:val="0"/>
        <w:adjustRightInd w:val="0"/>
        <w:spacing w:after="0" w:line="240" w:lineRule="auto"/>
        <w:jc w:val="both"/>
        <w:rPr>
          <w:rFonts w:ascii="CG Omega" w:hAnsi="CG Omega" w:cs="Arial"/>
          <w:color w:val="000000"/>
        </w:rPr>
      </w:pPr>
      <w:r w:rsidRPr="00083CD3">
        <w:rPr>
          <w:rFonts w:ascii="CG Omega" w:hAnsi="CG Omega" w:cs="Arial"/>
          <w:color w:val="000000"/>
        </w:rPr>
        <w:t>PN-B-94702:1999 Dachy. Uchwyty stalowe ocynkowane do rynien półokrągłych.</w:t>
      </w:r>
      <w:r w:rsidR="00EF2117" w:rsidRPr="00083CD3">
        <w:rPr>
          <w:rFonts w:ascii="CG Omega" w:hAnsi="CG Omega" w:cs="Arial"/>
          <w:color w:val="000000"/>
        </w:rPr>
        <w:tab/>
      </w: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EF2117" w:rsidRPr="00083CD3" w:rsidRDefault="00EF2117" w:rsidP="00EF2117">
      <w:pPr>
        <w:tabs>
          <w:tab w:val="left" w:pos="7095"/>
        </w:tabs>
        <w:autoSpaceDE w:val="0"/>
        <w:autoSpaceDN w:val="0"/>
        <w:adjustRightInd w:val="0"/>
        <w:spacing w:after="0" w:line="240" w:lineRule="auto"/>
        <w:jc w:val="both"/>
        <w:rPr>
          <w:rFonts w:ascii="CG Omega" w:hAnsi="CG Omega" w:cs="Arial"/>
          <w:color w:val="000000"/>
        </w:rPr>
      </w:pPr>
    </w:p>
    <w:p w:rsidR="0069007B" w:rsidRPr="00083CD3" w:rsidRDefault="0069007B" w:rsidP="007B6BBB">
      <w:pPr>
        <w:autoSpaceDE w:val="0"/>
        <w:autoSpaceDN w:val="0"/>
        <w:adjustRightInd w:val="0"/>
        <w:spacing w:after="0" w:line="240" w:lineRule="auto"/>
        <w:jc w:val="both"/>
        <w:rPr>
          <w:rFonts w:ascii="CG Omega" w:hAnsi="CG Omega" w:cs="Arial"/>
          <w:b/>
          <w:bCs/>
          <w:color w:val="000000"/>
        </w:rPr>
      </w:pPr>
    </w:p>
    <w:p w:rsidR="0069007B" w:rsidRPr="00083CD3" w:rsidRDefault="0069007B" w:rsidP="007B6BBB">
      <w:pPr>
        <w:autoSpaceDE w:val="0"/>
        <w:autoSpaceDN w:val="0"/>
        <w:adjustRightInd w:val="0"/>
        <w:spacing w:after="0" w:line="240" w:lineRule="auto"/>
        <w:jc w:val="both"/>
        <w:rPr>
          <w:rFonts w:ascii="CG Omega" w:hAnsi="CG Omega" w:cs="Arial"/>
          <w:b/>
          <w:bCs/>
          <w:color w:val="000000"/>
        </w:rPr>
      </w:pPr>
    </w:p>
    <w:p w:rsidR="00083CD3" w:rsidRPr="00083CD3" w:rsidRDefault="00083CD3">
      <w:pPr>
        <w:autoSpaceDE w:val="0"/>
        <w:autoSpaceDN w:val="0"/>
        <w:adjustRightInd w:val="0"/>
        <w:spacing w:after="0" w:line="240" w:lineRule="auto"/>
        <w:jc w:val="both"/>
        <w:rPr>
          <w:rFonts w:ascii="CG Omega" w:hAnsi="CG Omega" w:cs="Arial"/>
        </w:rPr>
      </w:pPr>
      <w:bookmarkStart w:id="0" w:name="_GoBack"/>
      <w:bookmarkEnd w:id="0"/>
    </w:p>
    <w:sectPr w:rsidR="00083CD3" w:rsidRPr="00083CD3" w:rsidSect="007B6B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EA" w:rsidRDefault="009941EA" w:rsidP="00E05DB5">
      <w:pPr>
        <w:spacing w:after="0" w:line="240" w:lineRule="auto"/>
      </w:pPr>
      <w:r>
        <w:separator/>
      </w:r>
    </w:p>
  </w:endnote>
  <w:endnote w:type="continuationSeparator" w:id="0">
    <w:p w:rsidR="009941EA" w:rsidRDefault="009941EA" w:rsidP="00E0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126"/>
      <w:docPartObj>
        <w:docPartGallery w:val="Page Numbers (Bottom of Page)"/>
        <w:docPartUnique/>
      </w:docPartObj>
    </w:sdtPr>
    <w:sdtContent>
      <w:p w:rsidR="00083CD3" w:rsidRDefault="00083CD3">
        <w:pPr>
          <w:pStyle w:val="Stopka"/>
          <w:jc w:val="right"/>
        </w:pPr>
        <w:r>
          <w:fldChar w:fldCharType="begin"/>
        </w:r>
        <w:r>
          <w:instrText xml:space="preserve"> PAGE   \* MERGEFORMAT </w:instrText>
        </w:r>
        <w:r>
          <w:fldChar w:fldCharType="separate"/>
        </w:r>
        <w:r w:rsidR="00303260">
          <w:rPr>
            <w:noProof/>
          </w:rPr>
          <w:t>34</w:t>
        </w:r>
        <w:r>
          <w:rPr>
            <w:noProof/>
          </w:rPr>
          <w:fldChar w:fldCharType="end"/>
        </w:r>
      </w:p>
    </w:sdtContent>
  </w:sdt>
  <w:p w:rsidR="00083CD3" w:rsidRDefault="00083C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EA" w:rsidRDefault="009941EA" w:rsidP="00E05DB5">
      <w:pPr>
        <w:spacing w:after="0" w:line="240" w:lineRule="auto"/>
      </w:pPr>
      <w:r>
        <w:separator/>
      </w:r>
    </w:p>
  </w:footnote>
  <w:footnote w:type="continuationSeparator" w:id="0">
    <w:p w:rsidR="009941EA" w:rsidRDefault="009941EA" w:rsidP="00E0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81AA9"/>
    <w:multiLevelType w:val="multilevel"/>
    <w:tmpl w:val="F4EE15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3F805CC4"/>
    <w:multiLevelType w:val="hybridMultilevel"/>
    <w:tmpl w:val="57FA6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3307E2"/>
    <w:multiLevelType w:val="hybridMultilevel"/>
    <w:tmpl w:val="88E8D74E"/>
    <w:lvl w:ilvl="0" w:tplc="1100AF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55097C"/>
    <w:multiLevelType w:val="hybridMultilevel"/>
    <w:tmpl w:val="CBAAE0EA"/>
    <w:lvl w:ilvl="0" w:tplc="39D27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64C"/>
    <w:rsid w:val="00083CD3"/>
    <w:rsid w:val="000A1E2C"/>
    <w:rsid w:val="000A5739"/>
    <w:rsid w:val="000B079F"/>
    <w:rsid w:val="000C4F26"/>
    <w:rsid w:val="000F2E3C"/>
    <w:rsid w:val="00101A6A"/>
    <w:rsid w:val="00147BFA"/>
    <w:rsid w:val="00150C67"/>
    <w:rsid w:val="00197914"/>
    <w:rsid w:val="001A0B3E"/>
    <w:rsid w:val="001B1365"/>
    <w:rsid w:val="001C66BB"/>
    <w:rsid w:val="0021064C"/>
    <w:rsid w:val="002153D8"/>
    <w:rsid w:val="00223031"/>
    <w:rsid w:val="0028202F"/>
    <w:rsid w:val="00290465"/>
    <w:rsid w:val="00297429"/>
    <w:rsid w:val="002C26E4"/>
    <w:rsid w:val="00303260"/>
    <w:rsid w:val="00304117"/>
    <w:rsid w:val="00307357"/>
    <w:rsid w:val="00322B9F"/>
    <w:rsid w:val="003275CF"/>
    <w:rsid w:val="00350725"/>
    <w:rsid w:val="003B1BED"/>
    <w:rsid w:val="00421F52"/>
    <w:rsid w:val="004234E4"/>
    <w:rsid w:val="00494058"/>
    <w:rsid w:val="00533C40"/>
    <w:rsid w:val="00565CBB"/>
    <w:rsid w:val="005B1328"/>
    <w:rsid w:val="005C072C"/>
    <w:rsid w:val="005F760C"/>
    <w:rsid w:val="00623C25"/>
    <w:rsid w:val="00656621"/>
    <w:rsid w:val="00665237"/>
    <w:rsid w:val="0069007B"/>
    <w:rsid w:val="006A7EF3"/>
    <w:rsid w:val="006B1954"/>
    <w:rsid w:val="006B59C6"/>
    <w:rsid w:val="006C205A"/>
    <w:rsid w:val="006D1ED5"/>
    <w:rsid w:val="006F6F63"/>
    <w:rsid w:val="00700803"/>
    <w:rsid w:val="007030D8"/>
    <w:rsid w:val="00725BD9"/>
    <w:rsid w:val="0073127F"/>
    <w:rsid w:val="0074243D"/>
    <w:rsid w:val="0075117D"/>
    <w:rsid w:val="00756C3C"/>
    <w:rsid w:val="00773F50"/>
    <w:rsid w:val="00786B44"/>
    <w:rsid w:val="007B6BBB"/>
    <w:rsid w:val="007B7E40"/>
    <w:rsid w:val="007D593E"/>
    <w:rsid w:val="007F32BD"/>
    <w:rsid w:val="00825291"/>
    <w:rsid w:val="00856BE6"/>
    <w:rsid w:val="00883F40"/>
    <w:rsid w:val="00887248"/>
    <w:rsid w:val="0089723A"/>
    <w:rsid w:val="00900FC4"/>
    <w:rsid w:val="0090147A"/>
    <w:rsid w:val="009110DD"/>
    <w:rsid w:val="00920EA1"/>
    <w:rsid w:val="00957960"/>
    <w:rsid w:val="0096228C"/>
    <w:rsid w:val="00987639"/>
    <w:rsid w:val="009941EA"/>
    <w:rsid w:val="009C3385"/>
    <w:rsid w:val="009F6AB0"/>
    <w:rsid w:val="00AA0F0C"/>
    <w:rsid w:val="00AB72C9"/>
    <w:rsid w:val="00AC392C"/>
    <w:rsid w:val="00B23CC6"/>
    <w:rsid w:val="00BA3623"/>
    <w:rsid w:val="00BA532B"/>
    <w:rsid w:val="00BB3D4F"/>
    <w:rsid w:val="00CC5408"/>
    <w:rsid w:val="00CF10B6"/>
    <w:rsid w:val="00CF41AC"/>
    <w:rsid w:val="00D552EF"/>
    <w:rsid w:val="00DA730F"/>
    <w:rsid w:val="00DB6606"/>
    <w:rsid w:val="00DC149B"/>
    <w:rsid w:val="00DC6ED6"/>
    <w:rsid w:val="00DE712E"/>
    <w:rsid w:val="00E05DB5"/>
    <w:rsid w:val="00E07ADE"/>
    <w:rsid w:val="00E434AB"/>
    <w:rsid w:val="00E435D7"/>
    <w:rsid w:val="00EC4DCB"/>
    <w:rsid w:val="00EF2117"/>
    <w:rsid w:val="00F13244"/>
    <w:rsid w:val="00F2246F"/>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0C7CF-793A-47A7-94AE-C6BF390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6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D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DB5"/>
    <w:rPr>
      <w:sz w:val="20"/>
      <w:szCs w:val="20"/>
    </w:rPr>
  </w:style>
  <w:style w:type="character" w:styleId="Odwoanieprzypisukocowego">
    <w:name w:val="endnote reference"/>
    <w:basedOn w:val="Domylnaczcionkaakapitu"/>
    <w:uiPriority w:val="99"/>
    <w:semiHidden/>
    <w:unhideWhenUsed/>
    <w:rsid w:val="00E05DB5"/>
    <w:rPr>
      <w:vertAlign w:val="superscript"/>
    </w:rPr>
  </w:style>
  <w:style w:type="paragraph" w:styleId="Akapitzlist">
    <w:name w:val="List Paragraph"/>
    <w:basedOn w:val="Normalny"/>
    <w:uiPriority w:val="34"/>
    <w:qFormat/>
    <w:rsid w:val="00533C40"/>
    <w:pPr>
      <w:ind w:left="720"/>
      <w:contextualSpacing/>
    </w:pPr>
  </w:style>
  <w:style w:type="paragraph" w:styleId="Nagwek">
    <w:name w:val="header"/>
    <w:basedOn w:val="Normalny"/>
    <w:link w:val="NagwekZnak"/>
    <w:uiPriority w:val="99"/>
    <w:semiHidden/>
    <w:unhideWhenUsed/>
    <w:rsid w:val="00F132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244"/>
  </w:style>
  <w:style w:type="paragraph" w:styleId="Stopka">
    <w:name w:val="footer"/>
    <w:basedOn w:val="Normalny"/>
    <w:link w:val="StopkaZnak"/>
    <w:uiPriority w:val="99"/>
    <w:unhideWhenUsed/>
    <w:rsid w:val="00F13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BFC9-BC32-4693-9438-8D329236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14253</Words>
  <Characters>85519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Inwest-1</cp:lastModifiedBy>
  <cp:revision>7</cp:revision>
  <cp:lastPrinted>2010-11-21T07:29:00Z</cp:lastPrinted>
  <dcterms:created xsi:type="dcterms:W3CDTF">2013-02-26T06:30:00Z</dcterms:created>
  <dcterms:modified xsi:type="dcterms:W3CDTF">2016-06-13T07:31:00Z</dcterms:modified>
</cp:coreProperties>
</file>