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A25F9" w:rsidRPr="00195EA9" w:rsidTr="00C24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6F2" w:rsidRPr="00195EA9" w:rsidRDefault="00D156F2" w:rsidP="001E4FCC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B25AFA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Znak: IZ.271.30</w:t>
            </w:r>
            <w:r w:rsidR="00D156F2" w:rsidRPr="00195EA9">
              <w:rPr>
                <w:rFonts w:ascii="CG Omega" w:hAnsi="CG Omega" w:cs="Tahoma"/>
                <w:b/>
              </w:rPr>
              <w:t>.2015</w:t>
            </w: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E4FCC" w:rsidRDefault="00D156F2" w:rsidP="00D156F2">
            <w:pPr>
              <w:jc w:val="center"/>
              <w:rPr>
                <w:rFonts w:ascii="CG Omega" w:hAnsi="CG Omega" w:cs="Tahom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FCC">
              <w:rPr>
                <w:rFonts w:ascii="CG Omega" w:hAnsi="CG Omega" w:cs="Tahom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 P E C Y F I K A C J A</w:t>
            </w:r>
          </w:p>
          <w:p w:rsidR="00D156F2" w:rsidRPr="001E4FCC" w:rsidRDefault="00D156F2" w:rsidP="00D156F2">
            <w:pPr>
              <w:jc w:val="center"/>
              <w:rPr>
                <w:rFonts w:ascii="CG Omega" w:hAnsi="CG Omega" w:cs="Tahom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FCC">
              <w:rPr>
                <w:rFonts w:ascii="CG Omega" w:hAnsi="CG Omega" w:cs="Tahoma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ISTOTNYCH WARUNKÓW ZAMÓWIENIA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E4FCC" w:rsidRDefault="00D156F2" w:rsidP="00D156F2">
            <w:pPr>
              <w:jc w:val="center"/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FCC"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postępowaniu o udzielenie zamówienia publicznego</w:t>
            </w:r>
          </w:p>
          <w:p w:rsidR="00D156F2" w:rsidRPr="001E4FCC" w:rsidRDefault="00D156F2" w:rsidP="00D156F2">
            <w:pPr>
              <w:jc w:val="center"/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FCC"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 świadczenie usług</w:t>
            </w:r>
          </w:p>
          <w:p w:rsidR="00D156F2" w:rsidRPr="001E4FCC" w:rsidRDefault="00D156F2" w:rsidP="00D156F2">
            <w:pPr>
              <w:jc w:val="center"/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FCC"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trybie przetargu nieograniczonego</w:t>
            </w:r>
          </w:p>
          <w:p w:rsidR="00D156F2" w:rsidRPr="001E4FCC" w:rsidRDefault="00D156F2" w:rsidP="00D156F2">
            <w:pPr>
              <w:jc w:val="center"/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4FCC">
              <w:rPr>
                <w:rFonts w:ascii="CG Omega" w:hAnsi="CG Omeg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</w:p>
          <w:p w:rsidR="00D156F2" w:rsidRPr="00195EA9" w:rsidRDefault="00D156F2" w:rsidP="00D156F2">
            <w:pPr>
              <w:jc w:val="center"/>
              <w:rPr>
                <w:rFonts w:ascii="CG Omega" w:hAnsi="CG Omeg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6F2" w:rsidRPr="00195EA9" w:rsidRDefault="00D156F2" w:rsidP="00D156F2">
            <w:pPr>
              <w:jc w:val="center"/>
              <w:rPr>
                <w:rFonts w:ascii="CG Omega" w:hAnsi="CG Omega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6F2" w:rsidRPr="00934AEE" w:rsidRDefault="00D156F2" w:rsidP="00D156F2">
            <w:pPr>
              <w:jc w:val="center"/>
              <w:rPr>
                <w:rFonts w:ascii="CG Omega" w:hAnsi="CG Omega"/>
                <w:b/>
                <w:bCs/>
                <w:sz w:val="32"/>
                <w:szCs w:val="32"/>
              </w:rPr>
            </w:pPr>
            <w:r w:rsidRPr="00195EA9">
              <w:rPr>
                <w:rFonts w:ascii="CG Omega" w:hAnsi="CG Omega"/>
                <w:b/>
                <w:bCs/>
                <w:smallCaps/>
              </w:rPr>
              <w:t xml:space="preserve">   </w:t>
            </w:r>
            <w:r w:rsidR="00934AEE" w:rsidRPr="00934AEE">
              <w:rPr>
                <w:rFonts w:ascii="CG Omega" w:hAnsi="CG Omega"/>
                <w:b/>
                <w:sz w:val="32"/>
                <w:szCs w:val="32"/>
              </w:rPr>
              <w:t>Konserwacji urządzeń oświetlenia dróg, ulic, chodników, parków, boisk na terenie gminy Wiązownica</w:t>
            </w:r>
          </w:p>
          <w:p w:rsidR="00D156F2" w:rsidRPr="00195EA9" w:rsidRDefault="00D156F2" w:rsidP="00D156F2">
            <w:pPr>
              <w:jc w:val="center"/>
              <w:rPr>
                <w:rFonts w:ascii="CG Omega" w:hAnsi="CG Omega"/>
              </w:rPr>
            </w:pPr>
          </w:p>
          <w:p w:rsidR="00D156F2" w:rsidRPr="00195EA9" w:rsidRDefault="00D156F2" w:rsidP="00D156F2">
            <w:pPr>
              <w:jc w:val="center"/>
              <w:rPr>
                <w:rFonts w:ascii="CG Omega" w:hAnsi="CG Omega"/>
              </w:rPr>
            </w:pPr>
          </w:p>
          <w:p w:rsidR="00D156F2" w:rsidRPr="00195EA9" w:rsidRDefault="00D156F2" w:rsidP="00D156F2">
            <w:pPr>
              <w:rPr>
                <w:rFonts w:ascii="CG Omega" w:hAnsi="CG Omega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Szacunkowa  wartość zamówienia nie przekracza kwoty określonej w przepisach wydanych na podstawie art. 11 ust. 8 ustawy </w:t>
            </w:r>
            <w:proofErr w:type="spellStart"/>
            <w:r w:rsidRPr="00195EA9">
              <w:rPr>
                <w:rFonts w:ascii="CG Omega" w:hAnsi="CG Omega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Pzp</w:t>
            </w:r>
            <w:proofErr w:type="spellEnd"/>
            <w:r w:rsidRPr="00195EA9">
              <w:rPr>
                <w:rFonts w:ascii="CG Omega" w:hAnsi="CG Omega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D156F2" w:rsidRPr="00195EA9" w:rsidRDefault="00D156F2" w:rsidP="00D156F2">
            <w:pPr>
              <w:rPr>
                <w:rFonts w:ascii="CG Omega" w:hAnsi="CG Omega"/>
              </w:rPr>
            </w:pPr>
          </w:p>
          <w:p w:rsidR="00D156F2" w:rsidRPr="00195EA9" w:rsidRDefault="00D156F2" w:rsidP="00D156F2">
            <w:pPr>
              <w:jc w:val="both"/>
              <w:rPr>
                <w:rFonts w:ascii="CG Omega" w:hAnsi="CG Omeg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Zatwierdzam</w:t>
            </w: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Wójt Gminy Wiązownica</w:t>
            </w: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Marian Jerzy </w:t>
            </w:r>
            <w:proofErr w:type="spellStart"/>
            <w:r w:rsidRPr="00195EA9">
              <w:rPr>
                <w:rFonts w:ascii="CG Omega" w:hAnsi="CG Omega" w:cs="Tahoma"/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Ryznar</w:t>
            </w:r>
            <w:proofErr w:type="spellEnd"/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  <w:i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B25AFA" w:rsidP="00D156F2">
            <w:pPr>
              <w:jc w:val="center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Wiązownica,  18</w:t>
            </w:r>
            <w:r w:rsidR="00D156F2" w:rsidRPr="00195EA9">
              <w:rPr>
                <w:rFonts w:ascii="CG Omega" w:hAnsi="CG Omega" w:cs="Tahoma"/>
              </w:rPr>
              <w:t xml:space="preserve"> grudnia 2015 r.</w:t>
            </w:r>
            <w:r w:rsidR="00D156F2" w:rsidRPr="00195EA9">
              <w:rPr>
                <w:rFonts w:ascii="CG Omega" w:hAnsi="CG Omega" w:cs="Tahoma"/>
              </w:rPr>
              <w:cr/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Nazwa Zamawiającego :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>Gmina  Wiązownica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REGON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Gautami"/>
                <w:b/>
                <w:bCs/>
                <w:smallCaps/>
              </w:rPr>
              <w:t>650900364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NIP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Gautami"/>
                <w:b/>
                <w:bCs/>
                <w:smallCaps/>
              </w:rPr>
              <w:t xml:space="preserve">792 20 31 567  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Miejscowość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>Wiązownica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Adres 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>37-522  Wiązownica 208</w:t>
            </w:r>
          </w:p>
          <w:p w:rsidR="00D156F2" w:rsidRPr="00195EA9" w:rsidRDefault="00D156F2" w:rsidP="00D156F2">
            <w:pPr>
              <w:ind w:left="2832" w:firstLine="708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pow. jarosławski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Strona internetowa:  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>www.wiazownica.com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vertAlign w:val="superscript"/>
              </w:rPr>
            </w:pPr>
            <w:r w:rsidRPr="00195EA9">
              <w:rPr>
                <w:rFonts w:ascii="CG Omega" w:hAnsi="CG Omega" w:cs="Tahoma"/>
                <w:b/>
              </w:rPr>
              <w:t>Godziny urzędowania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 xml:space="preserve">Poniedziałek – Piątek 7 </w:t>
            </w:r>
            <w:r w:rsidRPr="00195EA9">
              <w:rPr>
                <w:rFonts w:ascii="CG Omega" w:hAnsi="CG Omega" w:cs="Tahoma"/>
                <w:b/>
                <w:vertAlign w:val="superscript"/>
              </w:rPr>
              <w:t xml:space="preserve">30 </w:t>
            </w:r>
            <w:r w:rsidRPr="00195EA9">
              <w:rPr>
                <w:rFonts w:ascii="CG Omega" w:hAnsi="CG Omega" w:cs="Tahoma"/>
                <w:b/>
              </w:rPr>
              <w:t>- 15</w:t>
            </w:r>
            <w:r w:rsidRPr="00195EA9">
              <w:rPr>
                <w:rFonts w:ascii="CG Omega" w:hAnsi="CG Omega" w:cs="Tahoma"/>
                <w:b/>
                <w:vertAlign w:val="superscript"/>
              </w:rPr>
              <w:t>30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tel. / fax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>(016) 622 36 31,  fax  (016) 622 36 31 wew. 23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e-mail: </w:t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</w:r>
            <w:r w:rsidRPr="00195EA9">
              <w:rPr>
                <w:rFonts w:ascii="CG Omega" w:hAnsi="CG Omega" w:cs="Tahoma"/>
                <w:b/>
              </w:rPr>
              <w:tab/>
              <w:t>sekretariat@wiazownica.com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  <w:r w:rsidRPr="00195EA9">
              <w:rPr>
                <w:rFonts w:ascii="CG Omega" w:hAnsi="CG Omega" w:cs="Tahoma"/>
                <w:b/>
                <w:u w:val="single"/>
              </w:rPr>
              <w:t>Wszelką korespondencję związaną z niniejszym postępowaniem należy kierować na adres: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E4FCC" w:rsidRDefault="00D156F2" w:rsidP="00D156F2">
            <w:pPr>
              <w:jc w:val="center"/>
              <w:rPr>
                <w:rFonts w:ascii="CG Omega" w:hAnsi="CG Omega" w:cs="Tahoma"/>
                <w:b/>
                <w:sz w:val="28"/>
                <w:szCs w:val="28"/>
              </w:rPr>
            </w:pPr>
            <w:r w:rsidRPr="001E4FCC">
              <w:rPr>
                <w:rFonts w:ascii="CG Omega" w:hAnsi="CG Omega" w:cs="Tahoma"/>
                <w:b/>
                <w:sz w:val="28"/>
                <w:szCs w:val="28"/>
              </w:rPr>
              <w:t>Gmina  Wiązownica</w:t>
            </w:r>
          </w:p>
          <w:p w:rsidR="00D156F2" w:rsidRPr="001E4FCC" w:rsidRDefault="00B072C2" w:rsidP="00B072C2">
            <w:pPr>
              <w:spacing w:line="240" w:lineRule="auto"/>
              <w:ind w:left="1440"/>
              <w:rPr>
                <w:rFonts w:ascii="CG Omega" w:hAnsi="CG Omega" w:cs="Tahoma"/>
                <w:b/>
                <w:sz w:val="28"/>
                <w:szCs w:val="28"/>
              </w:rPr>
            </w:pPr>
            <w:r>
              <w:rPr>
                <w:rFonts w:ascii="CG Omega" w:hAnsi="CG Omega" w:cs="Tahoma"/>
                <w:b/>
                <w:sz w:val="28"/>
                <w:szCs w:val="28"/>
              </w:rPr>
              <w:t xml:space="preserve">                          </w:t>
            </w:r>
            <w:r w:rsidR="00D156F2" w:rsidRPr="001E4FCC">
              <w:rPr>
                <w:rFonts w:ascii="CG Omega" w:hAnsi="CG Omega" w:cs="Tahoma"/>
                <w:b/>
                <w:sz w:val="28"/>
                <w:szCs w:val="28"/>
              </w:rPr>
              <w:t>Wiązownica 208</w:t>
            </w: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D156F2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B072C2" w:rsidRPr="00195EA9" w:rsidRDefault="00B072C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D156F2" w:rsidRPr="00195EA9" w:rsidRDefault="00D156F2" w:rsidP="00D156F2">
            <w:pPr>
              <w:jc w:val="center"/>
              <w:rPr>
                <w:rFonts w:ascii="CG Omega" w:hAnsi="CG Omega" w:cs="Tahoma"/>
                <w:b/>
              </w:rPr>
            </w:pPr>
          </w:p>
          <w:p w:rsidR="00D156F2" w:rsidRPr="00195EA9" w:rsidRDefault="00B25AFA" w:rsidP="00D156F2">
            <w:pPr>
              <w:jc w:val="center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Znak postępowania  IZ.271.30</w:t>
            </w:r>
            <w:r w:rsidR="00D156F2" w:rsidRPr="00195EA9">
              <w:rPr>
                <w:rFonts w:ascii="CG Omega" w:hAnsi="CG Omega" w:cs="Tahoma"/>
                <w:b/>
              </w:rPr>
              <w:t>.2015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  <w:u w:val="single"/>
              </w:rPr>
            </w:pPr>
          </w:p>
          <w:p w:rsidR="00D156F2" w:rsidRPr="00195EA9" w:rsidRDefault="00D156F2" w:rsidP="00D156F2">
            <w:pPr>
              <w:jc w:val="both"/>
              <w:rPr>
                <w:rFonts w:ascii="CG Omega" w:hAnsi="CG Omega"/>
                <w:b/>
                <w:bCs/>
              </w:rPr>
            </w:pPr>
          </w:p>
          <w:p w:rsidR="00D156F2" w:rsidRPr="00195EA9" w:rsidRDefault="00D156F2" w:rsidP="00D156F2">
            <w:pPr>
              <w:shd w:val="clear" w:color="auto" w:fill="CCCCCC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Rozdział 1</w:t>
            </w:r>
            <w:r w:rsidRPr="00195EA9">
              <w:rPr>
                <w:rFonts w:ascii="CG Omega" w:hAnsi="CG Omega" w:cs="Tahoma"/>
                <w:b/>
                <w:i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Tryb udzielenia zamówienia publicznego oraz miejsca, w których zostało zamieszczone ogłoszenie o zamówieniu</w:t>
            </w:r>
          </w:p>
          <w:p w:rsidR="00D156F2" w:rsidRPr="00195EA9" w:rsidRDefault="00D156F2" w:rsidP="00D156F2">
            <w:pPr>
              <w:rPr>
                <w:rFonts w:ascii="CG Omega" w:hAnsi="CG Omeg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</w:rPr>
              <w:t xml:space="preserve"> Postępowanie o udzielenie zamówienia publicznego prowadzone jest na podstawie art. 10 i art. 39 ustawy z dnia 29 stycznia 2004 roku  Prawo zamówień  publicznych ( tekst jedn. z 2013 r. poz. 907 z  </w:t>
            </w:r>
            <w:proofErr w:type="spellStart"/>
            <w:r w:rsidRPr="00195EA9">
              <w:rPr>
                <w:rFonts w:ascii="CG Omega" w:hAnsi="CG Omega" w:cs="Tahoma"/>
              </w:rPr>
              <w:t>późn</w:t>
            </w:r>
            <w:proofErr w:type="spellEnd"/>
            <w:r w:rsidRPr="00195EA9">
              <w:rPr>
                <w:rFonts w:ascii="CG Omega" w:hAnsi="CG Omega" w:cs="Tahoma"/>
              </w:rPr>
              <w:t xml:space="preserve">. zm.)  w  trybie  przetargu nieograniczonego o wartości poniżej kwot określonych </w:t>
            </w:r>
            <w:r w:rsidRPr="00195EA9">
              <w:rPr>
                <w:rFonts w:ascii="CG Omega" w:hAnsi="CG Omega"/>
              </w:rPr>
              <w:t xml:space="preserve">w przepisach wydanych na podstawie art. 11 ust. 8 ustawy </w:t>
            </w:r>
            <w:proofErr w:type="spellStart"/>
            <w:r w:rsidRPr="00195EA9">
              <w:rPr>
                <w:rFonts w:ascii="CG Omega" w:hAnsi="CG Omega"/>
              </w:rPr>
              <w:t>Pzp</w:t>
            </w:r>
            <w:proofErr w:type="spellEnd"/>
            <w:r w:rsidRPr="00195EA9">
              <w:rPr>
                <w:rFonts w:ascii="CG Omega" w:hAnsi="CG Omeg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Podstawa prawna opracowania: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1. Ustawa z dnia 29 stycznia 2004 r. Prawo zamówień publicznych ( tekst jednolity z 2013r. poz.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907 z </w:t>
            </w:r>
            <w:proofErr w:type="spellStart"/>
            <w:r w:rsidRPr="00195EA9">
              <w:rPr>
                <w:rFonts w:ascii="CG Omega" w:hAnsi="CG Omega" w:cs="Tahoma"/>
              </w:rPr>
              <w:t>późn</w:t>
            </w:r>
            <w:proofErr w:type="spellEnd"/>
            <w:r w:rsidRPr="00195EA9">
              <w:rPr>
                <w:rFonts w:ascii="CG Omega" w:hAnsi="CG Omega" w:cs="Tahoma"/>
              </w:rPr>
              <w:t>. zm.)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2. Rozporządzenie Prezesa Rady Ministrów z dnia 19 lutego 2013 r. w sprawie rodzajów </w:t>
            </w:r>
          </w:p>
          <w:p w:rsidR="00934AEE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dokumentów, jakich może żądać zamawiający od wykonawcy oraz form, w jakich te </w:t>
            </w:r>
          </w:p>
          <w:p w:rsidR="00D156F2" w:rsidRPr="00195EA9" w:rsidRDefault="00934AE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dokumenty </w:t>
            </w:r>
            <w:r w:rsidR="00D156F2" w:rsidRPr="00195EA9">
              <w:rPr>
                <w:rFonts w:ascii="CG Omega" w:hAnsi="CG Omega" w:cs="Tahoma"/>
              </w:rPr>
              <w:t>mogą być składane ( Dz.U. z 2013 poz. 231).</w:t>
            </w:r>
          </w:p>
          <w:p w:rsidR="0041321F" w:rsidRPr="00FA2FFD" w:rsidRDefault="00D156F2" w:rsidP="0041321F">
            <w:pPr>
              <w:jc w:val="both"/>
              <w:rPr>
                <w:rFonts w:ascii="CG Omega" w:hAnsi="CG Omega" w:cs="Arial"/>
              </w:rPr>
            </w:pPr>
            <w:r w:rsidRPr="00195EA9">
              <w:rPr>
                <w:rFonts w:ascii="CG Omega" w:hAnsi="CG Omega" w:cs="Tahoma"/>
              </w:rPr>
              <w:t xml:space="preserve">3. </w:t>
            </w:r>
            <w:r w:rsidR="0041321F" w:rsidRPr="00FA2FFD">
              <w:rPr>
                <w:rFonts w:ascii="CG Omega" w:hAnsi="CG Omega" w:cs="Arial"/>
              </w:rPr>
              <w:t xml:space="preserve">Rozporządzenie </w:t>
            </w:r>
            <w:r w:rsidR="0041321F">
              <w:rPr>
                <w:rFonts w:ascii="CG Omega" w:hAnsi="CG Omega" w:cs="Arial"/>
              </w:rPr>
              <w:t>Prezesa Rady Ministrów z dnia 23 grudnia 2013</w:t>
            </w:r>
            <w:r w:rsidR="0041321F" w:rsidRPr="00FA2FFD">
              <w:rPr>
                <w:rFonts w:ascii="CG Omega" w:hAnsi="CG Omega" w:cs="Arial"/>
              </w:rPr>
              <w:t xml:space="preserve"> r. w sprawie średniego kursu </w:t>
            </w:r>
          </w:p>
          <w:p w:rsidR="0041321F" w:rsidRPr="00FA2FFD" w:rsidRDefault="0041321F" w:rsidP="0041321F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złotego w stosunku do euro stanowiącego podstawę przeliczania wartości zamówień </w:t>
            </w:r>
          </w:p>
          <w:p w:rsidR="0041321F" w:rsidRDefault="0041321F" w:rsidP="0041321F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publicznych </w:t>
            </w:r>
            <w:r>
              <w:rPr>
                <w:rFonts w:ascii="CG Omega" w:hAnsi="CG Omega" w:cs="Arial"/>
              </w:rPr>
              <w:t xml:space="preserve">zostało opublikowane w </w:t>
            </w:r>
            <w:r w:rsidRPr="00FA2FFD">
              <w:rPr>
                <w:rFonts w:ascii="CG Omega" w:hAnsi="CG Omega" w:cs="Arial"/>
              </w:rPr>
              <w:t xml:space="preserve"> (Dz.U.</w:t>
            </w:r>
            <w:r>
              <w:rPr>
                <w:rFonts w:ascii="CG Omega" w:hAnsi="CG Omega" w:cs="Arial"/>
              </w:rPr>
              <w:t xml:space="preserve"> z 2013 r.</w:t>
            </w:r>
            <w:r w:rsidRPr="00FA2FFD">
              <w:rPr>
                <w:rFonts w:ascii="CG Omega" w:hAnsi="CG Omega" w:cs="Arial"/>
              </w:rPr>
              <w:t xml:space="preserve"> poz. </w:t>
            </w:r>
            <w:r>
              <w:rPr>
                <w:rFonts w:ascii="CG Omega" w:hAnsi="CG Omega" w:cs="Arial"/>
              </w:rPr>
              <w:t xml:space="preserve">1692). </w:t>
            </w:r>
          </w:p>
          <w:p w:rsidR="00D156F2" w:rsidRPr="0041321F" w:rsidRDefault="0041321F" w:rsidP="0041321F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Tahoma"/>
              </w:rPr>
              <w:t>4</w:t>
            </w:r>
            <w:r w:rsidR="00D156F2" w:rsidRPr="00195EA9">
              <w:rPr>
                <w:rFonts w:ascii="CG Omega" w:hAnsi="CG Omega" w:cs="Tahoma"/>
              </w:rPr>
              <w:t xml:space="preserve">. </w:t>
            </w:r>
            <w:r w:rsidR="00D156F2" w:rsidRPr="00195EA9">
              <w:rPr>
                <w:rFonts w:ascii="CG Omega" w:eastAsia="Arial Unicode MS" w:hAnsi="CG Omega"/>
                <w:kern w:val="1"/>
                <w:lang w:eastAsia="zh-CN" w:bidi="hi-IN"/>
              </w:rPr>
              <w:t xml:space="preserve">Kodeks cywilny z dnia 23.04.1964 r. (tj. Dz. U. z 2014 r.  poz. 121 z </w:t>
            </w:r>
            <w:proofErr w:type="spellStart"/>
            <w:r w:rsidR="00D156F2" w:rsidRPr="00195EA9">
              <w:rPr>
                <w:rFonts w:ascii="CG Omega" w:eastAsia="Arial Unicode MS" w:hAnsi="CG Omega"/>
                <w:kern w:val="1"/>
                <w:lang w:eastAsia="zh-CN" w:bidi="hi-IN"/>
              </w:rPr>
              <w:t>późn</w:t>
            </w:r>
            <w:proofErr w:type="spellEnd"/>
            <w:r w:rsidR="00D156F2" w:rsidRPr="00195EA9">
              <w:rPr>
                <w:rFonts w:ascii="CG Omega" w:eastAsia="Arial Unicode MS" w:hAnsi="CG Omega"/>
                <w:kern w:val="1"/>
                <w:lang w:eastAsia="zh-CN" w:bidi="hi-IN"/>
              </w:rPr>
              <w:t>. zm.),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Ogłoszenie  o  zamówieniu  zostało  zamieszczone:  </w:t>
            </w:r>
          </w:p>
          <w:p w:rsidR="00D05E60" w:rsidRDefault="00D156F2" w:rsidP="00D05E60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CG Omega" w:hAnsi="CG Omega"/>
              </w:rPr>
            </w:pPr>
            <w:r w:rsidRPr="00D05E60">
              <w:rPr>
                <w:rFonts w:ascii="CG Omega" w:hAnsi="CG Omega"/>
              </w:rPr>
              <w:t>Biuletyn Zamówie</w:t>
            </w:r>
            <w:r w:rsidR="000A63C5">
              <w:rPr>
                <w:rFonts w:ascii="CG Omega" w:hAnsi="CG Omega"/>
              </w:rPr>
              <w:t>ń Publicznych  Nr 347586</w:t>
            </w:r>
            <w:bookmarkStart w:id="0" w:name="_GoBack"/>
            <w:bookmarkEnd w:id="0"/>
            <w:r w:rsidRPr="00D05E60">
              <w:rPr>
                <w:rFonts w:ascii="CG Omega" w:hAnsi="CG Omega"/>
              </w:rPr>
              <w:t>-2015  z d</w:t>
            </w:r>
            <w:r w:rsidR="00B25AFA" w:rsidRPr="00D05E60">
              <w:rPr>
                <w:rFonts w:ascii="CG Omega" w:hAnsi="CG Omega"/>
              </w:rPr>
              <w:t>nia  18</w:t>
            </w:r>
            <w:r w:rsidRPr="00D05E60">
              <w:rPr>
                <w:rFonts w:ascii="CG Omega" w:hAnsi="CG Omega"/>
              </w:rPr>
              <w:t>.12.2015 r.</w:t>
            </w:r>
          </w:p>
          <w:p w:rsidR="00D05E60" w:rsidRDefault="00D05E60" w:rsidP="00D05E60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>N</w:t>
            </w:r>
            <w:r w:rsidR="00D156F2" w:rsidRPr="00D05E60">
              <w:rPr>
                <w:rFonts w:ascii="CG Omega" w:hAnsi="CG Omega"/>
              </w:rPr>
              <w:t xml:space="preserve">a stronie internetowej Urzędu www.bip.wiazownica.com, </w:t>
            </w:r>
            <w:hyperlink r:id="rId5" w:history="1">
              <w:r w:rsidRPr="009A42E0">
                <w:rPr>
                  <w:rStyle w:val="Hipercze"/>
                  <w:rFonts w:ascii="CG Omega" w:hAnsi="CG Omega"/>
                </w:rPr>
                <w:t>www.wiazownica.com</w:t>
              </w:r>
            </w:hyperlink>
          </w:p>
          <w:p w:rsidR="00D156F2" w:rsidRPr="00D05E60" w:rsidRDefault="00D05E60" w:rsidP="00D05E60">
            <w:pPr>
              <w:pStyle w:val="Akapitzlist"/>
              <w:numPr>
                <w:ilvl w:val="0"/>
                <w:numId w:val="36"/>
              </w:numPr>
              <w:spacing w:line="240" w:lineRule="auto"/>
              <w:rPr>
                <w:rFonts w:ascii="CG Omega" w:hAnsi="CG Omega"/>
              </w:rPr>
            </w:pPr>
            <w:r w:rsidRPr="00D05E60">
              <w:rPr>
                <w:rFonts w:ascii="CG Omega" w:hAnsi="CG Omega" w:cs="Tahoma"/>
              </w:rPr>
              <w:t>T</w:t>
            </w:r>
            <w:r w:rsidR="00D156F2" w:rsidRPr="00D05E60">
              <w:rPr>
                <w:rFonts w:ascii="CG Omega" w:hAnsi="CG Omega" w:cs="Tahoma"/>
              </w:rPr>
              <w:t>ablica ogłoszeń w miejscu publicznie dostępnym w siedzibie Zamawiającego.</w:t>
            </w:r>
          </w:p>
          <w:p w:rsidR="00D156F2" w:rsidRPr="00195EA9" w:rsidRDefault="00D156F2" w:rsidP="00D156F2">
            <w:pPr>
              <w:ind w:left="360"/>
              <w:rPr>
                <w:rFonts w:ascii="CG Omega" w:hAnsi="CG Omega"/>
                <w:b/>
              </w:rPr>
            </w:pPr>
          </w:p>
          <w:p w:rsidR="00D156F2" w:rsidRPr="00195EA9" w:rsidRDefault="00D156F2" w:rsidP="00D156F2">
            <w:pPr>
              <w:shd w:val="clear" w:color="auto" w:fill="CCCCCC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2</w:t>
            </w: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Opis przedmiotu zamówienia</w:t>
            </w:r>
          </w:p>
          <w:p w:rsidR="002C2A43" w:rsidRDefault="00C5141C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2C2A43">
              <w:rPr>
                <w:rFonts w:ascii="CG Omega" w:hAnsi="CG Omega"/>
              </w:rPr>
              <w:t xml:space="preserve">Przedmiotem zamówienia jest usługa </w:t>
            </w:r>
            <w:r w:rsidR="00C861F5" w:rsidRPr="002C2A43">
              <w:rPr>
                <w:rFonts w:ascii="CG Omega" w:hAnsi="CG Omega"/>
              </w:rPr>
              <w:t xml:space="preserve"> konserwacji</w:t>
            </w:r>
            <w:r w:rsidRPr="002C2A43">
              <w:rPr>
                <w:rFonts w:ascii="CG Omega" w:hAnsi="CG Omega"/>
              </w:rPr>
              <w:t xml:space="preserve"> urządzeń oświetlenia dróg, ulic, chodników, parków, boisk na </w:t>
            </w:r>
            <w:r w:rsidR="00C861F5" w:rsidRPr="002C2A43">
              <w:rPr>
                <w:rFonts w:ascii="CG Omega" w:hAnsi="CG Omega"/>
              </w:rPr>
              <w:t>terenie gminy Wiązownica,</w:t>
            </w:r>
            <w:r w:rsidRPr="002C2A43">
              <w:rPr>
                <w:rFonts w:ascii="CG Omega" w:hAnsi="CG Omega"/>
              </w:rPr>
              <w:t xml:space="preserve"> w celu utrzymania ich w należytym stanie technicznym. </w:t>
            </w:r>
          </w:p>
          <w:p w:rsidR="002C2A43" w:rsidRDefault="00E820DB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2C2A43">
              <w:rPr>
                <w:rFonts w:ascii="CG Omega" w:hAnsi="CG Omega"/>
              </w:rPr>
              <w:t>Zakres przedm</w:t>
            </w:r>
            <w:r w:rsidR="00B25AFA">
              <w:rPr>
                <w:rFonts w:ascii="CG Omega" w:hAnsi="CG Omega"/>
              </w:rPr>
              <w:t>iotu zamówienia obejmuje ok. 1584</w:t>
            </w:r>
            <w:r w:rsidRPr="002C2A43">
              <w:rPr>
                <w:rFonts w:ascii="CG Omega" w:hAnsi="CG Omega"/>
              </w:rPr>
              <w:t xml:space="preserve"> szt. opraw</w:t>
            </w:r>
            <w:r w:rsidR="00195EA9" w:rsidRPr="002C2A43">
              <w:rPr>
                <w:rFonts w:ascii="CG Omega" w:hAnsi="CG Omega"/>
              </w:rPr>
              <w:t xml:space="preserve"> rozmieszczonych na terenie gminy Wiązownica</w:t>
            </w:r>
            <w:r w:rsidR="00B25AFA">
              <w:rPr>
                <w:rFonts w:ascii="CG Omega" w:hAnsi="CG Omega"/>
              </w:rPr>
              <w:t>, w tym po</w:t>
            </w:r>
            <w:r w:rsidR="00EB715E">
              <w:rPr>
                <w:rFonts w:ascii="CG Omega" w:hAnsi="CG Omega"/>
              </w:rPr>
              <w:t>zostających ma majątku gminy 776</w:t>
            </w:r>
            <w:r w:rsidR="00B25AFA">
              <w:rPr>
                <w:rFonts w:ascii="CG Omega" w:hAnsi="CG Omega"/>
              </w:rPr>
              <w:t xml:space="preserve"> szt. i</w:t>
            </w:r>
            <w:r w:rsidR="00EB715E">
              <w:rPr>
                <w:rFonts w:ascii="CG Omega" w:hAnsi="CG Omega"/>
              </w:rPr>
              <w:t xml:space="preserve"> na majątku PGE 808 szt.</w:t>
            </w:r>
            <w:r w:rsidR="00B25AFA">
              <w:rPr>
                <w:rFonts w:ascii="CG Omega" w:hAnsi="CG Omega"/>
              </w:rPr>
              <w:t xml:space="preserve"> </w:t>
            </w:r>
          </w:p>
          <w:p w:rsidR="002C2A43" w:rsidRDefault="00C5141C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2C2A43">
              <w:rPr>
                <w:rFonts w:ascii="CG Omega" w:hAnsi="CG Omega"/>
              </w:rPr>
              <w:t>Zakres robót związanych z konserwacją i u</w:t>
            </w:r>
            <w:r w:rsidR="00195EA9" w:rsidRPr="002C2A43">
              <w:rPr>
                <w:rFonts w:ascii="CG Omega" w:hAnsi="CG Omega"/>
              </w:rPr>
              <w:t>trzymaniem oświetlenia obejmuje</w:t>
            </w:r>
            <w:r w:rsidR="002C2A43" w:rsidRPr="002C2A43">
              <w:rPr>
                <w:rFonts w:ascii="CG Omega" w:hAnsi="CG Omega"/>
              </w:rPr>
              <w:t xml:space="preserve"> w szczególności</w:t>
            </w:r>
            <w:r w:rsidRPr="002C2A43">
              <w:rPr>
                <w:rFonts w:ascii="CG Omega" w:hAnsi="CG Omega"/>
              </w:rPr>
              <w:t xml:space="preserve">: </w:t>
            </w:r>
          </w:p>
          <w:p w:rsidR="00A23352" w:rsidRDefault="007A47C9" w:rsidP="0021358A">
            <w:pPr>
              <w:pStyle w:val="Akapitzlist"/>
              <w:spacing w:line="100" w:lineRule="atLeast"/>
              <w:rPr>
                <w:rFonts w:ascii="CG Omega" w:eastAsia="Times New Roman" w:hAnsi="CG Omega" w:cs="Times New Roman"/>
                <w:lang w:eastAsia="pl-PL"/>
              </w:rPr>
            </w:pPr>
            <w:r w:rsidRPr="002C2A43">
              <w:rPr>
                <w:rFonts w:ascii="CG Omega" w:eastAsia="Times New Roman" w:hAnsi="CG Omega" w:cs="Times New Roman"/>
                <w:lang w:eastAsia="pl-PL"/>
              </w:rPr>
              <w:t>1) konserwację oświetlenia ulicznego i drogowego</w:t>
            </w:r>
            <w:r w:rsidR="00CA0502">
              <w:rPr>
                <w:rFonts w:ascii="CG Omega" w:eastAsia="Times New Roman" w:hAnsi="CG Omega" w:cs="Times New Roman"/>
                <w:lang w:eastAsia="pl-PL"/>
              </w:rPr>
              <w:t xml:space="preserve">, oświetlenia placów, parkingów, boisk, chodników i iluminacji świątecznych </w:t>
            </w:r>
            <w:r w:rsidRPr="002C2A43">
              <w:rPr>
                <w:rFonts w:ascii="CG Omega" w:eastAsia="Times New Roman" w:hAnsi="CG Omega" w:cs="Times New Roman"/>
                <w:lang w:eastAsia="pl-PL"/>
              </w:rPr>
              <w:t xml:space="preserve"> na terenie gm</w:t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 xml:space="preserve">iny Wiązownica. </w:t>
            </w:r>
            <w:r w:rsidRPr="002C2A43">
              <w:rPr>
                <w:rFonts w:ascii="CG Omega" w:eastAsia="Times New Roman" w:hAnsi="CG Omega" w:cs="Times New Roman"/>
                <w:lang w:eastAsia="pl-PL"/>
              </w:rPr>
              <w:br/>
              <w:t>2) wymianę zniszczonych opraw oświetleniowyc</w:t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 xml:space="preserve">h, </w:t>
            </w:r>
            <w:r w:rsidRPr="002C2A43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A23352">
              <w:rPr>
                <w:rFonts w:ascii="CG Omega" w:eastAsia="Times New Roman" w:hAnsi="CG Omega" w:cs="Times New Roman"/>
                <w:lang w:eastAsia="pl-PL"/>
              </w:rPr>
              <w:br/>
              <w:t xml:space="preserve">3) wymianę </w:t>
            </w:r>
            <w:r w:rsidRPr="00A23352">
              <w:rPr>
                <w:rFonts w:ascii="CG Omega" w:eastAsia="Times New Roman" w:hAnsi="CG Omega" w:cs="Times New Roman"/>
                <w:lang w:eastAsia="pl-PL"/>
              </w:rPr>
              <w:t>skrzynek sterująco-pomiarowych ośw</w:t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>ietleniem,</w:t>
            </w:r>
            <w:r w:rsidR="00195EA9" w:rsidRPr="00A23352">
              <w:rPr>
                <w:rFonts w:ascii="CG Omega" w:eastAsia="Times New Roman" w:hAnsi="CG Omega" w:cs="Times New Roman"/>
                <w:lang w:eastAsia="pl-PL"/>
              </w:rPr>
              <w:br/>
              <w:t>4) wymianę</w:t>
            </w:r>
            <w:r w:rsidRPr="00A23352">
              <w:rPr>
                <w:rFonts w:ascii="CG Omega" w:eastAsia="Times New Roman" w:hAnsi="CG Omega" w:cs="Times New Roman"/>
                <w:lang w:eastAsia="pl-PL"/>
              </w:rPr>
              <w:t xml:space="preserve"> słup</w:t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>ów stalowych, ŻN i wirowanych,</w:t>
            </w:r>
            <w:r w:rsidR="00195EA9">
              <w:rPr>
                <w:rFonts w:ascii="CG Omega" w:eastAsia="Times New Roman" w:hAnsi="CG Omega" w:cs="Times New Roman"/>
                <w:lang w:eastAsia="pl-PL"/>
              </w:rPr>
              <w:br/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>5</w:t>
            </w:r>
            <w:r w:rsidRPr="00195EA9">
              <w:rPr>
                <w:rFonts w:ascii="CG Omega" w:eastAsia="Times New Roman" w:hAnsi="CG Omega" w:cs="Times New Roman"/>
                <w:lang w:eastAsia="pl-PL"/>
              </w:rPr>
              <w:t>) prze</w:t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 xml:space="preserve">jęcie w konserwację </w:t>
            </w:r>
            <w:r w:rsidRPr="00195EA9">
              <w:rPr>
                <w:rFonts w:ascii="CG Omega" w:eastAsia="Times New Roman" w:hAnsi="CG Omega" w:cs="Times New Roman"/>
                <w:lang w:eastAsia="pl-PL"/>
              </w:rPr>
              <w:t xml:space="preserve"> nowych punktów świetlnych (dobudowanych </w:t>
            </w:r>
          </w:p>
          <w:p w:rsidR="007A47C9" w:rsidRPr="00195EA9" w:rsidRDefault="00A23352" w:rsidP="007A47C9">
            <w:pPr>
              <w:spacing w:line="100" w:lineRule="atLeast"/>
              <w:rPr>
                <w:rFonts w:ascii="CG Omega" w:hAnsi="CG Omega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        </w:t>
            </w:r>
            <w:r w:rsidR="0021358A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7A47C9" w:rsidRPr="00195EA9">
              <w:rPr>
                <w:rFonts w:ascii="CG Omega" w:eastAsia="Times New Roman" w:hAnsi="CG Omega" w:cs="Times New Roman"/>
                <w:lang w:eastAsia="pl-PL"/>
              </w:rPr>
              <w:t xml:space="preserve">w czasie trwania niniejszej umowy), zainstalowanych na terenie gminy </w:t>
            </w:r>
            <w:r w:rsidR="007A47C9" w:rsidRPr="00195EA9">
              <w:rPr>
                <w:rFonts w:ascii="CG Omega" w:hAnsi="CG Omega"/>
              </w:rPr>
              <w:t>Wiązownica</w:t>
            </w:r>
            <w:r w:rsidR="00CA0502">
              <w:rPr>
                <w:rFonts w:ascii="CG Omega" w:hAnsi="CG Omega"/>
              </w:rPr>
              <w:t>,</w:t>
            </w:r>
          </w:p>
          <w:p w:rsidR="00A23352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6</w:t>
            </w:r>
            <w:r w:rsidR="00A23352">
              <w:rPr>
                <w:rFonts w:ascii="CG Omega" w:hAnsi="CG Omega"/>
              </w:rPr>
              <w:t>) k</w:t>
            </w:r>
            <w:r w:rsidR="002C2A43">
              <w:rPr>
                <w:rFonts w:ascii="CG Omega" w:hAnsi="CG Omega"/>
              </w:rPr>
              <w:t xml:space="preserve">ontroli </w:t>
            </w:r>
            <w:r w:rsidR="00C5141C" w:rsidRPr="00195EA9">
              <w:rPr>
                <w:rFonts w:ascii="CG Omega" w:hAnsi="CG Omega"/>
              </w:rPr>
              <w:t>stanu widocznych częśc</w:t>
            </w:r>
            <w:r w:rsidR="002C2A43">
              <w:rPr>
                <w:rFonts w:ascii="CG Omega" w:hAnsi="CG Omega"/>
              </w:rPr>
              <w:t xml:space="preserve">i przewodów, ich połączeń, </w:t>
            </w:r>
            <w:r w:rsidR="00C5141C" w:rsidRPr="00195EA9">
              <w:rPr>
                <w:rFonts w:ascii="CG Omega" w:hAnsi="CG Omega"/>
              </w:rPr>
              <w:t>słupów oświetleniowych</w:t>
            </w:r>
          </w:p>
          <w:p w:rsidR="00A23352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</w:t>
            </w:r>
            <w:r w:rsidR="00C5141C" w:rsidRPr="00195EA9">
              <w:rPr>
                <w:rFonts w:ascii="CG Omega" w:hAnsi="CG Omega"/>
              </w:rPr>
              <w:t xml:space="preserve"> </w:t>
            </w:r>
            <w:r w:rsidR="0021358A">
              <w:rPr>
                <w:rFonts w:ascii="CG Omega" w:hAnsi="CG Omega"/>
              </w:rPr>
              <w:t xml:space="preserve"> </w:t>
            </w:r>
            <w:r w:rsidR="00C5141C" w:rsidRPr="00195EA9">
              <w:rPr>
                <w:rFonts w:ascii="CG Omega" w:hAnsi="CG Omega"/>
              </w:rPr>
              <w:t xml:space="preserve">i osprzętu (opraw oświetleniowych, źródeł oświetlenia, zamknięć wnęk w słupach, </w:t>
            </w:r>
            <w:r>
              <w:rPr>
                <w:rFonts w:ascii="CG Omega" w:hAnsi="CG Omega"/>
              </w:rPr>
              <w:t xml:space="preserve"> </w:t>
            </w:r>
          </w:p>
          <w:p w:rsidR="00A23352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="0021358A">
              <w:rPr>
                <w:rFonts w:ascii="CG Omega" w:hAnsi="CG Omega"/>
              </w:rPr>
              <w:t xml:space="preserve"> </w:t>
            </w:r>
            <w:r w:rsidR="00C5141C" w:rsidRPr="00195EA9">
              <w:rPr>
                <w:rFonts w:ascii="CG Omega" w:hAnsi="CG Omega"/>
              </w:rPr>
              <w:t xml:space="preserve">powierzchni lakierniczej słupów, czystości kloszy opraw i itp.),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</w:t>
            </w:r>
            <w:r w:rsidR="0021358A">
              <w:rPr>
                <w:rFonts w:ascii="CG Omega" w:hAnsi="CG Omega"/>
              </w:rPr>
              <w:t xml:space="preserve"> 7</w:t>
            </w:r>
            <w:r>
              <w:rPr>
                <w:rFonts w:ascii="CG Omega" w:hAnsi="CG Omega"/>
              </w:rPr>
              <w:t>) kontroli</w:t>
            </w:r>
            <w:r w:rsidR="002C2A43">
              <w:rPr>
                <w:rFonts w:ascii="CG Omega" w:hAnsi="CG Omega"/>
              </w:rPr>
              <w:t xml:space="preserve"> </w:t>
            </w:r>
            <w:r w:rsidR="00C5141C" w:rsidRPr="00195EA9">
              <w:rPr>
                <w:rFonts w:ascii="CG Omega" w:hAnsi="CG Omega"/>
              </w:rPr>
              <w:t xml:space="preserve">stanu urządzeń zabezpieczających, sterowania i pomiarowych,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</w:t>
            </w:r>
            <w:r w:rsidR="0021358A">
              <w:rPr>
                <w:rFonts w:ascii="CG Omega" w:hAnsi="CG Omega"/>
              </w:rPr>
              <w:t xml:space="preserve"> 8</w:t>
            </w:r>
            <w:r>
              <w:rPr>
                <w:rFonts w:ascii="CG Omega" w:hAnsi="CG Omega"/>
              </w:rPr>
              <w:t>) kontroli</w:t>
            </w:r>
            <w:r w:rsidR="002C2A43">
              <w:rPr>
                <w:rFonts w:ascii="CG Omega" w:hAnsi="CG Omega"/>
              </w:rPr>
              <w:t xml:space="preserve"> </w:t>
            </w:r>
            <w:r w:rsidR="00C5141C" w:rsidRPr="00195EA9">
              <w:rPr>
                <w:rFonts w:ascii="CG Omega" w:hAnsi="CG Omega"/>
              </w:rPr>
              <w:t>układów zapłonowych opraw</w:t>
            </w:r>
            <w:r w:rsidR="002C2A43">
              <w:rPr>
                <w:rFonts w:ascii="CG Omega" w:hAnsi="CG Omega"/>
              </w:rPr>
              <w:t xml:space="preserve"> oświetleniowych</w:t>
            </w:r>
            <w:r w:rsidR="00C5141C" w:rsidRPr="00195EA9">
              <w:rPr>
                <w:rFonts w:ascii="CG Omega" w:hAnsi="CG Omega"/>
              </w:rPr>
              <w:t xml:space="preserve">, </w:t>
            </w:r>
          </w:p>
          <w:p w:rsidR="00A23352" w:rsidRDefault="00C5141C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</w:t>
            </w:r>
            <w:r w:rsidR="0021358A">
              <w:rPr>
                <w:rFonts w:ascii="CG Omega" w:hAnsi="CG Omega"/>
              </w:rPr>
              <w:t xml:space="preserve">           9</w:t>
            </w:r>
            <w:r w:rsidR="00A23352">
              <w:rPr>
                <w:rFonts w:ascii="CG Omega" w:hAnsi="CG Omega"/>
              </w:rPr>
              <w:t xml:space="preserve">) </w:t>
            </w:r>
            <w:r w:rsidR="002C2A43">
              <w:rPr>
                <w:rFonts w:ascii="CG Omega" w:hAnsi="CG Omega"/>
              </w:rPr>
              <w:t xml:space="preserve">wykonanie pomiarów stanu izolacji i </w:t>
            </w:r>
            <w:r w:rsidRPr="00195EA9">
              <w:rPr>
                <w:rFonts w:ascii="CG Omega" w:hAnsi="CG Omega"/>
              </w:rPr>
              <w:t xml:space="preserve"> skuteczności działania ochrony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</w:t>
            </w:r>
            <w:r w:rsidR="0021358A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="00C5141C" w:rsidRPr="00195EA9">
              <w:rPr>
                <w:rFonts w:ascii="CG Omega" w:hAnsi="CG Omega"/>
              </w:rPr>
              <w:t>przeciwporażeniowej</w:t>
            </w:r>
            <w:r w:rsidR="002C2A43">
              <w:rPr>
                <w:rFonts w:ascii="CG Omega" w:hAnsi="CG Omega"/>
              </w:rPr>
              <w:t>, oraz usuwanie na bieżąco stwierdzonych podczas usterek</w:t>
            </w:r>
            <w:r w:rsidR="00CA0502">
              <w:rPr>
                <w:rFonts w:ascii="CG Omega" w:hAnsi="CG Omega"/>
              </w:rPr>
              <w:t>,</w:t>
            </w:r>
            <w:r w:rsidR="00C5141C" w:rsidRPr="00195EA9">
              <w:rPr>
                <w:rFonts w:ascii="CG Omega" w:hAnsi="CG Omega"/>
              </w:rPr>
              <w:t xml:space="preserve"> </w:t>
            </w:r>
          </w:p>
          <w:p w:rsidR="00A23352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21358A">
              <w:rPr>
                <w:rFonts w:ascii="CG Omega" w:hAnsi="CG Omega"/>
              </w:rPr>
              <w:t xml:space="preserve"> </w:t>
            </w:r>
            <w:r w:rsidR="00752C6A">
              <w:rPr>
                <w:rFonts w:ascii="CG Omega" w:hAnsi="CG Omega"/>
              </w:rPr>
              <w:t>10</w:t>
            </w:r>
            <w:r>
              <w:rPr>
                <w:rFonts w:ascii="CG Omega" w:hAnsi="CG Omega"/>
              </w:rPr>
              <w:t>) w</w:t>
            </w:r>
            <w:r w:rsidR="00C5141C" w:rsidRPr="00195EA9">
              <w:rPr>
                <w:rFonts w:ascii="CG Omega" w:hAnsi="CG Omega"/>
              </w:rPr>
              <w:t xml:space="preserve">ymianę uszkodzonych wysięgników, drzwiczek i tablic bezpiecznikowych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="00752C6A">
              <w:rPr>
                <w:rFonts w:ascii="CG Omega" w:hAnsi="CG Omega"/>
              </w:rPr>
              <w:t>s</w:t>
            </w:r>
            <w:r w:rsidR="00CA0502">
              <w:rPr>
                <w:rFonts w:ascii="CG Omega" w:hAnsi="CG Omega"/>
              </w:rPr>
              <w:t>łupowych,</w:t>
            </w:r>
          </w:p>
          <w:p w:rsidR="00A23352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 xml:space="preserve"> 11</w:t>
            </w:r>
            <w:r w:rsidR="00A23352">
              <w:rPr>
                <w:rFonts w:ascii="CG Omega" w:hAnsi="CG Omega"/>
              </w:rPr>
              <w:t>) r</w:t>
            </w:r>
            <w:r w:rsidR="00C5141C" w:rsidRPr="00195EA9">
              <w:rPr>
                <w:rFonts w:ascii="CG Omega" w:hAnsi="CG Omega"/>
              </w:rPr>
              <w:t xml:space="preserve">egulację położenia opraw i odbłyśników oraz zwisów przewodów oświetlenia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="00752C6A">
              <w:rPr>
                <w:rFonts w:ascii="CG Omega" w:hAnsi="CG Omega"/>
              </w:rPr>
              <w:t>d</w:t>
            </w:r>
            <w:r w:rsidR="00CA0502">
              <w:rPr>
                <w:rFonts w:ascii="CG Omega" w:hAnsi="CG Omega"/>
              </w:rPr>
              <w:t>rogowego,</w:t>
            </w:r>
            <w:r w:rsidR="00C5141C" w:rsidRPr="00195EA9">
              <w:rPr>
                <w:rFonts w:ascii="CG Omega" w:hAnsi="CG Omega"/>
              </w:rPr>
              <w:t xml:space="preserve"> </w:t>
            </w:r>
          </w:p>
          <w:p w:rsidR="00A23352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 xml:space="preserve"> 12</w:t>
            </w:r>
            <w:r w:rsidR="00A23352">
              <w:rPr>
                <w:rFonts w:ascii="CG Omega" w:hAnsi="CG Omega"/>
              </w:rPr>
              <w:t>) n</w:t>
            </w:r>
            <w:r w:rsidR="00C5141C" w:rsidRPr="00195EA9">
              <w:rPr>
                <w:rFonts w:ascii="CG Omega" w:hAnsi="CG Omega"/>
              </w:rPr>
              <w:t xml:space="preserve">aprawa tablic rozdzielczych, szaf oświetleniowych (wymiana zamków, rygli,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lastRenderedPageBreak/>
              <w:t xml:space="preserve">               </w:t>
            </w:r>
            <w:r w:rsidR="00C5141C" w:rsidRPr="00195EA9">
              <w:rPr>
                <w:rFonts w:ascii="CG Omega" w:hAnsi="CG Omega"/>
              </w:rPr>
              <w:t>drzwiczek) oraz wyposażenia (zegary , bezpieczniki, wyłączniki, styczniki itp.)</w:t>
            </w:r>
            <w:r w:rsidR="00CA0502">
              <w:rPr>
                <w:rFonts w:ascii="CG Omega" w:hAnsi="CG Omega"/>
              </w:rPr>
              <w:t>,</w:t>
            </w:r>
            <w:r w:rsidR="00C5141C" w:rsidRPr="00195EA9">
              <w:rPr>
                <w:rFonts w:ascii="CG Omega" w:hAnsi="CG Omega"/>
              </w:rPr>
              <w:t xml:space="preserve"> </w:t>
            </w:r>
          </w:p>
          <w:p w:rsidR="00C861F5" w:rsidRPr="00195EA9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>13</w:t>
            </w:r>
            <w:r w:rsidR="00A23352">
              <w:rPr>
                <w:rFonts w:ascii="CG Omega" w:hAnsi="CG Omega"/>
              </w:rPr>
              <w:t>) w</w:t>
            </w:r>
            <w:r w:rsidR="00C5141C" w:rsidRPr="00195EA9">
              <w:rPr>
                <w:rFonts w:ascii="CG Omega" w:hAnsi="CG Omega"/>
              </w:rPr>
              <w:t>ymiana, remont linii kablowych i napowietrznych</w:t>
            </w:r>
            <w:r w:rsidR="00CA0502">
              <w:rPr>
                <w:rFonts w:ascii="CG Omega" w:hAnsi="CG Omega"/>
              </w:rPr>
              <w:t xml:space="preserve"> oraz lokalizacja ich uszkodzeń,</w:t>
            </w:r>
            <w:r w:rsidR="00C5141C" w:rsidRPr="00195EA9">
              <w:rPr>
                <w:rFonts w:ascii="CG Omega" w:hAnsi="CG Omega"/>
              </w:rPr>
              <w:t xml:space="preserve"> </w:t>
            </w:r>
          </w:p>
          <w:p w:rsidR="00A23352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>14</w:t>
            </w:r>
            <w:r w:rsidR="00A23352">
              <w:rPr>
                <w:rFonts w:ascii="CG Omega" w:hAnsi="CG Omega"/>
              </w:rPr>
              <w:t>) p</w:t>
            </w:r>
            <w:r w:rsidR="00C5141C" w:rsidRPr="00195EA9">
              <w:rPr>
                <w:rFonts w:ascii="CG Omega" w:hAnsi="CG Omega"/>
              </w:rPr>
              <w:t xml:space="preserve">rzycinanie gałęzi drzew przysłaniających oprawy oświetleniowe oraz pochłaniające </w:t>
            </w:r>
          </w:p>
          <w:p w:rsidR="00A23352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="00C5141C" w:rsidRPr="00195EA9">
              <w:rPr>
                <w:rFonts w:ascii="CG Omega" w:hAnsi="CG Omega"/>
              </w:rPr>
              <w:t xml:space="preserve">strumień świetlny, jak również powodujące zbliżenie do przewodów linii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="00CA0502">
              <w:rPr>
                <w:rFonts w:ascii="CG Omega" w:hAnsi="CG Omega"/>
              </w:rPr>
              <w:t>napowietrznych,</w:t>
            </w:r>
          </w:p>
          <w:p w:rsidR="00A23352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>15</w:t>
            </w:r>
            <w:r w:rsidR="00A23352">
              <w:rPr>
                <w:rFonts w:ascii="CG Omega" w:hAnsi="CG Omega"/>
              </w:rPr>
              <w:t>) k</w:t>
            </w:r>
            <w:r w:rsidR="00C5141C" w:rsidRPr="00195EA9">
              <w:rPr>
                <w:rFonts w:ascii="CG Omega" w:hAnsi="CG Omega"/>
              </w:rPr>
              <w:t>ontrolę czasu zapa</w:t>
            </w:r>
            <w:r w:rsidR="00CA0502">
              <w:rPr>
                <w:rFonts w:ascii="CG Omega" w:hAnsi="CG Omega"/>
              </w:rPr>
              <w:t>lania i wyłączania oświetlenia,</w:t>
            </w:r>
          </w:p>
          <w:p w:rsidR="00A23352" w:rsidRDefault="0021358A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>16</w:t>
            </w:r>
            <w:r w:rsidR="00A23352">
              <w:rPr>
                <w:rFonts w:ascii="CG Omega" w:hAnsi="CG Omega"/>
              </w:rPr>
              <w:t>) u</w:t>
            </w:r>
            <w:r w:rsidR="00C5141C" w:rsidRPr="00195EA9">
              <w:rPr>
                <w:rFonts w:ascii="CG Omega" w:hAnsi="CG Omega"/>
              </w:rPr>
              <w:t xml:space="preserve">trzymanie świecenia wszystkich opraw świetlnych w ustalonych godzinach, w </w:t>
            </w:r>
          </w:p>
          <w:p w:rsidR="00C861F5" w:rsidRPr="00195EA9" w:rsidRDefault="00A23352" w:rsidP="005A25F9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="00C5141C" w:rsidRPr="00195EA9">
              <w:rPr>
                <w:rFonts w:ascii="CG Omega" w:hAnsi="CG Omega"/>
              </w:rPr>
              <w:t xml:space="preserve">odniesieniu do </w:t>
            </w:r>
            <w:r w:rsidR="00CA0502">
              <w:rPr>
                <w:rFonts w:ascii="CG Omega" w:hAnsi="CG Omega"/>
              </w:rPr>
              <w:t>czasu wschodu i zachodu słońca,</w:t>
            </w:r>
          </w:p>
          <w:p w:rsidR="00A23352" w:rsidRPr="00195EA9" w:rsidRDefault="0021358A" w:rsidP="00A23352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>17</w:t>
            </w:r>
            <w:r w:rsidR="00A23352">
              <w:rPr>
                <w:rFonts w:ascii="CG Omega" w:hAnsi="CG Omega"/>
              </w:rPr>
              <w:t>) s</w:t>
            </w:r>
            <w:r w:rsidR="00A23352" w:rsidRPr="00195EA9">
              <w:rPr>
                <w:rFonts w:ascii="CG Omega" w:hAnsi="CG Omega"/>
              </w:rPr>
              <w:t>prawdzanie posadowienia i przywracanie pi</w:t>
            </w:r>
            <w:r w:rsidR="00CA0502">
              <w:rPr>
                <w:rFonts w:ascii="CG Omega" w:hAnsi="CG Omega"/>
              </w:rPr>
              <w:t>onowości słupów oświetleniowych,</w:t>
            </w:r>
            <w:r w:rsidR="00A23352" w:rsidRPr="00195EA9">
              <w:rPr>
                <w:rFonts w:ascii="CG Omega" w:hAnsi="CG Omega"/>
              </w:rPr>
              <w:t xml:space="preserve"> </w:t>
            </w:r>
          </w:p>
          <w:p w:rsidR="00A23352" w:rsidRDefault="0021358A" w:rsidP="00A23352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</w:t>
            </w:r>
            <w:r w:rsidR="00752C6A">
              <w:rPr>
                <w:rFonts w:ascii="CG Omega" w:hAnsi="CG Omega"/>
              </w:rPr>
              <w:t>18</w:t>
            </w:r>
            <w:r w:rsidR="00A23352">
              <w:rPr>
                <w:rFonts w:ascii="CG Omega" w:hAnsi="CG Omega"/>
              </w:rPr>
              <w:t>) m</w:t>
            </w:r>
            <w:r w:rsidR="00A23352" w:rsidRPr="00195EA9">
              <w:rPr>
                <w:rFonts w:ascii="CG Omega" w:hAnsi="CG Omega"/>
              </w:rPr>
              <w:t xml:space="preserve">alowanie i konserwacja metalowych konstrukcji latarń, tablic rozdzielczych i szafek </w:t>
            </w:r>
          </w:p>
          <w:p w:rsidR="00A23352" w:rsidRPr="00195EA9" w:rsidRDefault="00A23352" w:rsidP="00A23352">
            <w:p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</w:t>
            </w:r>
            <w:r w:rsidRPr="00195EA9">
              <w:rPr>
                <w:rFonts w:ascii="CG Omega" w:hAnsi="CG Omega"/>
              </w:rPr>
              <w:t>oraz nume</w:t>
            </w:r>
            <w:r w:rsidR="00CA0502">
              <w:rPr>
                <w:rFonts w:ascii="CG Omega" w:hAnsi="CG Omega"/>
              </w:rPr>
              <w:t>racji słupów oświetleniowych.</w:t>
            </w:r>
          </w:p>
          <w:p w:rsidR="00F60D6E" w:rsidRDefault="00C5141C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F60D6E">
              <w:rPr>
                <w:rFonts w:ascii="CG Omega" w:hAnsi="CG Omega"/>
              </w:rPr>
              <w:t xml:space="preserve">Zamawiający może zlecić ustawienie zegarów wg wskazanego czasu załączania/wyłączania poszczególnych obwodów oświetlenia. </w:t>
            </w:r>
          </w:p>
          <w:p w:rsidR="00F60D6E" w:rsidRPr="00F60D6E" w:rsidRDefault="00C5141C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F60D6E">
              <w:rPr>
                <w:rFonts w:ascii="CG Omega" w:hAnsi="CG Omega"/>
              </w:rPr>
              <w:t xml:space="preserve">Wykonawca zobowiązany będzie do naprawy szkód wyrządzonych na rzecz osób trzecich związanych z realizacja zamówienia. </w:t>
            </w:r>
          </w:p>
          <w:p w:rsidR="00F60D6E" w:rsidRDefault="00C5141C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F60D6E">
              <w:rPr>
                <w:rFonts w:ascii="CG Omega" w:hAnsi="CG Omega"/>
              </w:rPr>
              <w:t>Awarie urządzeń</w:t>
            </w:r>
            <w:r w:rsidR="00230EA3">
              <w:rPr>
                <w:rFonts w:ascii="CG Omega" w:hAnsi="CG Omega"/>
              </w:rPr>
              <w:t xml:space="preserve"> oświetlenia zgłaszane będą Wykonawcy przez </w:t>
            </w:r>
            <w:r w:rsidRPr="00F60D6E">
              <w:rPr>
                <w:rFonts w:ascii="CG Omega" w:hAnsi="CG Omega"/>
              </w:rPr>
              <w:t xml:space="preserve"> pracownika</w:t>
            </w:r>
            <w:r w:rsidR="008A33C2" w:rsidRPr="00F60D6E">
              <w:rPr>
                <w:rFonts w:ascii="CG Omega" w:hAnsi="CG Omega"/>
              </w:rPr>
              <w:t xml:space="preserve"> Urzędu Gminy  Wiązownica</w:t>
            </w:r>
            <w:r w:rsidRPr="00F60D6E">
              <w:rPr>
                <w:rFonts w:ascii="CG Omega" w:hAnsi="CG Omega"/>
              </w:rPr>
              <w:t xml:space="preserve"> drogą e-mailową, telefonicznie lub faxem. </w:t>
            </w:r>
          </w:p>
          <w:p w:rsidR="00F60D6E" w:rsidRDefault="00C5141C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F60D6E">
              <w:rPr>
                <w:rFonts w:ascii="CG Omega" w:hAnsi="CG Omega"/>
              </w:rPr>
              <w:t>Wykonawca zobowiązany jest do ich usunięcia w terminie niezwło</w:t>
            </w:r>
            <w:r w:rsidR="004E2C25" w:rsidRPr="00F60D6E">
              <w:rPr>
                <w:rFonts w:ascii="CG Omega" w:hAnsi="CG Omega"/>
              </w:rPr>
              <w:t>cznym, nie później jak w ciągu 48  godzin</w:t>
            </w:r>
            <w:r w:rsidRPr="00F60D6E">
              <w:rPr>
                <w:rFonts w:ascii="CG Omega" w:hAnsi="CG Omega"/>
              </w:rPr>
              <w:t xml:space="preserve"> od przyjęcia zgłoszenia lub w terminie uzgodnionym ze Zleceniodawcą. </w:t>
            </w:r>
          </w:p>
          <w:p w:rsidR="00934AEE" w:rsidRPr="00934AEE" w:rsidRDefault="00230EA3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>U</w:t>
            </w:r>
            <w:r w:rsidR="00CA0502">
              <w:rPr>
                <w:rFonts w:ascii="CG Omega" w:eastAsia="Times New Roman" w:hAnsi="CG Omega" w:cs="Times New Roman"/>
                <w:lang w:eastAsia="pl-PL"/>
              </w:rPr>
              <w:t>sunięcie w czasie maksymalnym 12</w:t>
            </w:r>
            <w:r w:rsidR="007A47C9" w:rsidRPr="00F60D6E">
              <w:rPr>
                <w:rFonts w:ascii="CG Omega" w:eastAsia="Times New Roman" w:hAnsi="CG Omega" w:cs="Times New Roman"/>
                <w:lang w:eastAsia="pl-PL"/>
              </w:rPr>
              <w:t xml:space="preserve"> h od chwili otrzymania zgłoszenia, przypadki świecenia opraw</w:t>
            </w:r>
            <w:r w:rsidR="00CA0502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7A47C9" w:rsidRPr="00F60D6E">
              <w:rPr>
                <w:rFonts w:ascii="CG Omega" w:eastAsia="Times New Roman" w:hAnsi="CG Omega" w:cs="Times New Roman"/>
                <w:lang w:eastAsia="pl-PL"/>
              </w:rPr>
              <w:t xml:space="preserve">z wyjątkiem sytuacji, gdy świecenie to uzgodnione jest z Zamawiającym, wraz ze zwrotnym potwierdzeniem </w:t>
            </w:r>
            <w:r>
              <w:rPr>
                <w:rFonts w:ascii="CG Omega" w:eastAsia="Times New Roman" w:hAnsi="CG Omega" w:cs="Times New Roman"/>
                <w:lang w:eastAsia="pl-PL"/>
              </w:rPr>
              <w:t>usunięcia do Zamawiającego;</w:t>
            </w:r>
          </w:p>
          <w:p w:rsidR="00934AEE" w:rsidRPr="00934AEE" w:rsidRDefault="00230EA3" w:rsidP="00D05E60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934AEE">
              <w:rPr>
                <w:rFonts w:ascii="CG Omega" w:eastAsia="Times New Roman" w:hAnsi="CG Omega" w:cs="Times New Roman"/>
                <w:lang w:eastAsia="pl-PL"/>
              </w:rPr>
              <w:t>W</w:t>
            </w:r>
            <w:r w:rsidR="007A47C9" w:rsidRPr="00934AEE">
              <w:rPr>
                <w:rFonts w:ascii="CG Omega" w:eastAsia="Times New Roman" w:hAnsi="CG Omega" w:cs="Times New Roman"/>
                <w:lang w:eastAsia="pl-PL"/>
              </w:rPr>
              <w:t>ymiana lub naprawa w ciągu 48 h, obudowy, konstrukcji, wyposażenia lub całej szafy oświetleniowej - w przypadku ich zniszczenia wskutek czynników losowych (np. w wypadku drogowym), wskutek wyeksploatowania, oraz wandalizmu;</w:t>
            </w:r>
          </w:p>
          <w:p w:rsidR="00934AEE" w:rsidRPr="00B072C2" w:rsidRDefault="00230EA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W</w:t>
            </w:r>
            <w:r w:rsidR="007A47C9" w:rsidRPr="00B072C2">
              <w:rPr>
                <w:rFonts w:ascii="CG Omega" w:eastAsia="Times New Roman" w:hAnsi="CG Omega" w:cs="Times New Roman"/>
                <w:lang w:eastAsia="pl-PL"/>
              </w:rPr>
              <w:t xml:space="preserve">ymiana lub naprawa w ciągu 48 h, kabla, przewodu linii napowietrznej, elementu linii </w:t>
            </w:r>
            <w:r w:rsidR="00934AEE" w:rsidRPr="00B072C2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</w:p>
          <w:p w:rsidR="00934AEE" w:rsidRPr="00B072C2" w:rsidRDefault="007A47C9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 xml:space="preserve">kablowej, napowietrznej (mufa, głowica, izolator, itp.), gdy uległ on uszkodzeniu wskutek </w:t>
            </w:r>
          </w:p>
          <w:p w:rsidR="00934AEE" w:rsidRPr="00B072C2" w:rsidRDefault="007A47C9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czynników losowych (np. w wypadku drogowym), wskutek wyekspl</w:t>
            </w:r>
            <w:r w:rsidR="00F60D6E" w:rsidRPr="00B072C2">
              <w:rPr>
                <w:rFonts w:ascii="CG Omega" w:eastAsia="Times New Roman" w:hAnsi="CG Omega" w:cs="Times New Roman"/>
                <w:lang w:eastAsia="pl-PL"/>
              </w:rPr>
              <w:t xml:space="preserve">oatowania, oraz </w:t>
            </w:r>
          </w:p>
          <w:p w:rsidR="00934AEE" w:rsidRPr="00B072C2" w:rsidRDefault="00F60D6E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wandalizmu;</w:t>
            </w:r>
          </w:p>
          <w:p w:rsidR="00934AEE" w:rsidRPr="00B072C2" w:rsidRDefault="00230EA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W</w:t>
            </w:r>
            <w:r w:rsidR="007A47C9" w:rsidRPr="00B072C2">
              <w:rPr>
                <w:rFonts w:ascii="CG Omega" w:eastAsia="Times New Roman" w:hAnsi="CG Omega" w:cs="Times New Roman"/>
                <w:lang w:eastAsia="pl-PL"/>
              </w:rPr>
              <w:t xml:space="preserve">ymiana lub naprawa w ciągu 48 h, słupa oświetleniowego, wysięgnika oprawy w </w:t>
            </w:r>
            <w:r w:rsidR="00934AEE" w:rsidRPr="00B072C2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</w:p>
          <w:p w:rsidR="00934AEE" w:rsidRPr="00B072C2" w:rsidRDefault="007A47C9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 xml:space="preserve">przypadku, gdy uległ on uszkodzeniu wskutek czynników losowych (np. w wypadku </w:t>
            </w:r>
          </w:p>
          <w:p w:rsidR="00934AEE" w:rsidRPr="00B072C2" w:rsidRDefault="007A47C9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drogowym), wskutek wyekspl</w:t>
            </w:r>
            <w:r w:rsidR="00F60D6E" w:rsidRPr="00B072C2">
              <w:rPr>
                <w:rFonts w:ascii="CG Omega" w:eastAsia="Times New Roman" w:hAnsi="CG Omega" w:cs="Times New Roman"/>
                <w:lang w:eastAsia="pl-PL"/>
              </w:rPr>
              <w:t>oatowania, oraz wandalizmu,</w:t>
            </w:r>
          </w:p>
          <w:p w:rsidR="00934AEE" w:rsidRPr="00B072C2" w:rsidRDefault="00230EA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W</w:t>
            </w:r>
            <w:r w:rsidR="007A47C9" w:rsidRPr="00B072C2">
              <w:rPr>
                <w:rFonts w:ascii="CG Omega" w:eastAsia="Times New Roman" w:hAnsi="CG Omega" w:cs="Times New Roman"/>
                <w:lang w:eastAsia="pl-PL"/>
              </w:rPr>
              <w:t xml:space="preserve">ymiana lub naprawa w ciągu 24 h, opraw oświetleniowych, tabliczek bezpiecznikowych, </w:t>
            </w:r>
          </w:p>
          <w:p w:rsidR="00934AEE" w:rsidRPr="00B072C2" w:rsidRDefault="007A47C9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 xml:space="preserve">wymiana źródeł światła, gdy uległy one uszkodzeniu wskutek czynników losowych (np. w </w:t>
            </w:r>
          </w:p>
          <w:p w:rsidR="00934AEE" w:rsidRPr="00B072C2" w:rsidRDefault="007A47C9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wypadku drogowym), wskutek wyeksp</w:t>
            </w:r>
            <w:r w:rsidR="00934AEE" w:rsidRPr="00B072C2">
              <w:rPr>
                <w:rFonts w:ascii="CG Omega" w:eastAsia="Times New Roman" w:hAnsi="CG Omega" w:cs="Times New Roman"/>
                <w:lang w:eastAsia="pl-PL"/>
              </w:rPr>
              <w:t>loatowania, oraz wandalizmu.</w:t>
            </w:r>
          </w:p>
          <w:p w:rsidR="00F52D9D" w:rsidRPr="00B072C2" w:rsidRDefault="00230EA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U</w:t>
            </w:r>
            <w:r w:rsidR="007A47C9" w:rsidRPr="00B072C2">
              <w:rPr>
                <w:rFonts w:ascii="CG Omega" w:eastAsia="Times New Roman" w:hAnsi="CG Omega" w:cs="Times New Roman"/>
                <w:lang w:eastAsia="pl-PL"/>
              </w:rPr>
              <w:t>zupełnienie w ciągu 48 h (szafa oświetleniowa, słup), 24 h (kable, przewody), 24 h (oprawy oświetleniowe, źródła światła) skradzionych elementów urządzeń lub całych urządzeń;</w:t>
            </w:r>
          </w:p>
          <w:p w:rsidR="00934AEE" w:rsidRPr="00B072C2" w:rsidRDefault="00230EA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L</w:t>
            </w:r>
            <w:r w:rsidR="00F52D9D" w:rsidRPr="00B072C2">
              <w:rPr>
                <w:rFonts w:ascii="CG Omega" w:eastAsia="Times New Roman" w:hAnsi="CG Omega" w:cs="Times New Roman"/>
                <w:lang w:eastAsia="pl-PL"/>
              </w:rPr>
              <w:t xml:space="preserve">ikwidacji zagrożeń dla osób postronnych, wynikłych z losowych (wypadek drogowy, </w:t>
            </w:r>
            <w:r w:rsidR="00934AEE" w:rsidRPr="00B072C2">
              <w:rPr>
                <w:rFonts w:ascii="CG Omega" w:eastAsia="Times New Roman" w:hAnsi="CG Omega" w:cs="Times New Roman"/>
                <w:lang w:eastAsia="pl-PL"/>
              </w:rPr>
              <w:t xml:space="preserve">  </w:t>
            </w:r>
          </w:p>
          <w:p w:rsidR="00934AEE" w:rsidRPr="00B072C2" w:rsidRDefault="00F52D9D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 xml:space="preserve">wichura, akty wandalizmu, itp.) uszkodzeń urządzeń oświetleniowych (np. złamany, </w:t>
            </w:r>
          </w:p>
          <w:p w:rsidR="00230EA3" w:rsidRPr="00B072C2" w:rsidRDefault="00F52D9D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eastAsia="Times New Roman" w:hAnsi="CG Omega" w:cs="Times New Roman"/>
                <w:lang w:eastAsia="pl-PL"/>
              </w:rPr>
            </w:pPr>
            <w:r w:rsidRPr="00B072C2">
              <w:rPr>
                <w:rFonts w:ascii="CG Omega" w:eastAsia="Times New Roman" w:hAnsi="CG Omega" w:cs="Times New Roman"/>
                <w:lang w:eastAsia="pl-PL"/>
              </w:rPr>
              <w:t>pochylony lub rozbity słup, złamany wysięgnik, zwisający klosz lub cała oprawa, opadnięcie przewodów linii napowietrznej, otwarta lub rozbita szafa oświetleniowa, otwarta wnęka bezpieczniko</w:t>
            </w:r>
            <w:r w:rsidR="00CA0502" w:rsidRPr="00B072C2">
              <w:rPr>
                <w:rFonts w:ascii="CG Omega" w:eastAsia="Times New Roman" w:hAnsi="CG Omega" w:cs="Times New Roman"/>
                <w:lang w:eastAsia="pl-PL"/>
              </w:rPr>
              <w:t>wa, itp.) w czasie maksymalnie 12</w:t>
            </w:r>
            <w:r w:rsidRPr="00B072C2">
              <w:rPr>
                <w:rFonts w:ascii="CG Omega" w:eastAsia="Times New Roman" w:hAnsi="CG Omega" w:cs="Times New Roman"/>
                <w:lang w:eastAsia="pl-PL"/>
              </w:rPr>
              <w:t xml:space="preserve"> godzin od chwili otrzymania zgłoszenia o takim zagrożeniu, wraz ze zwrotnym potwierdzeniem ich usunięcia do Zamawiającego</w:t>
            </w:r>
          </w:p>
          <w:p w:rsidR="00934AEE" w:rsidRPr="00B072C2" w:rsidRDefault="00F60D6E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Wykonawca powinien uzyskać prawo wstępu do stacji </w:t>
            </w:r>
            <w:proofErr w:type="spellStart"/>
            <w:r w:rsidRPr="00B072C2">
              <w:rPr>
                <w:rFonts w:ascii="CG Omega" w:hAnsi="CG Omega"/>
              </w:rPr>
              <w:t>trafo</w:t>
            </w:r>
            <w:proofErr w:type="spellEnd"/>
            <w:r w:rsidRPr="00B072C2">
              <w:rPr>
                <w:rFonts w:ascii="CG Omega" w:hAnsi="CG Omega"/>
              </w:rPr>
              <w:t xml:space="preserve">, na słupy energetyczne będące </w:t>
            </w:r>
          </w:p>
          <w:p w:rsidR="00FC1BF4" w:rsidRPr="00B072C2" w:rsidRDefault="00F60D6E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>wła</w:t>
            </w:r>
            <w:r w:rsidR="00230EA3" w:rsidRPr="00B072C2">
              <w:rPr>
                <w:rFonts w:ascii="CG Omega" w:hAnsi="CG Omega"/>
              </w:rPr>
              <w:t xml:space="preserve">snością </w:t>
            </w:r>
            <w:r w:rsidR="00FC1BF4" w:rsidRPr="00B072C2">
              <w:rPr>
                <w:rFonts w:ascii="CG Omega" w:hAnsi="CG Omega"/>
              </w:rPr>
              <w:t xml:space="preserve">zakładu energetycznego </w:t>
            </w:r>
            <w:r w:rsidRPr="00B072C2">
              <w:rPr>
                <w:rFonts w:ascii="CG Omega" w:hAnsi="CG Omega"/>
              </w:rPr>
              <w:t xml:space="preserve">w celu wykonania niezbędnych prac będących </w:t>
            </w:r>
          </w:p>
          <w:p w:rsidR="00934AEE" w:rsidRPr="00B072C2" w:rsidRDefault="00FC1BF4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przedmiotem zamówienia zgodnie </w:t>
            </w:r>
            <w:r w:rsidR="00F60D6E" w:rsidRPr="00B072C2">
              <w:rPr>
                <w:rFonts w:ascii="CG Omega" w:hAnsi="CG Omega"/>
              </w:rPr>
              <w:t xml:space="preserve">z obowiązującymi przepisami. </w:t>
            </w:r>
          </w:p>
          <w:p w:rsidR="00934AEE" w:rsidRPr="00B072C2" w:rsidRDefault="00230EA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Przedmiot zamówienia </w:t>
            </w:r>
            <w:r w:rsidR="00F60D6E" w:rsidRPr="00B072C2">
              <w:rPr>
                <w:rFonts w:ascii="CG Omega" w:hAnsi="CG Omega"/>
              </w:rPr>
              <w:t xml:space="preserve">Wykonawca będzie realizował zgodnie z obowiązującymi w tym </w:t>
            </w:r>
          </w:p>
          <w:p w:rsidR="00230EA3" w:rsidRPr="00B072C2" w:rsidRDefault="00F60D6E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zakresie przepisami, a szczególnie ustawą z dnia 10 kwietnia 1997r. Prawo energetyczne (tj. Dz. U. z 2012r., poz. 1059 z </w:t>
            </w:r>
            <w:proofErr w:type="spellStart"/>
            <w:r w:rsidRPr="00B072C2">
              <w:rPr>
                <w:rFonts w:ascii="CG Omega" w:hAnsi="CG Omega"/>
              </w:rPr>
              <w:t>późn</w:t>
            </w:r>
            <w:proofErr w:type="spellEnd"/>
            <w:r w:rsidRPr="00B072C2">
              <w:rPr>
                <w:rFonts w:ascii="CG Omega" w:hAnsi="CG Omega"/>
              </w:rPr>
              <w:t>. zm.</w:t>
            </w:r>
            <w:r w:rsidR="00230EA3" w:rsidRPr="00B072C2">
              <w:rPr>
                <w:rFonts w:ascii="CG Omega" w:hAnsi="CG Omega"/>
              </w:rPr>
              <w:t>).</w:t>
            </w:r>
          </w:p>
          <w:p w:rsidR="007E28B3" w:rsidRPr="00B072C2" w:rsidRDefault="007E28B3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lastRenderedPageBreak/>
              <w:t xml:space="preserve">Zakres usług konserwacji i obsługi  punktów oświetleniowych  nie są objęte nieprzewidziane  zdarzenia losowe, np. gwałtowne wichury, oblodzenie linii, powodujące uszkodzenia całych linii, obwodów oświetlenia. </w:t>
            </w:r>
          </w:p>
          <w:p w:rsidR="0021358A" w:rsidRPr="00B072C2" w:rsidRDefault="0021358A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Wykonawca ma obowiązek pozostawania w całodobowej gotowości do podjęcia działań </w:t>
            </w:r>
          </w:p>
          <w:p w:rsidR="0021358A" w:rsidRPr="00B072C2" w:rsidRDefault="0021358A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związanych z zabezpieczeniem mienia, bezpiecznego użytkowania lub bezpieczeństwa </w:t>
            </w:r>
          </w:p>
          <w:p w:rsidR="0021358A" w:rsidRPr="00B072C2" w:rsidRDefault="0021358A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>mieszkańców.</w:t>
            </w:r>
          </w:p>
          <w:p w:rsidR="00934AEE" w:rsidRPr="00B072C2" w:rsidRDefault="004E2C25" w:rsidP="00B072C2">
            <w:pPr>
              <w:pStyle w:val="Akapitzlist"/>
              <w:numPr>
                <w:ilvl w:val="0"/>
                <w:numId w:val="35"/>
              </w:numPr>
              <w:spacing w:line="100" w:lineRule="atLeast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Wykonawca zobowiązany jest do posiadania stałej umowy na utylizację zużytych źródeł </w:t>
            </w:r>
          </w:p>
          <w:p w:rsidR="00D156F2" w:rsidRPr="00B072C2" w:rsidRDefault="004E2C25" w:rsidP="00B072C2">
            <w:pPr>
              <w:pStyle w:val="Akapitzlist"/>
              <w:spacing w:line="100" w:lineRule="atLeast"/>
              <w:ind w:left="540"/>
              <w:jc w:val="both"/>
              <w:rPr>
                <w:rFonts w:ascii="CG Omega" w:hAnsi="CG Omega"/>
              </w:rPr>
            </w:pPr>
            <w:r w:rsidRPr="00B072C2">
              <w:rPr>
                <w:rFonts w:ascii="CG Omega" w:hAnsi="CG Omega"/>
              </w:rPr>
              <w:t xml:space="preserve">światła z firmą posiadającą uprawnienia do prowadzenia takiej działalności oraz zezwolenie </w:t>
            </w:r>
            <w:r w:rsidR="00934AEE" w:rsidRPr="00B072C2">
              <w:rPr>
                <w:rFonts w:ascii="CG Omega" w:hAnsi="CG Omega"/>
              </w:rPr>
              <w:t xml:space="preserve">  </w:t>
            </w:r>
            <w:r w:rsidRPr="00B072C2">
              <w:rPr>
                <w:rFonts w:ascii="CG Omega" w:hAnsi="CG Omega"/>
              </w:rPr>
              <w:t>na gromadzenie i transport materiałów niebezpiecznych</w:t>
            </w:r>
          </w:p>
          <w:p w:rsidR="00BA5EB7" w:rsidRDefault="00BA5EB7" w:rsidP="00BA5EB7">
            <w:pPr>
              <w:spacing w:line="100" w:lineRule="atLeast"/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  <w:i/>
              </w:rPr>
              <w:t xml:space="preserve">     </w:t>
            </w:r>
            <w:r>
              <w:rPr>
                <w:rFonts w:ascii="CG Omega" w:hAnsi="CG Omega"/>
                <w:b/>
              </w:rPr>
              <w:t xml:space="preserve">Zamawiający informuje, że posiada zawartą umowę dzierżawy urządzeń oświetlenia </w:t>
            </w:r>
          </w:p>
          <w:p w:rsidR="00BA5EB7" w:rsidRDefault="00BA5EB7" w:rsidP="00BA5EB7">
            <w:pPr>
              <w:spacing w:line="100" w:lineRule="atLeast"/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drogowego  Zawartą z PGE Dystrybucja S.A. Oddział Zamość,  oraz instrukcję eksploatacji </w:t>
            </w:r>
          </w:p>
          <w:p w:rsidR="00BA5EB7" w:rsidRDefault="00BA5EB7" w:rsidP="00BA5EB7">
            <w:pPr>
              <w:spacing w:line="100" w:lineRule="atLeast"/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oświetlenia ulicznego, określającą warunki i zasady prac związanych z bieżącą konserwacją </w:t>
            </w:r>
          </w:p>
          <w:p w:rsidR="00BA5EB7" w:rsidRPr="00BA5EB7" w:rsidRDefault="00BA5EB7" w:rsidP="00BA5EB7">
            <w:pPr>
              <w:spacing w:line="100" w:lineRule="atLeast"/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 xml:space="preserve">     urządzeń  oświetlenia ulicznego</w:t>
            </w:r>
          </w:p>
          <w:p w:rsidR="004F1A38" w:rsidRPr="00195EA9" w:rsidRDefault="004F1A38" w:rsidP="00195EA9">
            <w:pPr>
              <w:spacing w:line="100" w:lineRule="atLeast"/>
              <w:rPr>
                <w:rFonts w:ascii="CG Omega" w:hAnsi="CG Omega"/>
                <w:b/>
                <w:smallCaps/>
                <w:u w:val="single"/>
              </w:rPr>
            </w:pPr>
          </w:p>
          <w:p w:rsidR="004F1A38" w:rsidRPr="00230EA3" w:rsidRDefault="00195EA9" w:rsidP="00230EA3">
            <w:pPr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Oznaczenie przedmiotu zamówienia według Wspó</w:t>
            </w:r>
            <w:r w:rsidR="00230EA3">
              <w:rPr>
                <w:rFonts w:ascii="CG Omega" w:hAnsi="CG Omega" w:cs="Tahoma"/>
                <w:b/>
              </w:rPr>
              <w:t xml:space="preserve">lnego Słownika Zamówień ( CPV). </w:t>
            </w:r>
            <w:r w:rsidR="00553473">
              <w:rPr>
                <w:rFonts w:ascii="CG Omega" w:eastAsia="Times New Roman" w:hAnsi="CG Omega" w:cs="Times New Roman"/>
                <w:lang w:eastAsia="pl-PL"/>
              </w:rPr>
              <w:t>50.23.21.00-1,  50.23.21.10-4</w:t>
            </w: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</w:rPr>
            </w:pPr>
          </w:p>
          <w:p w:rsidR="00D156F2" w:rsidRPr="00195EA9" w:rsidRDefault="00D156F2" w:rsidP="00D156F2">
            <w:pPr>
              <w:shd w:val="clear" w:color="auto" w:fill="CCCCCC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3</w:t>
            </w: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Termin wykonania zamówienia</w:t>
            </w: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b/>
              </w:rPr>
            </w:pPr>
            <w:r w:rsidRPr="00195EA9">
              <w:rPr>
                <w:rFonts w:ascii="CG Omega" w:hAnsi="CG Omega"/>
              </w:rPr>
              <w:t xml:space="preserve">Przedmiot zamówienia  będzie realizowany </w:t>
            </w:r>
            <w:r w:rsidR="004F1A38" w:rsidRPr="00195EA9">
              <w:rPr>
                <w:rFonts w:ascii="CG Omega" w:hAnsi="CG Omega"/>
                <w:b/>
              </w:rPr>
              <w:t xml:space="preserve">od </w:t>
            </w:r>
            <w:r w:rsidRPr="00195EA9">
              <w:rPr>
                <w:rFonts w:ascii="CG Omega" w:hAnsi="CG Omega"/>
                <w:b/>
              </w:rPr>
              <w:t>1 stycznia 2016</w:t>
            </w:r>
            <w:r w:rsidRPr="00195EA9">
              <w:rPr>
                <w:rFonts w:ascii="CG Omega" w:hAnsi="CG Omega"/>
              </w:rPr>
              <w:t xml:space="preserve"> </w:t>
            </w:r>
            <w:r w:rsidR="004F1A38" w:rsidRPr="00195EA9">
              <w:rPr>
                <w:rFonts w:ascii="CG Omega" w:hAnsi="CG Omega"/>
                <w:b/>
              </w:rPr>
              <w:t xml:space="preserve">r. do </w:t>
            </w:r>
            <w:r w:rsidRPr="00195EA9">
              <w:rPr>
                <w:rFonts w:ascii="CG Omega" w:hAnsi="CG Omega"/>
                <w:b/>
                <w:bCs/>
              </w:rPr>
              <w:t xml:space="preserve">31 grudnia 2016 r. </w:t>
            </w:r>
            <w:r w:rsidRPr="00195EA9">
              <w:rPr>
                <w:rFonts w:ascii="CG Omega" w:hAnsi="CG Omega"/>
                <w:b/>
              </w:rPr>
              <w:t xml:space="preserve">  </w:t>
            </w: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</w:rPr>
            </w:pPr>
          </w:p>
          <w:p w:rsidR="00D156F2" w:rsidRPr="00424C42" w:rsidRDefault="00D156F2" w:rsidP="00424C42">
            <w:pPr>
              <w:shd w:val="clear" w:color="auto" w:fill="CCCCCC"/>
              <w:ind w:left="1410" w:hanging="1410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4</w:t>
            </w: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Warunki udziału w postępowaniu oraz opis sposobu dokonywania</w:t>
            </w:r>
            <w:r w:rsidR="00424C42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oceny spełniania tych warunków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</w:rPr>
              <w:t>1. O udzielenie zamówienie ubiegać się mogą wszyscy wykonawcy, którzy:</w:t>
            </w:r>
            <w:r w:rsidRPr="00195EA9">
              <w:rPr>
                <w:rFonts w:ascii="CG Omega" w:hAnsi="CG Omega" w:cs="Tahoma"/>
                <w:b/>
              </w:rPr>
              <w:cr/>
            </w:r>
            <w:r w:rsidRPr="00195EA9">
              <w:rPr>
                <w:rFonts w:ascii="CG Omega" w:hAnsi="CG Omega" w:cs="Tahoma"/>
              </w:rPr>
              <w:t xml:space="preserve">    1) Spełniają warunki określone w art. 22 ust. 1 ustawy </w:t>
            </w:r>
            <w:proofErr w:type="spellStart"/>
            <w:r w:rsidRPr="00195EA9">
              <w:rPr>
                <w:rFonts w:ascii="CG Omega" w:hAnsi="CG Omega" w:cs="Tahoma"/>
              </w:rPr>
              <w:t>Pzp</w:t>
            </w:r>
            <w:proofErr w:type="spellEnd"/>
            <w:r w:rsidRPr="00195EA9">
              <w:rPr>
                <w:rFonts w:ascii="CG Omega" w:hAnsi="CG Omega" w:cs="Tahoma"/>
              </w:rPr>
              <w:t>, dotyczące: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a) posiadania uprawnienia do wykonywania określonej działalności lub czynności, 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   jeżeli ustawy nakładają obowiązek posiadania takich uprawnień; </w:t>
            </w:r>
            <w:r w:rsidRPr="00195EA9">
              <w:rPr>
                <w:rFonts w:ascii="CG Omega" w:hAnsi="CG Omega" w:cs="Tahoma"/>
              </w:rPr>
              <w:cr/>
              <w:t xml:space="preserve">     b) posiadania niezbędnej wiedzy i doświadczenia, </w:t>
            </w:r>
          </w:p>
          <w:p w:rsidR="00242FDF" w:rsidRDefault="00D156F2" w:rsidP="00D156F2">
            <w:pPr>
              <w:pStyle w:val="Osignicie"/>
              <w:numPr>
                <w:ilvl w:val="0"/>
                <w:numId w:val="0"/>
              </w:numPr>
              <w:ind w:left="370" w:hanging="370"/>
              <w:rPr>
                <w:rFonts w:ascii="CG Omega" w:hAnsi="CG Omega"/>
                <w:sz w:val="22"/>
                <w:szCs w:val="22"/>
              </w:rPr>
            </w:pPr>
            <w:r w:rsidRPr="00195EA9">
              <w:rPr>
                <w:rFonts w:ascii="CG Omega" w:hAnsi="CG Omega"/>
                <w:sz w:val="22"/>
                <w:szCs w:val="22"/>
              </w:rPr>
              <w:t xml:space="preserve">     c) dysponują odpowiednim  potencjałem technicznym oraz osobami zdolnymi do </w:t>
            </w:r>
          </w:p>
          <w:p w:rsidR="00D156F2" w:rsidRPr="00195EA9" w:rsidRDefault="00242FDF" w:rsidP="00242FDF">
            <w:pPr>
              <w:pStyle w:val="Osignicie"/>
              <w:numPr>
                <w:ilvl w:val="0"/>
                <w:numId w:val="0"/>
              </w:numPr>
              <w:ind w:left="370" w:hanging="370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     wykonania </w:t>
            </w:r>
            <w:r w:rsidR="00D156F2" w:rsidRPr="00195EA9">
              <w:rPr>
                <w:rFonts w:ascii="CG Omega" w:hAnsi="CG Omega"/>
                <w:sz w:val="22"/>
                <w:szCs w:val="22"/>
              </w:rPr>
              <w:t xml:space="preserve"> zamówienia, </w:t>
            </w:r>
          </w:p>
          <w:p w:rsidR="00D156F2" w:rsidRPr="00195EA9" w:rsidRDefault="00D156F2" w:rsidP="00D156F2">
            <w:pPr>
              <w:pStyle w:val="Osignicie"/>
              <w:numPr>
                <w:ilvl w:val="0"/>
                <w:numId w:val="0"/>
              </w:numPr>
              <w:ind w:left="300"/>
              <w:rPr>
                <w:rFonts w:ascii="CG Omega" w:hAnsi="CG Omega"/>
                <w:sz w:val="22"/>
                <w:szCs w:val="22"/>
              </w:rPr>
            </w:pPr>
            <w:r w:rsidRPr="00195EA9">
              <w:rPr>
                <w:rFonts w:ascii="CG Omega" w:hAnsi="CG Omega"/>
                <w:sz w:val="22"/>
                <w:szCs w:val="22"/>
              </w:rPr>
              <w:t xml:space="preserve">d) sytuacji ekonomicznej i finansowej, </w:t>
            </w:r>
          </w:p>
          <w:p w:rsidR="00D156F2" w:rsidRPr="00195EA9" w:rsidRDefault="00D156F2" w:rsidP="00D156F2">
            <w:pPr>
              <w:pStyle w:val="Osignicie"/>
              <w:numPr>
                <w:ilvl w:val="0"/>
                <w:numId w:val="0"/>
              </w:numPr>
              <w:ind w:left="300"/>
              <w:rPr>
                <w:rFonts w:ascii="CG Omega" w:hAnsi="CG Omega"/>
                <w:sz w:val="22"/>
                <w:szCs w:val="22"/>
              </w:rPr>
            </w:pP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2.   Opis  sposobu dokonywania oceny spełniania postawionych warunków udziału w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      postępowaniu: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2.1. W zakresie uprawnień do wykonywania określonej działalności lub czynności, jeżeli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</w:rPr>
              <w:t xml:space="preserve">      przepisy nakładają obowiązek  ich posiadania:</w:t>
            </w:r>
            <w:r w:rsidRPr="00195EA9">
              <w:rPr>
                <w:rFonts w:ascii="CG Omega" w:hAnsi="CG Omega" w:cs="Tahoma"/>
              </w:rPr>
              <w:t xml:space="preserve">  </w:t>
            </w:r>
          </w:p>
          <w:p w:rsidR="00242FDF" w:rsidRDefault="00D156F2" w:rsidP="00242FDF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</w:t>
            </w:r>
            <w:r w:rsidR="00242FDF" w:rsidRPr="004D479E">
              <w:rPr>
                <w:rFonts w:ascii="CG Omega" w:hAnsi="CG Omega" w:cs="Tahoma"/>
              </w:rPr>
              <w:t xml:space="preserve">Zamawiający nie stawia szczegółowego warunku w tym zakresie. </w:t>
            </w:r>
          </w:p>
          <w:p w:rsidR="00242FDF" w:rsidRDefault="00242FDF" w:rsidP="00242FDF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Pr="004D479E">
              <w:rPr>
                <w:rFonts w:ascii="CG Omega" w:hAnsi="CG Omega" w:cs="Tahoma"/>
              </w:rPr>
              <w:t xml:space="preserve">Ocena spełniania warunku zostanie dokonana na podstawie załączonego do oferty </w:t>
            </w:r>
          </w:p>
          <w:p w:rsidR="00242FDF" w:rsidRPr="00C632AA" w:rsidRDefault="00242FDF" w:rsidP="00242FDF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</w:t>
            </w:r>
            <w:r w:rsidRPr="004D479E">
              <w:rPr>
                <w:rFonts w:ascii="CG Omega" w:hAnsi="CG Omega" w:cs="Tahoma"/>
              </w:rPr>
              <w:t>oświadczenia wykonawcy.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2.2. W zakresie wiedzy i doświadczenia:</w:t>
            </w:r>
          </w:p>
          <w:p w:rsidR="00242FDF" w:rsidRDefault="00242FDF" w:rsidP="00242FDF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Pr="004D479E">
              <w:rPr>
                <w:rFonts w:ascii="CG Omega" w:hAnsi="CG Omega" w:cs="Tahoma"/>
              </w:rPr>
              <w:t xml:space="preserve">Zamawiający nie stawia szczegółowego warunku w tym zakresie. </w:t>
            </w:r>
          </w:p>
          <w:p w:rsidR="00242FDF" w:rsidRDefault="00242FDF" w:rsidP="00242FDF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Pr="004D479E">
              <w:rPr>
                <w:rFonts w:ascii="CG Omega" w:hAnsi="CG Omega" w:cs="Tahoma"/>
              </w:rPr>
              <w:t xml:space="preserve">Ocena spełniania warunku zostanie dokonana na podstawie załączonego do oferty </w:t>
            </w:r>
          </w:p>
          <w:p w:rsidR="00242FDF" w:rsidRPr="00C632AA" w:rsidRDefault="00242FDF" w:rsidP="00242FDF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</w:t>
            </w:r>
            <w:r w:rsidRPr="004D479E">
              <w:rPr>
                <w:rFonts w:ascii="CG Omega" w:hAnsi="CG Omega" w:cs="Tahoma"/>
              </w:rPr>
              <w:t>oświadczenia wykonawcy.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2.3. W zakresie potencjału technicznego:</w:t>
            </w:r>
          </w:p>
          <w:p w:rsidR="00424C42" w:rsidRDefault="00D156F2" w:rsidP="00424C4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</w:t>
            </w:r>
            <w:r w:rsidR="00424C42" w:rsidRPr="004D479E">
              <w:rPr>
                <w:rFonts w:ascii="CG Omega" w:hAnsi="CG Omega" w:cs="Tahoma"/>
              </w:rPr>
              <w:t xml:space="preserve">Zamawiający nie stawia szczegółowego warunku w tym zakresie. </w:t>
            </w:r>
          </w:p>
          <w:p w:rsidR="00424C42" w:rsidRDefault="00424C42" w:rsidP="00424C4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Pr="004D479E">
              <w:rPr>
                <w:rFonts w:ascii="CG Omega" w:hAnsi="CG Omega" w:cs="Tahoma"/>
              </w:rPr>
              <w:t xml:space="preserve">Ocena spełniania warunku zostanie dokonana na podstawie załączonego do oferty </w:t>
            </w:r>
          </w:p>
          <w:p w:rsidR="00D156F2" w:rsidRPr="00195EA9" w:rsidRDefault="00424C42" w:rsidP="00424C4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</w:t>
            </w:r>
            <w:r w:rsidRPr="004D479E">
              <w:rPr>
                <w:rFonts w:ascii="CG Omega" w:hAnsi="CG Omega" w:cs="Tahoma"/>
              </w:rPr>
              <w:t>oświadczenia wykonawcy</w:t>
            </w:r>
          </w:p>
          <w:p w:rsidR="00D156F2" w:rsidRPr="00195EA9" w:rsidRDefault="00D156F2" w:rsidP="00D156F2">
            <w:pPr>
              <w:tabs>
                <w:tab w:val="left" w:pos="720"/>
              </w:tabs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2.4. W zakresie dysponowania osobami zdolnymi do wykonania zamówienia:</w:t>
            </w:r>
          </w:p>
          <w:p w:rsidR="00D65C7F" w:rsidRDefault="00D156F2" w:rsidP="00D65C7F">
            <w:pPr>
              <w:pStyle w:val="Osignicie"/>
              <w:numPr>
                <w:ilvl w:val="0"/>
                <w:numId w:val="0"/>
              </w:numPr>
              <w:ind w:left="370" w:hanging="370"/>
              <w:rPr>
                <w:rFonts w:ascii="CG Omega" w:hAnsi="CG Omega"/>
                <w:sz w:val="22"/>
                <w:szCs w:val="22"/>
              </w:rPr>
            </w:pPr>
            <w:r w:rsidRPr="00195EA9">
              <w:rPr>
                <w:rFonts w:ascii="CG Omega" w:hAnsi="CG Omega"/>
                <w:sz w:val="22"/>
                <w:szCs w:val="22"/>
              </w:rPr>
              <w:t xml:space="preserve">       </w:t>
            </w:r>
            <w:r w:rsidR="00D65C7F">
              <w:rPr>
                <w:rFonts w:ascii="CG Omega" w:hAnsi="CG Omega"/>
                <w:sz w:val="22"/>
                <w:szCs w:val="22"/>
              </w:rPr>
              <w:t xml:space="preserve">Warunek zostanie uznany za  spełniony jeżeli wykonawca  dysponuje lub będzie </w:t>
            </w:r>
          </w:p>
          <w:p w:rsidR="00D65C7F" w:rsidRDefault="001B333F" w:rsidP="00D65C7F">
            <w:pPr>
              <w:pStyle w:val="Osignicie"/>
              <w:numPr>
                <w:ilvl w:val="0"/>
                <w:numId w:val="0"/>
              </w:numPr>
              <w:ind w:left="370" w:hanging="370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   </w:t>
            </w:r>
            <w:r w:rsidR="00D65C7F">
              <w:rPr>
                <w:rFonts w:ascii="CG Omega" w:hAnsi="CG Omega"/>
                <w:sz w:val="22"/>
                <w:szCs w:val="22"/>
              </w:rPr>
              <w:t>dysponował   osobami zdolnymi do wykon</w:t>
            </w:r>
            <w:r w:rsidR="00CA0502">
              <w:rPr>
                <w:rFonts w:ascii="CG Omega" w:hAnsi="CG Omega"/>
                <w:sz w:val="22"/>
                <w:szCs w:val="22"/>
              </w:rPr>
              <w:t>ania  zamówienia,  lub przedłoży pisemne</w:t>
            </w:r>
            <w:r w:rsidR="00D65C7F">
              <w:rPr>
                <w:rFonts w:ascii="CG Omega" w:hAnsi="CG Omega"/>
                <w:sz w:val="22"/>
                <w:szCs w:val="22"/>
              </w:rPr>
              <w:t xml:space="preserve"> </w:t>
            </w:r>
          </w:p>
          <w:p w:rsidR="00D65C7F" w:rsidRDefault="001B333F" w:rsidP="00D65C7F">
            <w:pPr>
              <w:pStyle w:val="Osignicie"/>
              <w:numPr>
                <w:ilvl w:val="0"/>
                <w:numId w:val="0"/>
              </w:numPr>
              <w:ind w:left="370" w:hanging="370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     </w:t>
            </w:r>
            <w:r w:rsidR="00CA0502">
              <w:rPr>
                <w:rFonts w:ascii="CG Omega" w:hAnsi="CG Omega"/>
                <w:sz w:val="22"/>
                <w:szCs w:val="22"/>
              </w:rPr>
              <w:t>zobowiązanie</w:t>
            </w:r>
            <w:r w:rsidR="00D65C7F">
              <w:rPr>
                <w:rFonts w:ascii="CG Omega" w:hAnsi="CG Omega"/>
                <w:sz w:val="22"/>
                <w:szCs w:val="22"/>
              </w:rPr>
              <w:t xml:space="preserve"> innych podmiotów do udostępnienia tych osób, w szczególności:</w:t>
            </w:r>
          </w:p>
          <w:p w:rsidR="001B333F" w:rsidRDefault="00D156F2" w:rsidP="00D156F2">
            <w:pPr>
              <w:rPr>
                <w:rFonts w:ascii="CG Omega" w:eastAsia="Times New Roman" w:hAnsi="CG Omega" w:cs="Times New Roman"/>
                <w:lang w:eastAsia="pl-PL"/>
              </w:rPr>
            </w:pPr>
            <w:r w:rsidRPr="00195EA9">
              <w:rPr>
                <w:rFonts w:ascii="CG Omega" w:hAnsi="CG Omega" w:cs="Tahoma"/>
              </w:rPr>
              <w:lastRenderedPageBreak/>
              <w:t xml:space="preserve">  </w:t>
            </w:r>
            <w:r w:rsidR="001B333F">
              <w:rPr>
                <w:rFonts w:ascii="CG Omega" w:hAnsi="CG Omega" w:cs="Tahoma"/>
              </w:rPr>
              <w:t xml:space="preserve">   </w:t>
            </w:r>
            <w:r w:rsidR="001B333F">
              <w:rPr>
                <w:rFonts w:ascii="CG Omega" w:eastAsia="Times New Roman" w:hAnsi="CG Omega" w:cs="Times New Roman"/>
                <w:lang w:eastAsia="pl-PL"/>
              </w:rPr>
              <w:t xml:space="preserve"> </w:t>
            </w:r>
            <w:r w:rsidR="001B333F">
              <w:rPr>
                <w:rFonts w:ascii="CG Omega" w:eastAsia="Times New Roman" w:hAnsi="CG Omega" w:cs="Times New Roman"/>
                <w:lang w:eastAsia="pl-PL"/>
              </w:rPr>
              <w:br/>
              <w:t xml:space="preserve">      a) co najmniej </w:t>
            </w:r>
            <w:r w:rsidR="001B333F" w:rsidRPr="00553473">
              <w:rPr>
                <w:rFonts w:ascii="CG Omega" w:eastAsia="Times New Roman" w:hAnsi="CG Omega" w:cs="Times New Roman"/>
                <w:b/>
                <w:lang w:eastAsia="pl-PL"/>
              </w:rPr>
              <w:t xml:space="preserve">1 </w:t>
            </w:r>
            <w:r w:rsidR="004F1A38" w:rsidRPr="00553473">
              <w:rPr>
                <w:rFonts w:ascii="CG Omega" w:eastAsia="Times New Roman" w:hAnsi="CG Omega" w:cs="Times New Roman"/>
                <w:b/>
                <w:lang w:eastAsia="pl-PL"/>
              </w:rPr>
              <w:t xml:space="preserve">osobą 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>- operatorem podnośnika k</w:t>
            </w:r>
            <w:r w:rsidR="001B333F">
              <w:rPr>
                <w:rFonts w:ascii="CG Omega" w:eastAsia="Times New Roman" w:hAnsi="CG Omega" w:cs="Times New Roman"/>
                <w:lang w:eastAsia="pl-PL"/>
              </w:rPr>
              <w:t>oszowego z uprawnieniami UDT,</w:t>
            </w:r>
            <w:r w:rsidR="001B333F">
              <w:rPr>
                <w:rFonts w:ascii="CG Omega" w:eastAsia="Times New Roman" w:hAnsi="CG Omega" w:cs="Times New Roman"/>
                <w:lang w:eastAsia="pl-PL"/>
              </w:rPr>
              <w:br/>
              <w:t xml:space="preserve">      b) co najmniej 1osobą posiadającą świadectwo k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 xml:space="preserve">walifikacyjne D uprawniające do </w:t>
            </w:r>
          </w:p>
          <w:p w:rsidR="001B333F" w:rsidRDefault="001B333F" w:rsidP="00D156F2">
            <w:pPr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    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 xml:space="preserve">zajmowania się eksploatacją na stanowisku dozoru urządzeń instalacji i sieci </w:t>
            </w:r>
          </w:p>
          <w:p w:rsidR="001B333F" w:rsidRDefault="001B333F" w:rsidP="00D156F2">
            <w:pPr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    elektroenergetycznych do 1kV,</w:t>
            </w:r>
            <w:r>
              <w:rPr>
                <w:rFonts w:ascii="CG Omega" w:eastAsia="Times New Roman" w:hAnsi="CG Omega" w:cs="Times New Roman"/>
                <w:lang w:eastAsia="pl-PL"/>
              </w:rPr>
              <w:br/>
              <w:t xml:space="preserve">      c) co najmniej </w:t>
            </w:r>
            <w:r w:rsidRPr="00553473">
              <w:rPr>
                <w:rFonts w:ascii="CG Omega" w:eastAsia="Times New Roman" w:hAnsi="CG Omega" w:cs="Times New Roman"/>
                <w:b/>
                <w:lang w:eastAsia="pl-PL"/>
              </w:rPr>
              <w:t>1</w:t>
            </w:r>
            <w:r w:rsidR="004F1A38" w:rsidRPr="00553473">
              <w:rPr>
                <w:rFonts w:ascii="CG Omega" w:eastAsia="Times New Roman" w:hAnsi="CG Omega" w:cs="Times New Roman"/>
                <w:b/>
                <w:lang w:eastAsia="pl-PL"/>
              </w:rPr>
              <w:t xml:space="preserve"> osobą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 xml:space="preserve"> posiadającą Świadectwo Kwalifikacyjne E uprawniające do </w:t>
            </w:r>
          </w:p>
          <w:p w:rsidR="001B333F" w:rsidRDefault="001B333F" w:rsidP="00D156F2">
            <w:pPr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    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>wykonywania instalac</w:t>
            </w:r>
            <w:r>
              <w:rPr>
                <w:rFonts w:ascii="CG Omega" w:eastAsia="Times New Roman" w:hAnsi="CG Omega" w:cs="Times New Roman"/>
                <w:lang w:eastAsia="pl-PL"/>
              </w:rPr>
              <w:t xml:space="preserve">ji sieci o napięciu do 1 </w:t>
            </w:r>
            <w:proofErr w:type="spellStart"/>
            <w:r>
              <w:rPr>
                <w:rFonts w:ascii="CG Omega" w:eastAsia="Times New Roman" w:hAnsi="CG Omega" w:cs="Times New Roman"/>
                <w:lang w:eastAsia="pl-PL"/>
              </w:rPr>
              <w:t>kV</w:t>
            </w:r>
            <w:proofErr w:type="spellEnd"/>
            <w:r>
              <w:rPr>
                <w:rFonts w:ascii="CG Omega" w:eastAsia="Times New Roman" w:hAnsi="CG Omega" w:cs="Times New Roman"/>
                <w:lang w:eastAsia="pl-PL"/>
              </w:rPr>
              <w:t xml:space="preserve">, </w:t>
            </w:r>
            <w:r>
              <w:rPr>
                <w:rFonts w:ascii="CG Omega" w:eastAsia="Times New Roman" w:hAnsi="CG Omega" w:cs="Times New Roman"/>
                <w:lang w:eastAsia="pl-PL"/>
              </w:rPr>
              <w:br/>
              <w:t xml:space="preserve">      d) co najmniej </w:t>
            </w:r>
            <w:r w:rsidRPr="00553473">
              <w:rPr>
                <w:rFonts w:ascii="CG Omega" w:eastAsia="Times New Roman" w:hAnsi="CG Omega" w:cs="Times New Roman"/>
                <w:b/>
                <w:lang w:eastAsia="pl-PL"/>
              </w:rPr>
              <w:t>1</w:t>
            </w:r>
            <w:r w:rsidR="004F1A38" w:rsidRPr="00553473">
              <w:rPr>
                <w:rFonts w:ascii="CG Omega" w:eastAsia="Times New Roman" w:hAnsi="CG Omega" w:cs="Times New Roman"/>
                <w:b/>
                <w:lang w:eastAsia="pl-PL"/>
              </w:rPr>
              <w:t>osobą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 xml:space="preserve"> posiadającą uprawnienia budowlane w zakresie sieci i instalacji </w:t>
            </w:r>
          </w:p>
          <w:p w:rsidR="004F1A38" w:rsidRPr="001B333F" w:rsidRDefault="001B333F" w:rsidP="00D156F2">
            <w:pPr>
              <w:rPr>
                <w:rFonts w:ascii="CG Omega" w:eastAsia="Times New Roman" w:hAnsi="CG Omega" w:cs="Times New Roman"/>
                <w:lang w:eastAsia="pl-PL"/>
              </w:rPr>
            </w:pPr>
            <w:r>
              <w:rPr>
                <w:rFonts w:ascii="CG Omega" w:eastAsia="Times New Roman" w:hAnsi="CG Omega" w:cs="Times New Roman"/>
                <w:lang w:eastAsia="pl-PL"/>
              </w:rPr>
              <w:t xml:space="preserve">          </w:t>
            </w:r>
            <w:r w:rsidR="004F1A38" w:rsidRPr="00195EA9">
              <w:rPr>
                <w:rFonts w:ascii="CG Omega" w:eastAsia="Times New Roman" w:hAnsi="CG Omega" w:cs="Times New Roman"/>
                <w:lang w:eastAsia="pl-PL"/>
              </w:rPr>
              <w:t>elektrycznych będącą członkiem właściwej izby samorządu zawodo</w:t>
            </w:r>
            <w:r w:rsidR="00D65C7F">
              <w:rPr>
                <w:rFonts w:ascii="CG Omega" w:eastAsia="Times New Roman" w:hAnsi="CG Omega" w:cs="Times New Roman"/>
                <w:lang w:eastAsia="pl-PL"/>
              </w:rPr>
              <w:t xml:space="preserve">wego. </w:t>
            </w:r>
          </w:p>
          <w:p w:rsidR="00D65C7F" w:rsidRDefault="001B333F" w:rsidP="001B333F">
            <w:pPr>
              <w:autoSpaceDE w:val="0"/>
              <w:autoSpaceDN w:val="0"/>
              <w:adjustRightInd w:val="0"/>
              <w:rPr>
                <w:rFonts w:ascii="CG Omega" w:hAnsi="CG Omega" w:cs="Verdana"/>
              </w:rPr>
            </w:pPr>
            <w:r>
              <w:rPr>
                <w:rFonts w:ascii="CG Omega" w:hAnsi="CG Omega" w:cs="Verdana"/>
              </w:rPr>
              <w:t xml:space="preserve">      </w:t>
            </w:r>
            <w:r w:rsidR="00D65C7F" w:rsidRPr="002456B2">
              <w:rPr>
                <w:rFonts w:ascii="CG Omega" w:hAnsi="CG Omega" w:cs="Verdana"/>
              </w:rPr>
              <w:t>Przez uprawnienia nale</w:t>
            </w:r>
            <w:r w:rsidR="00D65C7F" w:rsidRPr="001D5F62">
              <w:rPr>
                <w:rFonts w:ascii="CG Omega" w:hAnsi="CG Omega" w:cs="Verdana"/>
              </w:rPr>
              <w:t>ż</w:t>
            </w:r>
            <w:r w:rsidR="00D65C7F" w:rsidRPr="002456B2">
              <w:rPr>
                <w:rFonts w:ascii="CG Omega" w:hAnsi="CG Omega" w:cs="Verdana"/>
              </w:rPr>
              <w:t xml:space="preserve">y rozumieć: uprawnienia budowlane, o których mowa w </w:t>
            </w:r>
          </w:p>
          <w:p w:rsidR="00D65C7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 w:cs="Verdana"/>
              </w:rPr>
            </w:pPr>
            <w:r>
              <w:rPr>
                <w:rFonts w:ascii="CG Omega" w:hAnsi="CG Omega" w:cs="Verdana"/>
              </w:rPr>
              <w:t xml:space="preserve">      </w:t>
            </w:r>
            <w:r w:rsidR="00D65C7F" w:rsidRPr="002456B2">
              <w:rPr>
                <w:rFonts w:ascii="CG Omega" w:hAnsi="CG Omega" w:cs="Verdana"/>
              </w:rPr>
              <w:t>ustawie z dnia 7</w:t>
            </w:r>
            <w:r w:rsidR="00D65C7F">
              <w:rPr>
                <w:rFonts w:ascii="CG Omega" w:hAnsi="CG Omega" w:cs="Verdana"/>
              </w:rPr>
              <w:t xml:space="preserve"> </w:t>
            </w:r>
            <w:r w:rsidR="00D65C7F" w:rsidRPr="002456B2">
              <w:rPr>
                <w:rFonts w:ascii="CG Omega" w:hAnsi="CG Omega" w:cs="Verdana"/>
              </w:rPr>
              <w:t>lipca 1994 r. Prawo budowlane (Dz.U.2013.1409 – j.t.</w:t>
            </w:r>
            <w:r w:rsidR="00D65C7F">
              <w:rPr>
                <w:rFonts w:ascii="CG Omega" w:hAnsi="CG Omega" w:cs="Verdana"/>
              </w:rPr>
              <w:t xml:space="preserve"> ze zmianami)  i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 w:cs="Verdana"/>
              </w:rPr>
            </w:pPr>
            <w:r>
              <w:rPr>
                <w:rFonts w:ascii="CG Omega" w:hAnsi="CG Omega" w:cs="Verdana"/>
              </w:rPr>
              <w:t xml:space="preserve">      </w:t>
            </w:r>
            <w:r w:rsidR="00D65C7F">
              <w:rPr>
                <w:rFonts w:ascii="CG Omega" w:hAnsi="CG Omega" w:cs="Verdana"/>
              </w:rPr>
              <w:t xml:space="preserve">rozporządzeniu Ministra Infrastruktury z dnia 11 września 2014 r.  w sprawie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 w:cs="Verdana"/>
              </w:rPr>
            </w:pPr>
            <w:r>
              <w:rPr>
                <w:rFonts w:ascii="CG Omega" w:hAnsi="CG Omega" w:cs="Verdana"/>
              </w:rPr>
              <w:t xml:space="preserve">      samodzielnych </w:t>
            </w:r>
            <w:r w:rsidR="00D65C7F">
              <w:rPr>
                <w:rFonts w:ascii="CG Omega" w:hAnsi="CG Omega" w:cs="Verdana"/>
              </w:rPr>
              <w:t xml:space="preserve">funkcji technicznych w budownictwie ( Dz. U. z 2014 r. poz. 1278) </w:t>
            </w:r>
            <w:r w:rsidR="00D65C7F" w:rsidRPr="002456B2">
              <w:rPr>
                <w:rFonts w:ascii="CG Omega" w:hAnsi="CG Omega" w:cs="Verdana"/>
              </w:rPr>
              <w:t xml:space="preserve">lub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 w:cs="Verdana"/>
              </w:rPr>
            </w:pPr>
            <w:r>
              <w:rPr>
                <w:rFonts w:ascii="CG Omega" w:hAnsi="CG Omega" w:cs="Verdana"/>
              </w:rPr>
              <w:t xml:space="preserve">      </w:t>
            </w:r>
            <w:r w:rsidR="00D65C7F" w:rsidRPr="002456B2">
              <w:rPr>
                <w:rFonts w:ascii="CG Omega" w:hAnsi="CG Omega" w:cs="Verdana"/>
              </w:rPr>
              <w:t>odpowiadające im w</w:t>
            </w:r>
            <w:r w:rsidR="00D65C7F">
              <w:rPr>
                <w:rFonts w:ascii="CG Omega" w:hAnsi="CG Omega" w:cs="Verdana"/>
              </w:rPr>
              <w:t>ażne</w:t>
            </w:r>
            <w:r w:rsidR="00D65C7F" w:rsidRPr="002456B2">
              <w:rPr>
                <w:rFonts w:ascii="CG Omega" w:hAnsi="CG Omega" w:cs="Verdana"/>
              </w:rPr>
              <w:t xml:space="preserve"> uprawnienia</w:t>
            </w:r>
            <w:r w:rsidR="00D65C7F">
              <w:rPr>
                <w:rFonts w:ascii="CG Omega" w:hAnsi="CG Omega" w:cs="Verdana"/>
              </w:rPr>
              <w:t xml:space="preserve"> </w:t>
            </w:r>
            <w:r w:rsidR="00D65C7F" w:rsidRPr="002456B2">
              <w:rPr>
                <w:rFonts w:ascii="CG Omega" w:hAnsi="CG Omega" w:cs="Verdana"/>
              </w:rPr>
              <w:t>budowlane wydane na podstawie uprzedni</w:t>
            </w:r>
            <w:r w:rsidR="00D65C7F">
              <w:rPr>
                <w:rFonts w:ascii="CG Omega" w:hAnsi="CG Omega" w:cs="Verdana"/>
              </w:rPr>
              <w:t xml:space="preserve">o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/>
              </w:rPr>
            </w:pPr>
            <w:r>
              <w:rPr>
                <w:rFonts w:ascii="CG Omega" w:hAnsi="CG Omega" w:cs="Verdana"/>
              </w:rPr>
              <w:t xml:space="preserve">      obowiązujących przepisów </w:t>
            </w:r>
            <w:r w:rsidR="00D65C7F" w:rsidRPr="005F6B04">
              <w:rPr>
                <w:rFonts w:ascii="CG Omega" w:hAnsi="CG Omega"/>
              </w:rPr>
              <w:t xml:space="preserve">prawa, </w:t>
            </w:r>
            <w:r w:rsidR="00D65C7F">
              <w:rPr>
                <w:rFonts w:ascii="CG Omega" w:hAnsi="CG Omega"/>
              </w:rPr>
              <w:t xml:space="preserve">lub odpowiadające im uprawnienia budowlane, które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</w:t>
            </w:r>
            <w:r w:rsidR="00D65C7F">
              <w:rPr>
                <w:rFonts w:ascii="CG Omega" w:hAnsi="CG Omega"/>
              </w:rPr>
              <w:t xml:space="preserve">zostały wydane obywatelom państw Europejskiego Obszaru Gospodarczego z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</w:t>
            </w:r>
            <w:r w:rsidR="00D65C7F">
              <w:rPr>
                <w:rFonts w:ascii="CG Omega" w:hAnsi="CG Omega"/>
              </w:rPr>
              <w:t xml:space="preserve">zastrzeżeniem art. 12 a oraz innych przepisów ustawy Prawo budowlane oraz ustawy o </w:t>
            </w:r>
          </w:p>
          <w:p w:rsidR="001B333F" w:rsidRDefault="001B333F" w:rsidP="00D65C7F">
            <w:pPr>
              <w:autoSpaceDE w:val="0"/>
              <w:autoSpaceDN w:val="0"/>
              <w:adjustRightInd w:val="0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</w:t>
            </w:r>
            <w:r w:rsidR="00D65C7F">
              <w:rPr>
                <w:rFonts w:ascii="CG Omega" w:hAnsi="CG Omega"/>
              </w:rPr>
              <w:t xml:space="preserve">zasadach uznawania o zasadach uznawania kwalifikacji zawodowych nabytych w </w:t>
            </w:r>
          </w:p>
          <w:p w:rsidR="00D65C7F" w:rsidRPr="005F6B04" w:rsidRDefault="001B333F" w:rsidP="00D65C7F">
            <w:pPr>
              <w:autoSpaceDE w:val="0"/>
              <w:autoSpaceDN w:val="0"/>
              <w:adjustRightInd w:val="0"/>
              <w:rPr>
                <w:rFonts w:ascii="CG Omega" w:hAnsi="CG Omega" w:cs="Verdana"/>
              </w:rPr>
            </w:pPr>
            <w:r>
              <w:rPr>
                <w:rFonts w:ascii="CG Omega" w:hAnsi="CG Omega"/>
              </w:rPr>
              <w:t xml:space="preserve">      </w:t>
            </w:r>
            <w:r w:rsidR="00D65C7F">
              <w:rPr>
                <w:rFonts w:ascii="CG Omega" w:hAnsi="CG Omega"/>
              </w:rPr>
              <w:t>państwach członkowskich Unii Europejskiej.</w:t>
            </w:r>
          </w:p>
          <w:p w:rsidR="00D65C7F" w:rsidRPr="00D45F55" w:rsidRDefault="00D65C7F" w:rsidP="00D65C7F">
            <w:pPr>
              <w:autoSpaceDE w:val="0"/>
              <w:autoSpaceDN w:val="0"/>
              <w:adjustRightInd w:val="0"/>
              <w:rPr>
                <w:rFonts w:ascii="CG Omega" w:hAnsi="CG Omega" w:cs="Tahoma"/>
              </w:rPr>
            </w:pPr>
            <w:r w:rsidRPr="00D45F55">
              <w:rPr>
                <w:rFonts w:ascii="CG Omega" w:hAnsi="CG Omega" w:cs="Tahoma"/>
              </w:rPr>
              <w:t xml:space="preserve">    </w:t>
            </w:r>
            <w:r w:rsidR="00FC1BF4">
              <w:rPr>
                <w:rFonts w:ascii="CG Omega" w:hAnsi="CG Omega" w:cs="Tahoma"/>
              </w:rPr>
              <w:t xml:space="preserve">  </w:t>
            </w:r>
            <w:r w:rsidRPr="00D45F55">
              <w:rPr>
                <w:rFonts w:ascii="CG Omega" w:hAnsi="CG Omega" w:cs="Tahoma"/>
              </w:rPr>
              <w:t xml:space="preserve">Ocena spełniania warunku zostanie dokonana na podstawie załączonego do oferty: </w:t>
            </w:r>
          </w:p>
          <w:p w:rsidR="00D65C7F" w:rsidRDefault="00FC1BF4" w:rsidP="00D65C7F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="00D65C7F">
              <w:rPr>
                <w:rFonts w:ascii="CG Omega" w:hAnsi="CG Omega" w:cs="Tahoma"/>
              </w:rPr>
              <w:t xml:space="preserve">a) oświadczenia wykonawcy o spełnianiu warunków udziału w postępowaniu – art. 22 ust.1 </w:t>
            </w:r>
          </w:p>
          <w:p w:rsidR="00D65C7F" w:rsidRDefault="00FC1BF4" w:rsidP="00D65C7F">
            <w:pPr>
              <w:rPr>
                <w:rFonts w:ascii="CG Omega" w:hAnsi="CG Omega" w:cs="Tahoma"/>
              </w:rPr>
            </w:pPr>
            <w:r>
              <w:rPr>
                <w:rFonts w:ascii="CG Omega" w:hAnsi="CG Omega"/>
              </w:rPr>
              <w:t xml:space="preserve">      </w:t>
            </w:r>
            <w:r w:rsidR="00D65C7F" w:rsidRPr="00763EFA">
              <w:rPr>
                <w:rFonts w:ascii="CG Omega" w:hAnsi="CG Omega"/>
              </w:rPr>
              <w:t xml:space="preserve">b) wykaz osób, które będą uczestniczyć w wykonywaniu zamówienia </w:t>
            </w:r>
            <w:r w:rsidR="00D65C7F" w:rsidRPr="00763EFA">
              <w:rPr>
                <w:rFonts w:ascii="CG Omega" w:hAnsi="CG Omega" w:cs="Tahoma"/>
              </w:rPr>
              <w:t xml:space="preserve">wg. zał. do </w:t>
            </w:r>
            <w:proofErr w:type="spellStart"/>
            <w:r w:rsidR="00D65C7F" w:rsidRPr="00763EFA">
              <w:rPr>
                <w:rFonts w:ascii="CG Omega" w:hAnsi="CG Omega" w:cs="Tahoma"/>
              </w:rPr>
              <w:t>siwz</w:t>
            </w:r>
            <w:proofErr w:type="spellEnd"/>
            <w:r w:rsidR="00D65C7F">
              <w:rPr>
                <w:rFonts w:ascii="CG Omega" w:hAnsi="CG Omega" w:cs="Tahoma"/>
              </w:rPr>
              <w:t>,</w:t>
            </w:r>
          </w:p>
          <w:p w:rsidR="00D65C7F" w:rsidRDefault="00FC1BF4" w:rsidP="00D65C7F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</w:t>
            </w:r>
            <w:r w:rsidR="00D65C7F" w:rsidRPr="0003316F">
              <w:rPr>
                <w:rFonts w:ascii="CG Omega" w:hAnsi="CG Omega"/>
              </w:rPr>
              <w:t xml:space="preserve">c) oświadczenie wykonawcy, że wskazane w wykazie osoby posiadają wymagane </w:t>
            </w:r>
          </w:p>
          <w:p w:rsidR="00D65C7F" w:rsidRPr="00195EA9" w:rsidRDefault="00FC1BF4" w:rsidP="00FC1BF4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/>
              </w:rPr>
              <w:t xml:space="preserve">          </w:t>
            </w:r>
            <w:r w:rsidR="00D65C7F" w:rsidRPr="0003316F">
              <w:rPr>
                <w:rFonts w:ascii="CG Omega" w:hAnsi="CG Omega"/>
              </w:rPr>
              <w:t>uprawnienia</w:t>
            </w:r>
            <w:r w:rsidR="00D65C7F">
              <w:rPr>
                <w:rFonts w:ascii="CG Omega" w:hAnsi="CG Omega"/>
              </w:rPr>
              <w:t>,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2.5. W zakresie  sytuacji </w:t>
            </w:r>
            <w:proofErr w:type="spellStart"/>
            <w:r w:rsidRPr="00195EA9">
              <w:rPr>
                <w:rFonts w:ascii="CG Omega" w:hAnsi="CG Omega" w:cs="Tahoma"/>
                <w:b/>
              </w:rPr>
              <w:t>ekonomiczno</w:t>
            </w:r>
            <w:proofErr w:type="spellEnd"/>
            <w:r w:rsidRPr="00195EA9">
              <w:rPr>
                <w:rFonts w:ascii="CG Omega" w:hAnsi="CG Omega" w:cs="Tahoma"/>
                <w:b/>
              </w:rPr>
              <w:t xml:space="preserve"> – finansowej:</w:t>
            </w:r>
          </w:p>
          <w:p w:rsidR="00553473" w:rsidRDefault="00D156F2" w:rsidP="00553473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/>
              </w:rPr>
              <w:t xml:space="preserve">       </w:t>
            </w:r>
            <w:r w:rsidR="00553473" w:rsidRPr="004D479E">
              <w:rPr>
                <w:rFonts w:ascii="CG Omega" w:hAnsi="CG Omega" w:cs="Tahoma"/>
              </w:rPr>
              <w:t xml:space="preserve">Zamawiający nie stawia szczegółowego warunku w tym zakresie. </w:t>
            </w:r>
          </w:p>
          <w:p w:rsidR="00553473" w:rsidRDefault="00553473" w:rsidP="00553473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Pr="004D479E">
              <w:rPr>
                <w:rFonts w:ascii="CG Omega" w:hAnsi="CG Omega" w:cs="Tahoma"/>
              </w:rPr>
              <w:t xml:space="preserve">Ocena spełniania warunku zostanie dokonana na podstawie załączonego do oferty </w:t>
            </w:r>
          </w:p>
          <w:p w:rsidR="00553473" w:rsidRPr="00C632AA" w:rsidRDefault="00553473" w:rsidP="00553473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</w:t>
            </w:r>
            <w:r w:rsidRPr="004D479E">
              <w:rPr>
                <w:rFonts w:ascii="CG Omega" w:hAnsi="CG Omega" w:cs="Tahoma"/>
              </w:rPr>
              <w:t>oświadczenia wykonawcy.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pStyle w:val="Osignicie"/>
              <w:numPr>
                <w:ilvl w:val="0"/>
                <w:numId w:val="0"/>
              </w:numPr>
              <w:rPr>
                <w:rFonts w:ascii="CG Omega" w:hAnsi="CG Omega" w:cs="Tahoma"/>
                <w:b/>
                <w:sz w:val="22"/>
                <w:szCs w:val="22"/>
              </w:rPr>
            </w:pPr>
            <w:r w:rsidRPr="00195EA9">
              <w:rPr>
                <w:rFonts w:ascii="CG Omega" w:hAnsi="CG Omega" w:cs="Tahoma"/>
                <w:b/>
                <w:sz w:val="22"/>
                <w:szCs w:val="22"/>
              </w:rPr>
              <w:t xml:space="preserve">3. Nie podlegają wykluczeniu na podstawie art. 24 ust. 1 ustawy </w:t>
            </w:r>
            <w:proofErr w:type="spellStart"/>
            <w:r w:rsidRPr="00195EA9">
              <w:rPr>
                <w:rFonts w:ascii="CG Omega" w:hAnsi="CG Omega" w:cs="Tahoma"/>
                <w:b/>
                <w:sz w:val="22"/>
                <w:szCs w:val="22"/>
              </w:rPr>
              <w:t>Pzp</w:t>
            </w:r>
            <w:proofErr w:type="spellEnd"/>
            <w:r w:rsidRPr="00195EA9">
              <w:rPr>
                <w:rFonts w:ascii="CG Omega" w:hAnsi="CG Omega" w:cs="Tahoma"/>
                <w:b/>
                <w:sz w:val="22"/>
                <w:szCs w:val="22"/>
              </w:rPr>
              <w:t>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/>
                <w:b/>
              </w:rPr>
              <w:t>4. Z ubiegania się o udzielenie zamówienia publicznego wyklucza się: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4.1.</w:t>
            </w:r>
            <w:r w:rsidR="005D5C0E">
              <w:rPr>
                <w:rFonts w:ascii="CG Omega" w:hAnsi="CG Omega" w:cs="Tahoma"/>
              </w:rPr>
              <w:t xml:space="preserve"> </w:t>
            </w:r>
            <w:r w:rsidRPr="00195EA9">
              <w:rPr>
                <w:rFonts w:ascii="CG Omega" w:hAnsi="CG Omega" w:cs="Tahoma"/>
              </w:rPr>
              <w:t xml:space="preserve">Wykonawców, którzy nie spełniają warunków o których mowa w art. 24 ust. 1 ustawy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 Prawo  zamówień publicznych, oraz wykonawców którzy;</w:t>
            </w:r>
          </w:p>
          <w:p w:rsidR="00D156F2" w:rsidRPr="00195EA9" w:rsidRDefault="00D156F2" w:rsidP="00B072C2">
            <w:pPr>
              <w:pStyle w:val="Osignicie"/>
              <w:numPr>
                <w:ilvl w:val="0"/>
                <w:numId w:val="37"/>
              </w:numPr>
              <w:jc w:val="both"/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 w:cs="Tahoma"/>
                <w:sz w:val="22"/>
                <w:szCs w:val="22"/>
              </w:rPr>
              <w:t xml:space="preserve">wykonywali bezpośrednio czynności związane z przygotowaniem prowadzonego </w:t>
            </w:r>
          </w:p>
          <w:p w:rsidR="00D156F2" w:rsidRPr="00195EA9" w:rsidRDefault="00B072C2" w:rsidP="00D156F2">
            <w:pPr>
              <w:pStyle w:val="Osignicie"/>
              <w:numPr>
                <w:ilvl w:val="0"/>
                <w:numId w:val="0"/>
              </w:numPr>
              <w:ind w:left="370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D156F2" w:rsidRPr="00195EA9">
              <w:rPr>
                <w:rFonts w:ascii="CG Omega" w:hAnsi="CG Omega" w:cs="Tahoma"/>
                <w:sz w:val="22"/>
                <w:szCs w:val="22"/>
              </w:rPr>
              <w:t xml:space="preserve"> postępowania, lub posługiwali się w celu sporządzenia oferty osobami  </w:t>
            </w:r>
          </w:p>
          <w:p w:rsidR="00D156F2" w:rsidRPr="00195EA9" w:rsidRDefault="00B072C2" w:rsidP="00D156F2">
            <w:pPr>
              <w:pStyle w:val="Osignicie"/>
              <w:numPr>
                <w:ilvl w:val="0"/>
                <w:numId w:val="0"/>
              </w:numPr>
              <w:ind w:left="370"/>
              <w:jc w:val="both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</w:t>
            </w:r>
            <w:r w:rsidR="00D156F2" w:rsidRPr="00195EA9">
              <w:rPr>
                <w:rFonts w:ascii="CG Omega" w:hAnsi="CG Omega"/>
                <w:sz w:val="22"/>
                <w:szCs w:val="22"/>
              </w:rPr>
              <w:t xml:space="preserve">uczestniczącymi  w dokonywaniu tych czynności, chyba że udział tych </w:t>
            </w:r>
          </w:p>
          <w:p w:rsidR="00D156F2" w:rsidRPr="00195EA9" w:rsidRDefault="00B072C2" w:rsidP="00D156F2">
            <w:pPr>
              <w:pStyle w:val="Osignicie"/>
              <w:numPr>
                <w:ilvl w:val="0"/>
                <w:numId w:val="0"/>
              </w:numPr>
              <w:ind w:left="370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 xml:space="preserve">  </w:t>
            </w:r>
            <w:r w:rsidR="00D156F2" w:rsidRPr="00195EA9">
              <w:rPr>
                <w:rFonts w:ascii="CG Omega" w:hAnsi="CG Omega"/>
                <w:sz w:val="22"/>
                <w:szCs w:val="22"/>
              </w:rPr>
              <w:t>wykonawców w postępowaniu nie utrudni uczciwej konkurencji</w:t>
            </w:r>
            <w:r w:rsidR="00D156F2" w:rsidRPr="00195EA9">
              <w:rPr>
                <w:rFonts w:ascii="CG Omega" w:hAnsi="CG Omega" w:cs="Tahoma"/>
                <w:sz w:val="22"/>
                <w:szCs w:val="22"/>
              </w:rPr>
              <w:t>;</w:t>
            </w:r>
          </w:p>
          <w:p w:rsidR="00D156F2" w:rsidRPr="00195EA9" w:rsidRDefault="00D156F2" w:rsidP="00B072C2">
            <w:pPr>
              <w:pStyle w:val="Osignicie"/>
              <w:numPr>
                <w:ilvl w:val="0"/>
                <w:numId w:val="37"/>
              </w:numPr>
              <w:jc w:val="both"/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 w:cs="Tahoma"/>
                <w:sz w:val="22"/>
                <w:szCs w:val="22"/>
              </w:rPr>
              <w:t>złożyli nieprawdziwe informacje mające wpływ na wynik prowadzonego postępowania;</w:t>
            </w:r>
          </w:p>
          <w:p w:rsidR="00D156F2" w:rsidRPr="00195EA9" w:rsidRDefault="00D156F2" w:rsidP="00B072C2">
            <w:pPr>
              <w:pStyle w:val="Osignicie"/>
              <w:numPr>
                <w:ilvl w:val="0"/>
                <w:numId w:val="37"/>
              </w:numPr>
              <w:jc w:val="both"/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 w:cs="Tahoma"/>
                <w:sz w:val="22"/>
                <w:szCs w:val="22"/>
              </w:rPr>
              <w:t xml:space="preserve">nie złożyli oświadczenia o spełnianiu warunków udziału w postępowaniu lub dokumentów potwierdzających spełnianie tych warunków lub złożone dokumenty zawierają   błędy, z zastrzeżeniem art. 26 ust. 3 ustawy </w:t>
            </w:r>
            <w:proofErr w:type="spellStart"/>
            <w:r w:rsidRPr="00195EA9">
              <w:rPr>
                <w:rFonts w:ascii="CG Omega" w:hAnsi="CG Omega" w:cs="Tahoma"/>
                <w:sz w:val="22"/>
                <w:szCs w:val="22"/>
              </w:rPr>
              <w:t>Pzp</w:t>
            </w:r>
            <w:proofErr w:type="spellEnd"/>
            <w:r w:rsidRPr="00195EA9">
              <w:rPr>
                <w:rFonts w:ascii="CG Omega" w:hAnsi="CG Omega" w:cs="Tahoma"/>
                <w:sz w:val="22"/>
                <w:szCs w:val="22"/>
              </w:rPr>
              <w:t>.</w:t>
            </w:r>
          </w:p>
          <w:p w:rsidR="00D156F2" w:rsidRPr="00195EA9" w:rsidRDefault="00D156F2" w:rsidP="00B072C2">
            <w:pPr>
              <w:pStyle w:val="Osignicie"/>
              <w:numPr>
                <w:ilvl w:val="0"/>
                <w:numId w:val="37"/>
              </w:numPr>
              <w:jc w:val="both"/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/>
                <w:sz w:val="22"/>
                <w:szCs w:val="22"/>
              </w:rPr>
              <w:t xml:space="preserve">nie wnieśli wadium, w tym również na przedłużony okres związania ofertą, lub nie                 </w:t>
            </w:r>
          </w:p>
          <w:p w:rsidR="00D156F2" w:rsidRPr="00195EA9" w:rsidRDefault="00B072C2" w:rsidP="00D156F2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</w:t>
            </w:r>
            <w:r w:rsidR="00D156F2" w:rsidRPr="00195EA9">
              <w:rPr>
                <w:rFonts w:ascii="CG Omega" w:hAnsi="CG Omega"/>
              </w:rPr>
              <w:t>zgodzili się na przedłużenie okresu związania ofertą.</w:t>
            </w:r>
          </w:p>
          <w:p w:rsidR="005D5C0E" w:rsidRPr="00B072C2" w:rsidRDefault="00D156F2" w:rsidP="00B072C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CG Omega" w:hAnsi="CG Omega" w:cs="Tahoma"/>
              </w:rPr>
            </w:pPr>
            <w:r w:rsidRPr="00B072C2">
              <w:rPr>
                <w:rFonts w:ascii="CG Omega" w:hAnsi="CG Omega" w:cs="Tahoma"/>
              </w:rPr>
              <w:t xml:space="preserve">należących do tej samej grupy kapitałowej, w rozumieniu ustawy z dnia 16 lutego </w:t>
            </w:r>
          </w:p>
          <w:p w:rsidR="00B072C2" w:rsidRDefault="00B072C2" w:rsidP="00B072C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</w:t>
            </w:r>
            <w:r w:rsidR="005D5C0E" w:rsidRPr="00B072C2">
              <w:rPr>
                <w:rFonts w:ascii="CG Omega" w:hAnsi="CG Omega" w:cs="Tahoma"/>
              </w:rPr>
              <w:t xml:space="preserve">2007 r. </w:t>
            </w:r>
            <w:r w:rsidR="00D156F2" w:rsidRPr="00B072C2">
              <w:rPr>
                <w:rFonts w:ascii="CG Omega" w:hAnsi="CG Omega" w:cs="Tahoma"/>
              </w:rPr>
              <w:t xml:space="preserve"> o ochronie konkurencji i konsumentów ( </w:t>
            </w:r>
            <w:proofErr w:type="spellStart"/>
            <w:r w:rsidR="00D156F2" w:rsidRPr="00B072C2">
              <w:rPr>
                <w:rFonts w:ascii="CG Omega" w:hAnsi="CG Omega" w:cs="Tahoma"/>
              </w:rPr>
              <w:t>Dz.U.Nr</w:t>
            </w:r>
            <w:proofErr w:type="spellEnd"/>
            <w:r w:rsidR="00D156F2" w:rsidRPr="00B072C2">
              <w:rPr>
                <w:rFonts w:ascii="CG Omega" w:hAnsi="CG Omega" w:cs="Tahoma"/>
              </w:rPr>
              <w:t xml:space="preserve"> 50</w:t>
            </w:r>
            <w:r w:rsidR="005D5C0E" w:rsidRPr="00B072C2">
              <w:rPr>
                <w:rFonts w:ascii="CG Omega" w:hAnsi="CG Omega" w:cs="Tahoma"/>
              </w:rPr>
              <w:t xml:space="preserve">, poz. 331 z </w:t>
            </w:r>
            <w:proofErr w:type="spellStart"/>
            <w:r w:rsidR="005D5C0E" w:rsidRPr="00B072C2">
              <w:rPr>
                <w:rFonts w:ascii="CG Omega" w:hAnsi="CG Omega" w:cs="Tahoma"/>
              </w:rPr>
              <w:t>późn</w:t>
            </w:r>
            <w:proofErr w:type="spellEnd"/>
            <w:r w:rsidR="005D5C0E" w:rsidRPr="00B072C2">
              <w:rPr>
                <w:rFonts w:ascii="CG Omega" w:hAnsi="CG Omega" w:cs="Tahoma"/>
              </w:rPr>
              <w:t xml:space="preserve">. zm.) złożyli </w:t>
            </w:r>
          </w:p>
          <w:p w:rsidR="00B072C2" w:rsidRDefault="00B072C2" w:rsidP="00B072C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</w:t>
            </w:r>
            <w:r w:rsidR="00D156F2" w:rsidRPr="00B072C2">
              <w:rPr>
                <w:rFonts w:ascii="CG Omega" w:hAnsi="CG Omega" w:cs="Tahoma"/>
              </w:rPr>
              <w:t xml:space="preserve">odrębne  oferty, chyba że wykażą, że istniejące między </w:t>
            </w:r>
            <w:r w:rsidR="005D5C0E" w:rsidRPr="00B072C2">
              <w:rPr>
                <w:rFonts w:ascii="CG Omega" w:hAnsi="CG Omega" w:cs="Tahoma"/>
              </w:rPr>
              <w:t>nimi powiązania nie prowadzą do</w:t>
            </w:r>
            <w:r w:rsidR="00D156F2" w:rsidRPr="00B072C2">
              <w:rPr>
                <w:rFonts w:ascii="CG Omega" w:hAnsi="CG Omega" w:cs="Tahoma"/>
              </w:rPr>
              <w:t xml:space="preserve"> </w:t>
            </w:r>
          </w:p>
          <w:p w:rsidR="00B072C2" w:rsidRDefault="00B072C2" w:rsidP="00B072C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</w:t>
            </w:r>
            <w:r w:rsidR="00D156F2" w:rsidRPr="00B072C2">
              <w:rPr>
                <w:rFonts w:ascii="CG Omega" w:hAnsi="CG Omega" w:cs="Tahoma"/>
              </w:rPr>
              <w:t>zachwiania uczciwej konkurencji pomiędzy wykonawcami w postęp</w:t>
            </w:r>
            <w:r w:rsidR="005D5C0E" w:rsidRPr="00B072C2">
              <w:rPr>
                <w:rFonts w:ascii="CG Omega" w:hAnsi="CG Omega" w:cs="Tahoma"/>
              </w:rPr>
              <w:t xml:space="preserve">owaniu o udzielenie </w:t>
            </w:r>
          </w:p>
          <w:p w:rsidR="00D156F2" w:rsidRPr="00B072C2" w:rsidRDefault="00B072C2" w:rsidP="00B072C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</w:t>
            </w:r>
            <w:r w:rsidR="00D156F2" w:rsidRPr="00B072C2">
              <w:rPr>
                <w:rFonts w:ascii="CG Omega" w:hAnsi="CG Omega" w:cs="Tahoma"/>
              </w:rPr>
              <w:t>zamówienia.</w:t>
            </w:r>
          </w:p>
          <w:p w:rsidR="005D5C0E" w:rsidRDefault="00D156F2" w:rsidP="00B072C2">
            <w:pPr>
              <w:pStyle w:val="Osignicie"/>
              <w:numPr>
                <w:ilvl w:val="1"/>
                <w:numId w:val="38"/>
              </w:numPr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 w:cs="Tahoma"/>
                <w:sz w:val="22"/>
                <w:szCs w:val="22"/>
              </w:rPr>
              <w:t xml:space="preserve">W  celu potwierdzenia spełniania warunków udziału w postępowaniu Zamawiający żąda </w:t>
            </w:r>
          </w:p>
          <w:p w:rsidR="00D156F2" w:rsidRPr="00195EA9" w:rsidRDefault="00D156F2" w:rsidP="005D5C0E">
            <w:pPr>
              <w:pStyle w:val="Osignicie"/>
              <w:numPr>
                <w:ilvl w:val="0"/>
                <w:numId w:val="0"/>
              </w:numPr>
              <w:ind w:left="540"/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 w:cs="Tahoma"/>
                <w:sz w:val="22"/>
                <w:szCs w:val="22"/>
              </w:rPr>
              <w:lastRenderedPageBreak/>
              <w:t xml:space="preserve">złożenia oświadczeń i dokumentów wymienionych w rozdziale 5 </w:t>
            </w:r>
            <w:proofErr w:type="spellStart"/>
            <w:r w:rsidRPr="00195EA9">
              <w:rPr>
                <w:rFonts w:ascii="CG Omega" w:hAnsi="CG Omega" w:cs="Tahoma"/>
                <w:sz w:val="22"/>
                <w:szCs w:val="22"/>
              </w:rPr>
              <w:t>siwz</w:t>
            </w:r>
            <w:proofErr w:type="spellEnd"/>
            <w:r w:rsidRPr="00195EA9">
              <w:rPr>
                <w:rFonts w:ascii="CG Omega" w:hAnsi="CG Omega" w:cs="Tahoma"/>
                <w:sz w:val="22"/>
                <w:szCs w:val="22"/>
              </w:rPr>
              <w:t>.</w:t>
            </w:r>
          </w:p>
          <w:p w:rsidR="005D5C0E" w:rsidRDefault="00D156F2" w:rsidP="00B072C2">
            <w:pPr>
              <w:pStyle w:val="Osignicie"/>
              <w:numPr>
                <w:ilvl w:val="1"/>
                <w:numId w:val="38"/>
              </w:numPr>
              <w:rPr>
                <w:rFonts w:ascii="CG Omega" w:hAnsi="CG Omega" w:cs="Tahoma"/>
                <w:sz w:val="22"/>
                <w:szCs w:val="22"/>
              </w:rPr>
            </w:pPr>
            <w:r w:rsidRPr="00195EA9">
              <w:rPr>
                <w:rFonts w:ascii="CG Omega" w:hAnsi="CG Omega" w:cs="Tahoma"/>
                <w:sz w:val="22"/>
                <w:szCs w:val="22"/>
              </w:rPr>
              <w:t xml:space="preserve">Zamawiający dokona oceny spełnienia przez Wykonawców warunków udziału w </w:t>
            </w:r>
          </w:p>
          <w:p w:rsidR="00D156F2" w:rsidRPr="00195EA9" w:rsidRDefault="005D5C0E" w:rsidP="005D5C0E">
            <w:pPr>
              <w:pStyle w:val="Osignicie"/>
              <w:numPr>
                <w:ilvl w:val="0"/>
                <w:numId w:val="0"/>
              </w:numPr>
              <w:ind w:left="540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Postępowaniu </w:t>
            </w:r>
            <w:r w:rsidR="00D156F2" w:rsidRPr="00195EA9">
              <w:rPr>
                <w:rFonts w:ascii="CG Omega" w:hAnsi="CG Omega" w:cs="Tahoma"/>
                <w:sz w:val="22"/>
                <w:szCs w:val="22"/>
              </w:rPr>
              <w:t>na dzień składania ofert w oparciu o złożone wraz z ofert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ą oświadczenia i dokumenty wg. </w:t>
            </w:r>
            <w:r w:rsidR="00D156F2" w:rsidRPr="00195EA9">
              <w:rPr>
                <w:rFonts w:ascii="CG Omega" w:hAnsi="CG Omega" w:cs="Tahoma"/>
                <w:sz w:val="22"/>
                <w:szCs w:val="22"/>
              </w:rPr>
              <w:t>metody „spełnia/nie spełnia”.</w:t>
            </w:r>
          </w:p>
          <w:p w:rsidR="00D156F2" w:rsidRPr="00195EA9" w:rsidRDefault="00D156F2" w:rsidP="00D156F2">
            <w:pPr>
              <w:pStyle w:val="Osignicie"/>
              <w:numPr>
                <w:ilvl w:val="0"/>
                <w:numId w:val="0"/>
              </w:numPr>
              <w:rPr>
                <w:rFonts w:ascii="CG Omega" w:hAnsi="CG Omega" w:cs="Tahoma"/>
                <w:sz w:val="22"/>
                <w:szCs w:val="22"/>
              </w:rPr>
            </w:pPr>
          </w:p>
          <w:p w:rsidR="00D156F2" w:rsidRPr="00195EA9" w:rsidRDefault="00D156F2" w:rsidP="00D156F2">
            <w:pPr>
              <w:shd w:val="clear" w:color="auto" w:fill="CCCCCC"/>
              <w:ind w:left="1410" w:hanging="1410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5</w:t>
            </w: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Wykaz oświadczeń lub dokumentów potwierdzających spełnianie warunków w niniejszym postępowaniu wymaganych od Wykonawców</w:t>
            </w:r>
          </w:p>
          <w:p w:rsidR="00D156F2" w:rsidRPr="00195EA9" w:rsidRDefault="005D5C0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1. </w:t>
            </w:r>
            <w:r w:rsidR="00D156F2" w:rsidRPr="00195EA9">
              <w:rPr>
                <w:rFonts w:ascii="CG Omega" w:hAnsi="CG Omega" w:cs="Tahoma"/>
              </w:rPr>
              <w:t xml:space="preserve">Na potwierdzenie spełniania warunków udziału w postępowaniu oraz braku podstaw do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wykluczenia z postępowania, Wykonawcy oprócz następujących dokumentów :</w:t>
            </w:r>
          </w:p>
          <w:p w:rsidR="00D156F2" w:rsidRPr="00B072C2" w:rsidRDefault="00D156F2" w:rsidP="00B072C2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CG Omega" w:hAnsi="CG Omega" w:cs="Tahoma"/>
              </w:rPr>
            </w:pPr>
            <w:r w:rsidRPr="00B072C2">
              <w:rPr>
                <w:rFonts w:ascii="CG Omega" w:hAnsi="CG Omega" w:cs="Tahoma"/>
                <w:b/>
              </w:rPr>
              <w:t xml:space="preserve">oświadczenia o spełnianiu warunków udziału w postępowaniu - </w:t>
            </w:r>
            <w:r w:rsidRPr="00B072C2">
              <w:rPr>
                <w:rFonts w:ascii="CG Omega" w:hAnsi="CG Omega" w:cs="Tahoma"/>
              </w:rPr>
              <w:t xml:space="preserve">(wzór oświadczenia stanowi załącznik do SIWZ) wynikającego z art.  44 ustawy </w:t>
            </w:r>
            <w:proofErr w:type="spellStart"/>
            <w:r w:rsidRPr="00B072C2">
              <w:rPr>
                <w:rFonts w:ascii="CG Omega" w:hAnsi="CG Omega" w:cs="Tahoma"/>
              </w:rPr>
              <w:t>Pzp</w:t>
            </w:r>
            <w:proofErr w:type="spellEnd"/>
            <w:r w:rsidRPr="00B072C2">
              <w:rPr>
                <w:rFonts w:ascii="CG Omega" w:hAnsi="CG Omega" w:cs="Tahoma"/>
              </w:rPr>
              <w:t>,</w:t>
            </w:r>
          </w:p>
          <w:p w:rsidR="00D156F2" w:rsidRPr="00B072C2" w:rsidRDefault="00D156F2" w:rsidP="00B072C2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CG Omega" w:hAnsi="CG Omega"/>
                <w:b/>
              </w:rPr>
            </w:pPr>
            <w:r w:rsidRPr="00B072C2">
              <w:rPr>
                <w:rFonts w:ascii="CG Omega" w:hAnsi="CG Omega"/>
                <w:b/>
              </w:rPr>
              <w:t xml:space="preserve">listy podmiotów należących do tej samej grupy kapitałowej lub informację o braku  </w:t>
            </w:r>
          </w:p>
          <w:p w:rsidR="00D156F2" w:rsidRPr="00195EA9" w:rsidRDefault="00D156F2" w:rsidP="00D156F2">
            <w:pPr>
              <w:ind w:left="180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/>
                <w:b/>
              </w:rPr>
              <w:t xml:space="preserve">   przynależności do grupy kapitałowej </w:t>
            </w:r>
            <w:r w:rsidRPr="00195EA9">
              <w:rPr>
                <w:rFonts w:ascii="CG Omega" w:hAnsi="CG Omega" w:cs="Tahoma"/>
              </w:rPr>
              <w:t xml:space="preserve">(wzór oświadczenia stanowi załącznik do SIWZ),    </w:t>
            </w:r>
          </w:p>
          <w:p w:rsidR="00D156F2" w:rsidRPr="00195EA9" w:rsidRDefault="00D156F2" w:rsidP="00D156F2">
            <w:pPr>
              <w:ind w:left="180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/>
              </w:rPr>
              <w:t xml:space="preserve">   </w:t>
            </w:r>
            <w:r w:rsidRPr="00195EA9">
              <w:rPr>
                <w:rFonts w:ascii="CG Omega" w:hAnsi="CG Omega" w:cs="Tahoma"/>
              </w:rPr>
              <w:t xml:space="preserve">wynikającej z art. 26 ust. 2d ustawy </w:t>
            </w:r>
            <w:proofErr w:type="spellStart"/>
            <w:r w:rsidRPr="00195EA9">
              <w:rPr>
                <w:rFonts w:ascii="CG Omega" w:hAnsi="CG Omega" w:cs="Tahoma"/>
              </w:rPr>
              <w:t>Pzp</w:t>
            </w:r>
            <w:proofErr w:type="spellEnd"/>
            <w:r w:rsidRPr="00195EA9">
              <w:rPr>
                <w:rFonts w:ascii="CG Omega" w:hAnsi="CG Omega" w:cs="Tahoma"/>
              </w:rPr>
              <w:t xml:space="preserve">.  muszą przedłożyć: </w:t>
            </w: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1) </w:t>
            </w:r>
            <w:r w:rsidRPr="00195EA9">
              <w:rPr>
                <w:rFonts w:ascii="CG Omega" w:hAnsi="CG Omega"/>
                <w:b/>
              </w:rPr>
              <w:t>oświadczenie</w:t>
            </w:r>
            <w:r w:rsidRPr="00195EA9">
              <w:rPr>
                <w:rFonts w:ascii="CG Omega" w:hAnsi="CG Omega"/>
              </w:rPr>
              <w:t xml:space="preserve"> o braku podstaw do wykluczenia z postępowania o udzielenie zamówienia </w:t>
            </w: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publicznego na podstawie okoliczności, o których mowa w art. 24 ust. 1 ustawy </w:t>
            </w:r>
            <w:proofErr w:type="spellStart"/>
            <w:r w:rsidRPr="00195EA9">
              <w:rPr>
                <w:rFonts w:ascii="CG Omega" w:hAnsi="CG Omega"/>
              </w:rPr>
              <w:t>Pzp</w:t>
            </w:r>
            <w:proofErr w:type="spellEnd"/>
            <w:r w:rsidRPr="00195EA9">
              <w:rPr>
                <w:rFonts w:ascii="CG Omega" w:hAnsi="CG Omega"/>
              </w:rPr>
              <w:t xml:space="preserve">. </w:t>
            </w: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Wzór oświadczenia stanowi załącznik do SIWZ.</w:t>
            </w:r>
          </w:p>
          <w:p w:rsidR="005D5C0E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 w:rsidRPr="00195EA9">
              <w:rPr>
                <w:rFonts w:ascii="CG Omega" w:hAnsi="CG Omega"/>
                <w:i/>
              </w:rPr>
              <w:t xml:space="preserve">    W przypadku Wykonawców wspólnie ubiegających się o zamówienie oświadczenie takie </w:t>
            </w:r>
          </w:p>
          <w:p w:rsidR="00D156F2" w:rsidRPr="005D5C0E" w:rsidRDefault="005D5C0E" w:rsidP="005D5C0E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>
              <w:rPr>
                <w:rFonts w:ascii="CG Omega" w:hAnsi="CG Omega"/>
                <w:i/>
              </w:rPr>
              <w:t xml:space="preserve">    składa każdy z Wykonawców oddzielnie.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/>
              </w:rPr>
              <w:t xml:space="preserve">2) </w:t>
            </w:r>
            <w:r w:rsidRPr="00195EA9">
              <w:rPr>
                <w:rFonts w:ascii="CG Omega" w:hAnsi="CG Omega" w:cs="Tahoma"/>
                <w:b/>
              </w:rPr>
              <w:t>aktualny odpis</w:t>
            </w:r>
            <w:r w:rsidRPr="00195EA9">
              <w:rPr>
                <w:rFonts w:ascii="CG Omega" w:hAnsi="CG Omega" w:cs="Tahoma"/>
              </w:rPr>
              <w:t xml:space="preserve"> z właściwego rejestru lub z centralnej ewidencji i informacji o działalności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gospodarczej, jeżeli odrębne przepisy wymagają wpisu do rejestru lub ewidencji, w celu 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wykazania braku podstaw do wykluczenia w oparciu o art. 24 ust. 1 pkt. 2 ustawy </w:t>
            </w:r>
            <w:proofErr w:type="spellStart"/>
            <w:r w:rsidRPr="00195EA9">
              <w:rPr>
                <w:rFonts w:ascii="CG Omega" w:hAnsi="CG Omega" w:cs="Tahoma"/>
              </w:rPr>
              <w:t>Pzp</w:t>
            </w:r>
            <w:proofErr w:type="spellEnd"/>
            <w:r w:rsidRPr="00195EA9">
              <w:rPr>
                <w:rFonts w:ascii="CG Omega" w:hAnsi="CG Omega" w:cs="Tahoma"/>
              </w:rPr>
              <w:t xml:space="preserve">,  </w:t>
            </w:r>
          </w:p>
          <w:p w:rsidR="00D156F2" w:rsidRPr="00195EA9" w:rsidRDefault="00D156F2" w:rsidP="00D156F2">
            <w:pPr>
              <w:ind w:left="180"/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</w:rPr>
              <w:t xml:space="preserve"> wystawione nie wcześniej niż 6  miesięcy przed upływem terminu składania ofert , </w:t>
            </w:r>
          </w:p>
          <w:p w:rsidR="005D5C0E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 w:rsidRPr="00195EA9">
              <w:rPr>
                <w:rFonts w:ascii="CG Omega" w:hAnsi="CG Omega"/>
                <w:i/>
              </w:rPr>
              <w:t xml:space="preserve">    W przypadku Wykonawców wspólnie ubiegających się o zamówienie dokument ten składa </w:t>
            </w:r>
          </w:p>
          <w:p w:rsidR="00D156F2" w:rsidRPr="00195EA9" w:rsidRDefault="005D5C0E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>
              <w:rPr>
                <w:rFonts w:ascii="CG Omega" w:hAnsi="CG Omega"/>
                <w:i/>
              </w:rPr>
              <w:t xml:space="preserve">    każdy </w:t>
            </w:r>
            <w:r w:rsidR="00D156F2" w:rsidRPr="00195EA9">
              <w:rPr>
                <w:rFonts w:ascii="CG Omega" w:hAnsi="CG Omega"/>
                <w:i/>
              </w:rPr>
              <w:t>z Wykonawców oddzielnie.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/>
              </w:rPr>
              <w:t xml:space="preserve">3) </w:t>
            </w:r>
            <w:r w:rsidRPr="00195EA9">
              <w:rPr>
                <w:rFonts w:ascii="CG Omega" w:hAnsi="CG Omega" w:cs="Tahoma"/>
                <w:b/>
              </w:rPr>
              <w:t>aktualne zaświadczenie</w:t>
            </w:r>
            <w:r w:rsidRPr="00195EA9">
              <w:rPr>
                <w:rFonts w:ascii="CG Omega" w:hAnsi="CG Omega" w:cs="Tahoma"/>
              </w:rPr>
              <w:t xml:space="preserve">  właściwego naczelnika urzędu skarbowego potwierdzające, że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wykonawca nie zalega z opłacaniem podatków, lub zaświadczenie, że uzyskał przewidziane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prawem  zwolnienie, odroczenie lub rozłożenie na raty zaległych płatności  lub wstrzymanie </w:t>
            </w:r>
          </w:p>
          <w:p w:rsidR="005D5C0E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w całości wykonania decyzji właściwego organu - wystawionego nie wcześniej niż 3 </w:t>
            </w:r>
          </w:p>
          <w:p w:rsidR="00D156F2" w:rsidRPr="00195EA9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</w:t>
            </w:r>
            <w:r w:rsidR="00D156F2" w:rsidRPr="00195EA9">
              <w:rPr>
                <w:rFonts w:ascii="CG Omega" w:hAnsi="CG Omega" w:cs="Tahoma"/>
              </w:rPr>
              <w:t>miesi</w:t>
            </w:r>
            <w:r>
              <w:rPr>
                <w:rFonts w:ascii="CG Omega" w:hAnsi="CG Omega" w:cs="Tahoma"/>
              </w:rPr>
              <w:t xml:space="preserve">ące  </w:t>
            </w:r>
            <w:r w:rsidR="00D156F2" w:rsidRPr="00195EA9">
              <w:rPr>
                <w:rFonts w:ascii="CG Omega" w:hAnsi="CG Omega" w:cs="Tahoma"/>
              </w:rPr>
              <w:t>przed upływem terminu  składania ofert;</w:t>
            </w:r>
          </w:p>
          <w:p w:rsidR="005D5C0E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 w:rsidRPr="00195EA9">
              <w:rPr>
                <w:rFonts w:ascii="CG Omega" w:hAnsi="CG Omega"/>
                <w:i/>
              </w:rPr>
              <w:t xml:space="preserve">     W przypadku Wykonawców wspólnie ubiegających się o zamówienie dokument ten składa </w:t>
            </w:r>
          </w:p>
          <w:p w:rsidR="00D156F2" w:rsidRPr="00195EA9" w:rsidRDefault="005D5C0E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>
              <w:rPr>
                <w:rFonts w:ascii="CG Omega" w:hAnsi="CG Omega"/>
                <w:i/>
              </w:rPr>
              <w:t xml:space="preserve">     każdy </w:t>
            </w:r>
            <w:r w:rsidR="00D156F2" w:rsidRPr="00195EA9">
              <w:rPr>
                <w:rFonts w:ascii="CG Omega" w:hAnsi="CG Omega"/>
                <w:i/>
              </w:rPr>
              <w:t>z Wykonawców.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4)  </w:t>
            </w:r>
            <w:r w:rsidRPr="00195EA9">
              <w:rPr>
                <w:rFonts w:ascii="CG Omega" w:hAnsi="CG Omega" w:cs="Tahoma"/>
                <w:b/>
              </w:rPr>
              <w:t>aktualne zaświadczenie</w:t>
            </w:r>
            <w:r w:rsidRPr="00195EA9">
              <w:rPr>
                <w:rFonts w:ascii="CG Omega" w:hAnsi="CG Omega" w:cs="Tahoma"/>
              </w:rPr>
              <w:t xml:space="preserve">  właściwego oddziału ZUS lub Kasy Rolniczego Ubezpieczenia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Społecznego potwierdzające, że wykonawca nie zalega z opłacaniem opłat oraz składek na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ubezpieczenie zdrowotne i społeczne, lub zaświadczenie, że uzyskał przewidziane prawem 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zwolnienie, odroczenie lub rozłożenie na raty zaległych płatności lub wstrzymanie w całości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wykonania  decyzji właściwego organu, wystawionego nie wcześniej niż 3 miesiące  przed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upływem terminu  składania ofert;</w:t>
            </w:r>
          </w:p>
          <w:p w:rsidR="005D5C0E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 w:rsidRPr="00195EA9">
              <w:rPr>
                <w:rFonts w:ascii="CG Omega" w:hAnsi="CG Omega"/>
                <w:i/>
              </w:rPr>
              <w:t xml:space="preserve">     W przypadku Wykonawców wspólnie ubiegających się o zamówienie dokument ten składa </w:t>
            </w:r>
            <w:r w:rsidR="005D5C0E">
              <w:rPr>
                <w:rFonts w:ascii="CG Omega" w:hAnsi="CG Omega"/>
                <w:i/>
              </w:rPr>
              <w:t xml:space="preserve">    </w:t>
            </w:r>
          </w:p>
          <w:p w:rsidR="00D156F2" w:rsidRPr="00195EA9" w:rsidRDefault="005D5C0E" w:rsidP="00D156F2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>
              <w:rPr>
                <w:rFonts w:ascii="CG Omega" w:hAnsi="CG Omega"/>
                <w:i/>
              </w:rPr>
              <w:t xml:space="preserve">     każdy </w:t>
            </w:r>
            <w:r w:rsidR="00D156F2" w:rsidRPr="00195EA9">
              <w:rPr>
                <w:rFonts w:ascii="CG Omega" w:hAnsi="CG Omega"/>
                <w:i/>
              </w:rPr>
              <w:t>z Wykonawców.</w:t>
            </w:r>
          </w:p>
          <w:p w:rsidR="005D5C0E" w:rsidRPr="00364FE9" w:rsidRDefault="00D156F2" w:rsidP="005D5C0E">
            <w:pPr>
              <w:autoSpaceDE w:val="0"/>
              <w:autoSpaceDN w:val="0"/>
              <w:adjustRightInd w:val="0"/>
              <w:rPr>
                <w:rFonts w:ascii="CG Omega" w:hAnsi="CG Omega" w:cs="Tahoma"/>
              </w:rPr>
            </w:pPr>
            <w:r w:rsidRPr="00195EA9">
              <w:rPr>
                <w:rFonts w:ascii="CG Omega" w:hAnsi="CG Omega"/>
              </w:rPr>
              <w:t xml:space="preserve">5)  </w:t>
            </w:r>
            <w:r w:rsidR="005D5C0E" w:rsidRPr="00364FE9">
              <w:rPr>
                <w:rFonts w:ascii="CG Omega" w:hAnsi="CG Omega" w:cs="Tahoma"/>
                <w:b/>
              </w:rPr>
              <w:t>wykaz osób</w:t>
            </w:r>
            <w:r w:rsidR="005D5C0E" w:rsidRPr="00364FE9">
              <w:rPr>
                <w:rFonts w:ascii="CG Omega" w:hAnsi="CG Omega" w:cs="Tahoma"/>
              </w:rPr>
              <w:t xml:space="preserve">, które będą  uczestniczyć w wykonywaniu zamówienia, w szczególności </w:t>
            </w:r>
          </w:p>
          <w:p w:rsidR="005D5C0E" w:rsidRDefault="005D5C0E" w:rsidP="005D5C0E">
            <w:pPr>
              <w:ind w:left="180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  <w:r w:rsidRPr="00364FE9">
              <w:rPr>
                <w:rFonts w:ascii="CG Omega" w:hAnsi="CG Omega" w:cs="Tahoma"/>
              </w:rPr>
              <w:t xml:space="preserve">odpowiedzialnych </w:t>
            </w:r>
            <w:r>
              <w:rPr>
                <w:rFonts w:ascii="CG Omega" w:hAnsi="CG Omega" w:cs="Tahoma"/>
              </w:rPr>
              <w:t xml:space="preserve">za świadczenie usług </w:t>
            </w:r>
            <w:r w:rsidRPr="00364FE9">
              <w:rPr>
                <w:rFonts w:ascii="CG Omega" w:hAnsi="CG Omega" w:cs="Tahoma"/>
              </w:rPr>
              <w:t xml:space="preserve">wraz z informacjami na temat ich kwalifikacji </w:t>
            </w:r>
          </w:p>
          <w:p w:rsidR="005D5C0E" w:rsidRDefault="005D5C0E" w:rsidP="005D5C0E">
            <w:pPr>
              <w:ind w:left="180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  <w:r w:rsidRPr="00364FE9">
              <w:rPr>
                <w:rFonts w:ascii="CG Omega" w:hAnsi="CG Omega" w:cs="Tahoma"/>
              </w:rPr>
              <w:t>zawodowych ,</w:t>
            </w:r>
            <w:r w:rsidRPr="00364FE9">
              <w:rPr>
                <w:rFonts w:ascii="CG Omega" w:hAnsi="CG Omega" w:cs="Tahoma"/>
                <w:b/>
                <w:i/>
              </w:rPr>
              <w:t xml:space="preserve"> </w:t>
            </w:r>
            <w:r w:rsidRPr="00364FE9">
              <w:rPr>
                <w:rFonts w:ascii="CG Omega" w:hAnsi="CG Omega" w:cs="Tahoma"/>
              </w:rPr>
              <w:t>doświadczenia i</w:t>
            </w:r>
            <w:r w:rsidRPr="00364FE9">
              <w:rPr>
                <w:rFonts w:ascii="CG Omega" w:hAnsi="CG Omega" w:cs="Tahoma"/>
                <w:b/>
                <w:i/>
              </w:rPr>
              <w:t xml:space="preserve"> </w:t>
            </w:r>
            <w:r w:rsidRPr="00364FE9">
              <w:rPr>
                <w:rFonts w:ascii="CG Omega" w:hAnsi="CG Omega" w:cs="Tahoma"/>
              </w:rPr>
              <w:t xml:space="preserve">wykształcenia niezbędnego do wykonania  zamówienia, a </w:t>
            </w:r>
          </w:p>
          <w:p w:rsidR="005D5C0E" w:rsidRDefault="005D5C0E" w:rsidP="005D5C0E">
            <w:pPr>
              <w:ind w:left="180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</w:t>
            </w:r>
            <w:r w:rsidRPr="00364FE9">
              <w:rPr>
                <w:rFonts w:ascii="CG Omega" w:hAnsi="CG Omega" w:cs="Tahoma"/>
              </w:rPr>
              <w:t xml:space="preserve">także zakresu  wykonywanych przez nich czynności oraz informacji o podstawie do </w:t>
            </w:r>
          </w:p>
          <w:p w:rsidR="005D5C0E" w:rsidRDefault="005D5C0E" w:rsidP="005D5C0E">
            <w:pPr>
              <w:ind w:left="180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</w:t>
            </w:r>
            <w:r w:rsidRPr="00364FE9">
              <w:rPr>
                <w:rFonts w:ascii="CG Omega" w:hAnsi="CG Omega" w:cs="Tahoma"/>
              </w:rPr>
              <w:t>dysponowania tymi  osobami,</w:t>
            </w:r>
          </w:p>
          <w:p w:rsidR="005D5C0E" w:rsidRPr="00364FE9" w:rsidRDefault="005D5C0E" w:rsidP="005D5C0E">
            <w:pPr>
              <w:tabs>
                <w:tab w:val="num" w:pos="720"/>
              </w:tabs>
              <w:jc w:val="both"/>
              <w:rPr>
                <w:rFonts w:ascii="CG Omega" w:hAnsi="CG Omega" w:cs="Arial"/>
                <w:i/>
                <w:sz w:val="20"/>
                <w:szCs w:val="20"/>
              </w:rPr>
            </w:pPr>
            <w:r>
              <w:rPr>
                <w:rFonts w:ascii="CG Omega" w:hAnsi="CG Omega" w:cs="Arial"/>
                <w:i/>
                <w:sz w:val="20"/>
                <w:szCs w:val="20"/>
              </w:rPr>
              <w:t xml:space="preserve">         </w:t>
            </w:r>
            <w:r w:rsidRPr="00364FE9">
              <w:rPr>
                <w:rFonts w:ascii="CG Omega" w:hAnsi="CG Omega" w:cs="Arial"/>
                <w:i/>
                <w:sz w:val="20"/>
                <w:szCs w:val="20"/>
              </w:rPr>
              <w:t xml:space="preserve">W przypadku Wykonawców wspólnie ubiegających się o zamówienie oświadczenie może być </w:t>
            </w:r>
          </w:p>
          <w:p w:rsidR="005D5C0E" w:rsidRDefault="005D5C0E" w:rsidP="005D5C0E">
            <w:pPr>
              <w:tabs>
                <w:tab w:val="num" w:pos="720"/>
              </w:tabs>
              <w:jc w:val="both"/>
              <w:rPr>
                <w:rFonts w:ascii="CG Omega" w:hAnsi="CG Omega" w:cs="Arial"/>
                <w:i/>
                <w:sz w:val="20"/>
                <w:szCs w:val="20"/>
              </w:rPr>
            </w:pPr>
            <w:r w:rsidRPr="00364FE9">
              <w:rPr>
                <w:rFonts w:ascii="CG Omega" w:hAnsi="CG Omega" w:cs="Arial"/>
                <w:i/>
                <w:sz w:val="20"/>
                <w:szCs w:val="20"/>
              </w:rPr>
              <w:t xml:space="preserve">      </w:t>
            </w:r>
            <w:r>
              <w:rPr>
                <w:rFonts w:ascii="CG Omega" w:hAnsi="CG Omega" w:cs="Arial"/>
                <w:i/>
                <w:sz w:val="20"/>
                <w:szCs w:val="20"/>
              </w:rPr>
              <w:t xml:space="preserve">   </w:t>
            </w:r>
            <w:r w:rsidRPr="00364FE9">
              <w:rPr>
                <w:rFonts w:ascii="CG Omega" w:hAnsi="CG Omega" w:cs="Arial"/>
                <w:i/>
                <w:sz w:val="20"/>
                <w:szCs w:val="20"/>
              </w:rPr>
              <w:t>złożone wspólnie.</w:t>
            </w:r>
          </w:p>
          <w:p w:rsidR="005D5C0E" w:rsidRPr="004D479E" w:rsidRDefault="005D5C0E" w:rsidP="005D5C0E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6)  </w:t>
            </w:r>
            <w:r w:rsidRPr="004D479E">
              <w:rPr>
                <w:rFonts w:ascii="CG Omega" w:hAnsi="CG Omega" w:cs="Tahoma"/>
                <w:b/>
              </w:rPr>
              <w:t>oświadczenie</w:t>
            </w:r>
            <w:r w:rsidRPr="004D479E">
              <w:rPr>
                <w:rFonts w:ascii="CG Omega" w:hAnsi="CG Omega" w:cs="Tahoma"/>
              </w:rPr>
              <w:t xml:space="preserve"> , że osoby, które będą uczestniczyć w wykonywaniu zamówienia, posiadają   </w:t>
            </w:r>
          </w:p>
          <w:p w:rsidR="005D5C0E" w:rsidRPr="004D479E" w:rsidRDefault="005D5C0E" w:rsidP="005D5C0E">
            <w:pPr>
              <w:jc w:val="both"/>
              <w:rPr>
                <w:rFonts w:ascii="CG Omega" w:hAnsi="CG Omega" w:cs="Tahoma"/>
              </w:rPr>
            </w:pPr>
            <w:r w:rsidRPr="004D479E">
              <w:rPr>
                <w:rFonts w:ascii="CG Omega" w:hAnsi="CG Omega" w:cs="Tahoma"/>
              </w:rPr>
              <w:t xml:space="preserve">     </w:t>
            </w:r>
            <w:r>
              <w:rPr>
                <w:rFonts w:ascii="CG Omega" w:hAnsi="CG Omega" w:cs="Tahoma"/>
              </w:rPr>
              <w:t xml:space="preserve">  </w:t>
            </w:r>
            <w:r w:rsidRPr="004D479E">
              <w:rPr>
                <w:rFonts w:ascii="CG Omega" w:hAnsi="CG Omega" w:cs="Tahoma"/>
              </w:rPr>
              <w:t xml:space="preserve">wymagane uprawnienia, jeżeli ustawy nakładają obowiązek posiadania takich uprawnień.  </w:t>
            </w:r>
          </w:p>
          <w:p w:rsidR="005D5C0E" w:rsidRPr="004D479E" w:rsidRDefault="005D5C0E" w:rsidP="005D5C0E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 w:rsidRPr="004D479E">
              <w:rPr>
                <w:rFonts w:ascii="CG Omega" w:hAnsi="CG Omega"/>
                <w:i/>
              </w:rPr>
              <w:lastRenderedPageBreak/>
              <w:t xml:space="preserve">   </w:t>
            </w:r>
            <w:r>
              <w:rPr>
                <w:rFonts w:ascii="CG Omega" w:hAnsi="CG Omega"/>
                <w:i/>
              </w:rPr>
              <w:t xml:space="preserve">    </w:t>
            </w:r>
            <w:r w:rsidRPr="004D479E">
              <w:rPr>
                <w:rFonts w:ascii="CG Omega" w:hAnsi="CG Omega"/>
                <w:i/>
              </w:rPr>
              <w:t xml:space="preserve">W przypadku wykonawców wspólnie ubiegających się o zamówienie dokument ten składa </w:t>
            </w:r>
          </w:p>
          <w:p w:rsidR="005D5C0E" w:rsidRPr="004D479E" w:rsidRDefault="005D5C0E" w:rsidP="005D5C0E">
            <w:pPr>
              <w:tabs>
                <w:tab w:val="num" w:pos="720"/>
              </w:tabs>
              <w:jc w:val="both"/>
              <w:rPr>
                <w:rFonts w:ascii="CG Omega" w:hAnsi="CG Omega"/>
                <w:i/>
              </w:rPr>
            </w:pPr>
            <w:r w:rsidRPr="004D479E">
              <w:rPr>
                <w:rFonts w:ascii="CG Omega" w:hAnsi="CG Omega"/>
                <w:i/>
              </w:rPr>
              <w:t xml:space="preserve">   </w:t>
            </w:r>
            <w:r>
              <w:rPr>
                <w:rFonts w:ascii="CG Omega" w:hAnsi="CG Omega"/>
                <w:i/>
              </w:rPr>
              <w:t xml:space="preserve">    </w:t>
            </w:r>
            <w:r w:rsidRPr="004D479E">
              <w:rPr>
                <w:rFonts w:ascii="CG Omega" w:hAnsi="CG Omega"/>
                <w:i/>
              </w:rPr>
              <w:t>przynajmniej jeden z Wykonawców.</w:t>
            </w:r>
          </w:p>
          <w:p w:rsidR="00D156F2" w:rsidRPr="00195EA9" w:rsidRDefault="00D156F2" w:rsidP="00553473">
            <w:pPr>
              <w:tabs>
                <w:tab w:val="num" w:pos="720"/>
              </w:tabs>
              <w:jc w:val="both"/>
              <w:rPr>
                <w:rFonts w:ascii="CG Omega" w:hAnsi="CG Omega" w:cs="Tahoma"/>
                <w:i/>
              </w:rPr>
            </w:pPr>
          </w:p>
          <w:p w:rsidR="00D156F2" w:rsidRPr="00195EA9" w:rsidRDefault="00D156F2" w:rsidP="00D156F2">
            <w:pPr>
              <w:tabs>
                <w:tab w:val="num" w:pos="720"/>
              </w:tabs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>oraz inne dokumenty:</w:t>
            </w:r>
          </w:p>
          <w:p w:rsidR="00D156F2" w:rsidRPr="00195EA9" w:rsidRDefault="005D5C0E" w:rsidP="00D156F2">
            <w:pPr>
              <w:tabs>
                <w:tab w:val="num" w:pos="720"/>
              </w:tabs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</w:t>
            </w:r>
            <w:r w:rsidR="00D156F2" w:rsidRPr="00195EA9">
              <w:rPr>
                <w:rFonts w:ascii="CG Omega" w:hAnsi="CG Omega" w:cs="Tahoma"/>
              </w:rPr>
              <w:t>- formularz oferty;</w:t>
            </w:r>
          </w:p>
          <w:p w:rsidR="00D156F2" w:rsidRPr="00195EA9" w:rsidRDefault="005D5C0E" w:rsidP="00D156F2">
            <w:pPr>
              <w:tabs>
                <w:tab w:val="num" w:pos="720"/>
              </w:tabs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</w:t>
            </w:r>
            <w:r w:rsidR="00D156F2" w:rsidRPr="00195EA9">
              <w:rPr>
                <w:rFonts w:ascii="CG Omega" w:hAnsi="CG Omega" w:cs="Tahoma"/>
              </w:rPr>
              <w:t>- parafowany projekt – istotne postanowienia umowy;</w:t>
            </w:r>
          </w:p>
          <w:p w:rsidR="00D156F2" w:rsidRPr="00195EA9" w:rsidRDefault="005D5C0E" w:rsidP="00D156F2">
            <w:pPr>
              <w:tabs>
                <w:tab w:val="num" w:pos="720"/>
              </w:tabs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</w:t>
            </w:r>
            <w:r w:rsidR="00D156F2" w:rsidRPr="00195EA9">
              <w:rPr>
                <w:rFonts w:ascii="CG Omega" w:hAnsi="CG Omega" w:cs="Tahoma"/>
              </w:rPr>
              <w:t>- pełnomocnictwo w przypadku wspólnego ubiegania się o udzielenie zamówienia;</w:t>
            </w:r>
          </w:p>
          <w:p w:rsidR="00D156F2" w:rsidRPr="00195EA9" w:rsidRDefault="005D5C0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</w:t>
            </w:r>
            <w:r w:rsidR="00D156F2" w:rsidRPr="00195EA9">
              <w:rPr>
                <w:rFonts w:ascii="CG Omega" w:hAnsi="CG Omega" w:cs="Tahoma"/>
              </w:rPr>
              <w:t xml:space="preserve">- pisemne zobowiązanie podmiotów oddających do  dyspozycji wykonawcy niezbędnych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</w:t>
            </w:r>
            <w:r w:rsidR="00553473">
              <w:rPr>
                <w:rFonts w:ascii="CG Omega" w:hAnsi="CG Omega" w:cs="Tahoma"/>
              </w:rPr>
              <w:t xml:space="preserve">   </w:t>
            </w:r>
            <w:r w:rsidRPr="00195EA9">
              <w:rPr>
                <w:rFonts w:ascii="CG Omega" w:hAnsi="CG Omega" w:cs="Tahoma"/>
              </w:rPr>
              <w:t>zasobów na okres korzystania z nich przy wykonywaniu zamówienia (jeżeli dotyczy).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</w:rPr>
              <w:t>2.</w:t>
            </w:r>
            <w:r w:rsidRPr="00195EA9">
              <w:rPr>
                <w:rFonts w:ascii="CG Omega" w:hAnsi="CG Omega" w:cs="Tahoma"/>
                <w:b/>
              </w:rPr>
              <w:t xml:space="preserve"> Wykonawcy mający siedzibę lub miejsce zamieszkania poza terytorium Rzeczypospolitej </w:t>
            </w:r>
          </w:p>
          <w:p w:rsidR="005D5C0E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</w:rPr>
              <w:t xml:space="preserve">    Polskiej</w:t>
            </w:r>
            <w:r w:rsidRPr="00195EA9">
              <w:rPr>
                <w:rFonts w:ascii="CG Omega" w:hAnsi="CG Omega" w:cs="Tahoma"/>
              </w:rPr>
              <w:t xml:space="preserve">,  zamiast dokumentów, o których mowa w rozdziale 5  pkt. 2-4 SIWZ  składają </w:t>
            </w:r>
            <w:r w:rsidR="005D5C0E">
              <w:rPr>
                <w:rFonts w:ascii="CG Omega" w:hAnsi="CG Omega" w:cs="Tahoma"/>
              </w:rPr>
              <w:t xml:space="preserve">   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dokument </w:t>
            </w:r>
            <w:r w:rsidR="00D156F2" w:rsidRPr="00195EA9">
              <w:rPr>
                <w:rFonts w:ascii="CG Omega" w:hAnsi="CG Omega" w:cs="Tahoma"/>
              </w:rPr>
              <w:t xml:space="preserve">lub dokumenty wystawione w kraju, w którym ma siedzibę lub miejsce </w:t>
            </w:r>
          </w:p>
          <w:p w:rsidR="00D156F2" w:rsidRPr="00195EA9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zamieszkania, </w:t>
            </w:r>
            <w:r w:rsidR="00D156F2" w:rsidRPr="00195EA9">
              <w:rPr>
                <w:rFonts w:ascii="CG Omega" w:hAnsi="CG Omega" w:cs="Tahoma"/>
              </w:rPr>
              <w:t>potwierdzające, że:</w:t>
            </w:r>
            <w:r w:rsidR="00D156F2" w:rsidRPr="00195EA9">
              <w:rPr>
                <w:rFonts w:ascii="CG Omega" w:hAnsi="CG Omega" w:cs="Tahoma"/>
              </w:rPr>
              <w:cr/>
              <w:t xml:space="preserve">    a) nie otwarto jego likwidacji ani nie ogłoszono upadłości- wystawione nie wcześniej niż 6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  miesięcy przed upływem terminu składania ofert;</w:t>
            </w:r>
            <w:r w:rsidRPr="00195EA9">
              <w:rPr>
                <w:rFonts w:ascii="CG Omega" w:hAnsi="CG Omega" w:cs="Tahoma"/>
              </w:rPr>
              <w:cr/>
              <w:t xml:space="preserve">    b) nie zalega z uiszczaniem podatków, opłat lub składek na ubezpieczenie społeczne lub </w:t>
            </w:r>
          </w:p>
          <w:p w:rsidR="005D5C0E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  zdrowotne albo że uzyskał przewidziane prawem zwolnienie, odroczenie lub rozłożenie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na </w:t>
            </w:r>
            <w:r w:rsidR="00D156F2" w:rsidRPr="00195EA9">
              <w:rPr>
                <w:rFonts w:ascii="CG Omega" w:hAnsi="CG Omega" w:cs="Tahoma"/>
              </w:rPr>
              <w:t xml:space="preserve">raty zaległych płatności lub wstrzymanie w całości wykonania decyzji właściwego </w:t>
            </w:r>
          </w:p>
          <w:p w:rsidR="00D156F2" w:rsidRPr="00195EA9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organu – </w:t>
            </w:r>
            <w:r w:rsidR="00D156F2" w:rsidRPr="00195EA9">
              <w:rPr>
                <w:rFonts w:ascii="CG Omega" w:hAnsi="CG Omega" w:cs="Tahoma"/>
              </w:rPr>
              <w:t>wystawione nie wcześniej niż 3 miesiące przed upływem terminu składania ofert.</w:t>
            </w:r>
          </w:p>
          <w:p w:rsidR="005D5C0E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c) nie orzeczono wobec niego zakazu ubiegania się o zamówienie – wystawiony nie wcześniej </w:t>
            </w:r>
          </w:p>
          <w:p w:rsidR="00D156F2" w:rsidRPr="00195EA9" w:rsidRDefault="005D5C0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  niż </w:t>
            </w:r>
            <w:r w:rsidR="00D156F2" w:rsidRPr="00195EA9">
              <w:rPr>
                <w:rFonts w:ascii="CG Omega" w:hAnsi="CG Omega" w:cs="Tahoma"/>
              </w:rPr>
              <w:t>6 miesięcy przed upływem terminu składania ofert.</w:t>
            </w:r>
          </w:p>
          <w:p w:rsidR="005D5C0E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3. Jeżeli w  miejscu zamieszkania  osoby lub w kraju, w którym wykonawca ma siedzibę lub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miejsce </w:t>
            </w:r>
            <w:r w:rsidR="00D156F2" w:rsidRPr="00195EA9">
              <w:rPr>
                <w:rFonts w:ascii="CG Omega" w:hAnsi="CG Omega" w:cs="Tahoma"/>
              </w:rPr>
              <w:t xml:space="preserve">zamieszkania, nie wydaje się  dokumentów  wskazanych w ust. 2, zastępuje się je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dokumentem </w:t>
            </w:r>
            <w:r w:rsidR="00D156F2" w:rsidRPr="00195EA9">
              <w:rPr>
                <w:rFonts w:ascii="CG Omega" w:hAnsi="CG Omega" w:cs="Tahoma"/>
              </w:rPr>
              <w:t xml:space="preserve">zawierającym oświadczenie złożone przed notariuszem, właściwym organem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sądowym, </w:t>
            </w:r>
            <w:r w:rsidR="00D156F2" w:rsidRPr="00195EA9">
              <w:rPr>
                <w:rFonts w:ascii="CG Omega" w:hAnsi="CG Omega" w:cs="Tahoma"/>
              </w:rPr>
              <w:t xml:space="preserve">administracyjnym albo organem samorządu zawodowego lub gospodarczego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odpowiednio </w:t>
            </w:r>
            <w:r w:rsidR="00D156F2" w:rsidRPr="00195EA9">
              <w:rPr>
                <w:rFonts w:ascii="CG Omega" w:hAnsi="CG Omega" w:cs="Tahoma"/>
              </w:rPr>
              <w:t xml:space="preserve">miejsca zamieszkania osoby lub kraju,  w którym wykonawca ma siedzibę lub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miejsce </w:t>
            </w:r>
            <w:r w:rsidR="00D156F2" w:rsidRPr="00195EA9">
              <w:rPr>
                <w:rFonts w:ascii="CG Omega" w:hAnsi="CG Omega" w:cs="Tahoma"/>
              </w:rPr>
              <w:t xml:space="preserve">zamieszkania – wystawione odpowiednio nie wcześniej niż 6 miesięcy przed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upływem terminu </w:t>
            </w:r>
            <w:r w:rsidR="00D156F2" w:rsidRPr="00195EA9">
              <w:rPr>
                <w:rFonts w:ascii="CG Omega" w:hAnsi="CG Omega" w:cs="Tahoma"/>
              </w:rPr>
              <w:t xml:space="preserve"> składania ofert ( dla doku</w:t>
            </w:r>
            <w:r w:rsidR="004020ED">
              <w:rPr>
                <w:rFonts w:ascii="CG Omega" w:hAnsi="CG Omega" w:cs="Tahoma"/>
              </w:rPr>
              <w:t>mentu wskazanego w ust. 2 lit. a i c</w:t>
            </w:r>
            <w:r w:rsidR="00D156F2" w:rsidRPr="00195EA9">
              <w:rPr>
                <w:rFonts w:ascii="CG Omega" w:hAnsi="CG Omega" w:cs="Tahoma"/>
              </w:rPr>
              <w:t xml:space="preserve"> SIWZ) i nie </w:t>
            </w:r>
          </w:p>
          <w:p w:rsidR="005D5C0E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wcześniej niż 3 miesiące </w:t>
            </w:r>
            <w:r w:rsidR="00D156F2" w:rsidRPr="00195EA9">
              <w:rPr>
                <w:rFonts w:ascii="CG Omega" w:hAnsi="CG Omega" w:cs="Tahoma"/>
              </w:rPr>
              <w:t xml:space="preserve">przed upływem terminu składania ofert ( dla dokumentu </w:t>
            </w:r>
          </w:p>
          <w:p w:rsidR="00D156F2" w:rsidRPr="00195EA9" w:rsidRDefault="005D5C0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4020ED">
              <w:rPr>
                <w:rFonts w:ascii="CG Omega" w:hAnsi="CG Omega" w:cs="Tahoma"/>
              </w:rPr>
              <w:t>wskazanego w ust. 2 lit. b</w:t>
            </w:r>
            <w:r w:rsidR="00D156F2" w:rsidRPr="00195EA9">
              <w:rPr>
                <w:rFonts w:ascii="CG Omega" w:hAnsi="CG Omega" w:cs="Tahoma"/>
              </w:rPr>
              <w:t xml:space="preserve"> SIWZ)</w:t>
            </w:r>
          </w:p>
          <w:p w:rsidR="005D5C0E" w:rsidRDefault="00553473" w:rsidP="00553473">
            <w:pPr>
              <w:tabs>
                <w:tab w:val="num" w:pos="720"/>
              </w:tabs>
              <w:jc w:val="both"/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4. </w:t>
            </w:r>
            <w:r w:rsidR="00D156F2" w:rsidRPr="00195EA9">
              <w:rPr>
                <w:rFonts w:ascii="CG Omega" w:hAnsi="CG Omega" w:cs="Tahoma"/>
                <w:b/>
              </w:rPr>
              <w:t xml:space="preserve">Jeżeli Wykonawca, wykazując spełnianie warunków, o których mowa w art. 22 ust. 1  </w:t>
            </w:r>
          </w:p>
          <w:p w:rsidR="008E0270" w:rsidRDefault="005D5C0E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  ustawy   </w:t>
            </w:r>
            <w:proofErr w:type="spellStart"/>
            <w:r w:rsidR="00D156F2" w:rsidRPr="00195EA9">
              <w:rPr>
                <w:rFonts w:ascii="CG Omega" w:hAnsi="CG Omega" w:cs="Tahoma"/>
                <w:b/>
              </w:rPr>
              <w:t>Pzp</w:t>
            </w:r>
            <w:proofErr w:type="spellEnd"/>
            <w:r w:rsidR="008E0270">
              <w:rPr>
                <w:rFonts w:ascii="CG Omega" w:hAnsi="CG Omega" w:cs="Tahoma"/>
                <w:b/>
              </w:rPr>
              <w:t xml:space="preserve">.- </w:t>
            </w:r>
            <w:r w:rsidR="00D156F2" w:rsidRPr="00195EA9">
              <w:rPr>
                <w:rFonts w:ascii="CG Omega" w:hAnsi="CG Omega" w:cs="Tahoma"/>
                <w:b/>
              </w:rPr>
              <w:t xml:space="preserve">określonych w rozdziale 4  ust. 1  pkt. 1 lit. c SIWZ – polega na zasobach </w:t>
            </w:r>
          </w:p>
          <w:p w:rsidR="008E0270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  <w:b/>
              </w:rPr>
              <w:t xml:space="preserve">    </w:t>
            </w:r>
            <w:r w:rsidR="00D156F2" w:rsidRPr="00195EA9">
              <w:rPr>
                <w:rFonts w:ascii="CG Omega" w:hAnsi="CG Omega" w:cs="Tahoma"/>
                <w:b/>
              </w:rPr>
              <w:t>innych podmiotów</w:t>
            </w:r>
            <w:r w:rsidR="00D156F2" w:rsidRPr="00195EA9">
              <w:rPr>
                <w:rFonts w:ascii="CG Omega" w:hAnsi="CG Omega" w:cs="Tahoma"/>
              </w:rPr>
              <w:t xml:space="preserve">, na zasadach określonych w art. 26 ust. </w:t>
            </w:r>
            <w:r w:rsidR="005D5C0E">
              <w:rPr>
                <w:rFonts w:ascii="CG Omega" w:hAnsi="CG Omega" w:cs="Tahoma"/>
                <w:b/>
              </w:rPr>
              <w:t xml:space="preserve">  </w:t>
            </w:r>
            <w:r w:rsidR="00D156F2" w:rsidRPr="00195EA9">
              <w:rPr>
                <w:rFonts w:ascii="CG Omega" w:hAnsi="CG Omega" w:cs="Tahoma"/>
              </w:rPr>
              <w:t xml:space="preserve">2b ustawy </w:t>
            </w:r>
            <w:proofErr w:type="spellStart"/>
            <w:r w:rsidR="00D156F2" w:rsidRPr="00195EA9">
              <w:rPr>
                <w:rFonts w:ascii="CG Omega" w:hAnsi="CG Omega" w:cs="Tahoma"/>
              </w:rPr>
              <w:t>Pzp</w:t>
            </w:r>
            <w:proofErr w:type="spellEnd"/>
            <w:r w:rsidR="00D156F2" w:rsidRPr="00195EA9">
              <w:rPr>
                <w:rFonts w:ascii="CG Omega" w:hAnsi="CG Omega" w:cs="Tahoma"/>
              </w:rPr>
              <w:t xml:space="preserve">, zobowiązany </w:t>
            </w:r>
            <w:r>
              <w:rPr>
                <w:rFonts w:ascii="CG Omega" w:hAnsi="CG Omega" w:cs="Tahoma"/>
              </w:rPr>
              <w:t xml:space="preserve">  </w:t>
            </w:r>
          </w:p>
          <w:p w:rsidR="008E0270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>jest udowodnić Zamawiającemu, iż</w:t>
            </w:r>
            <w:r>
              <w:rPr>
                <w:rFonts w:ascii="CG Omega" w:hAnsi="CG Omega" w:cs="Tahoma"/>
                <w:b/>
              </w:rPr>
              <w:t xml:space="preserve"> </w:t>
            </w:r>
            <w:r w:rsidR="00D156F2" w:rsidRPr="00195EA9">
              <w:rPr>
                <w:rFonts w:ascii="CG Omega" w:hAnsi="CG Omega" w:cs="Tahoma"/>
              </w:rPr>
              <w:t xml:space="preserve">będzie dysponował zasobami niezbędnymi do realizacji </w:t>
            </w:r>
          </w:p>
          <w:p w:rsidR="008E0270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 xml:space="preserve">zamówienia, w szczególności przedstawiając  w tym celu pisemne zobowiązanie tych </w:t>
            </w:r>
          </w:p>
          <w:p w:rsidR="008E0270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 xml:space="preserve">podmiotów do oddania mu do dyspozycji niezbędnych zasobów na okres korzystania z nich </w:t>
            </w:r>
          </w:p>
          <w:p w:rsidR="00D156F2" w:rsidRPr="0018643E" w:rsidRDefault="008E0270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>przy wykonywaniu zamówienia.</w:t>
            </w:r>
          </w:p>
          <w:p w:rsidR="0018643E" w:rsidRDefault="00553473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>5</w:t>
            </w:r>
            <w:r w:rsidR="0018643E">
              <w:rPr>
                <w:rFonts w:ascii="CG Omega" w:hAnsi="CG Omega" w:cs="Tahoma"/>
                <w:b/>
              </w:rPr>
              <w:t xml:space="preserve">. </w:t>
            </w:r>
            <w:r w:rsidR="00D156F2" w:rsidRPr="00195EA9">
              <w:rPr>
                <w:rFonts w:ascii="CG Omega" w:hAnsi="CG Omega" w:cs="Tahoma"/>
                <w:b/>
              </w:rPr>
              <w:t xml:space="preserve">Jeżeli Wykonawca, wykazując spełnianie warunków, o których mowa w art. 22 ust. 1   </w:t>
            </w:r>
          </w:p>
          <w:p w:rsidR="008E0270" w:rsidRDefault="0018643E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  <w:b/>
              </w:rPr>
              <w:t xml:space="preserve">    </w:t>
            </w:r>
            <w:r w:rsidR="00D156F2" w:rsidRPr="00195EA9">
              <w:rPr>
                <w:rFonts w:ascii="CG Omega" w:hAnsi="CG Omega" w:cs="Tahoma"/>
                <w:b/>
              </w:rPr>
              <w:t>u</w:t>
            </w:r>
            <w:r>
              <w:rPr>
                <w:rFonts w:ascii="CG Omega" w:hAnsi="CG Omega" w:cs="Tahoma"/>
                <w:b/>
              </w:rPr>
              <w:t xml:space="preserve">stawy  </w:t>
            </w:r>
            <w:proofErr w:type="spellStart"/>
            <w:r w:rsidR="00D156F2" w:rsidRPr="00195EA9">
              <w:rPr>
                <w:rFonts w:ascii="CG Omega" w:hAnsi="CG Omega" w:cs="Tahoma"/>
                <w:b/>
              </w:rPr>
              <w:t>Pzp</w:t>
            </w:r>
            <w:proofErr w:type="spellEnd"/>
            <w:r w:rsidR="008E0270">
              <w:rPr>
                <w:rFonts w:ascii="CG Omega" w:hAnsi="CG Omega" w:cs="Tahoma"/>
                <w:b/>
              </w:rPr>
              <w:t xml:space="preserve">.- </w:t>
            </w:r>
            <w:r w:rsidR="00D156F2" w:rsidRPr="00195EA9">
              <w:rPr>
                <w:rFonts w:ascii="CG Omega" w:hAnsi="CG Omega" w:cs="Tahoma"/>
                <w:b/>
              </w:rPr>
              <w:t xml:space="preserve">określonych w </w:t>
            </w:r>
            <w:r>
              <w:rPr>
                <w:rFonts w:ascii="CG Omega" w:hAnsi="CG Omega" w:cs="Tahoma"/>
                <w:b/>
              </w:rPr>
              <w:t xml:space="preserve">rozdziale 4  ust.  </w:t>
            </w:r>
            <w:r w:rsidR="00D156F2" w:rsidRPr="00195EA9">
              <w:rPr>
                <w:rFonts w:ascii="CG Omega" w:hAnsi="CG Omega" w:cs="Tahoma"/>
                <w:b/>
              </w:rPr>
              <w:t xml:space="preserve">1 pkt. 1 lit. c SIWZ – polega na zasobach </w:t>
            </w:r>
          </w:p>
          <w:p w:rsidR="008E0270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  <w:b/>
              </w:rPr>
              <w:t xml:space="preserve">    </w:t>
            </w:r>
            <w:r w:rsidR="00D156F2" w:rsidRPr="00195EA9">
              <w:rPr>
                <w:rFonts w:ascii="CG Omega" w:hAnsi="CG Omega" w:cs="Tahoma"/>
                <w:b/>
              </w:rPr>
              <w:t>innych podmiotów,</w:t>
            </w:r>
            <w:r w:rsidR="00D156F2" w:rsidRPr="00195EA9">
              <w:rPr>
                <w:rFonts w:ascii="CG Omega" w:hAnsi="CG Omega" w:cs="Tahoma"/>
              </w:rPr>
              <w:t xml:space="preserve"> na zasadach określonych w art. 26  ust. 2b ustawy </w:t>
            </w:r>
            <w:proofErr w:type="spellStart"/>
            <w:r w:rsidR="00D156F2" w:rsidRPr="00195EA9">
              <w:rPr>
                <w:rFonts w:ascii="CG Omega" w:hAnsi="CG Omega" w:cs="Tahoma"/>
              </w:rPr>
              <w:t>Pzp</w:t>
            </w:r>
            <w:proofErr w:type="spellEnd"/>
            <w:r w:rsidR="00D156F2" w:rsidRPr="00195EA9">
              <w:rPr>
                <w:rFonts w:ascii="CG Omega" w:hAnsi="CG Omega" w:cs="Tahoma"/>
              </w:rPr>
              <w:t xml:space="preserve">, a podmioty te </w:t>
            </w:r>
          </w:p>
          <w:p w:rsidR="008E0270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 xml:space="preserve">będą brały udział w realizacji części zamówienia, Zamawiający żąda przedstawienia w </w:t>
            </w:r>
          </w:p>
          <w:p w:rsidR="00D156F2" w:rsidRPr="0018643E" w:rsidRDefault="008E0270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 xml:space="preserve">odniesieniu do tych podmiotów dokumentów wymienionych w ust. 1 pkt. 1 – 4 SIWZ. </w:t>
            </w:r>
          </w:p>
          <w:p w:rsidR="00D156F2" w:rsidRPr="00195EA9" w:rsidRDefault="008E0270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 xml:space="preserve">Postanowienia dotyczące podmiotów, które mają siedzibę lub miejsce zamieszkania poza     </w:t>
            </w:r>
          </w:p>
          <w:p w:rsidR="00D156F2" w:rsidRPr="00195EA9" w:rsidRDefault="008E0270" w:rsidP="00D156F2">
            <w:pPr>
              <w:rPr>
                <w:rFonts w:ascii="CG Omega" w:hAnsi="CG Omega" w:cs="Tahoma"/>
                <w:b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>granicami Rzeczypospolitej stosuje się odpowiednio.</w:t>
            </w:r>
          </w:p>
          <w:p w:rsidR="00D156F2" w:rsidRPr="00195EA9" w:rsidRDefault="00553473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6</w:t>
            </w:r>
            <w:r w:rsidR="00D156F2" w:rsidRPr="00195EA9">
              <w:rPr>
                <w:rFonts w:ascii="CG Omega" w:hAnsi="CG Omega" w:cs="Tahoma"/>
              </w:rPr>
              <w:t xml:space="preserve">. W  przypadku Wykonawców wspólnie ubiegających się o udzielenie zamówienia oraz w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przypadku podmiotów, o których mowa w ust. 4 i 5 kopie dokumentów dotyczących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odpowiednio Wykonawcy lub tych podmiotów są poświadczane za zgodność z oryginałem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przez Wykonawcę lub te podmioty.</w:t>
            </w:r>
          </w:p>
          <w:p w:rsidR="0018643E" w:rsidRDefault="00553473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7</w:t>
            </w:r>
            <w:r w:rsidR="00D156F2" w:rsidRPr="00195EA9">
              <w:rPr>
                <w:rFonts w:ascii="CG Omega" w:hAnsi="CG Omega" w:cs="Tahoma"/>
              </w:rPr>
              <w:t xml:space="preserve">. Dokumenty powinny być składane w formie oryginału lub kopii poświadczonej za zgodność </w:t>
            </w:r>
          </w:p>
          <w:p w:rsidR="00D156F2" w:rsidRPr="00195EA9" w:rsidRDefault="0018643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lastRenderedPageBreak/>
              <w:t xml:space="preserve">    Z </w:t>
            </w:r>
            <w:r w:rsidR="00D156F2" w:rsidRPr="00195EA9">
              <w:rPr>
                <w:rFonts w:ascii="CG Omega" w:hAnsi="CG Omega" w:cs="Tahoma"/>
              </w:rPr>
              <w:t>oryginałem przez Wykonawcę.</w:t>
            </w:r>
          </w:p>
          <w:p w:rsidR="00D156F2" w:rsidRPr="00195EA9" w:rsidRDefault="00553473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8</w:t>
            </w:r>
            <w:r w:rsidR="00D156F2" w:rsidRPr="00195EA9">
              <w:rPr>
                <w:rFonts w:ascii="CG Omega" w:hAnsi="CG Omega" w:cs="Tahoma"/>
              </w:rPr>
              <w:t xml:space="preserve">. Wszystkie wymagane dokumenty powinny być sporządzone w języku polskim, na maszynie,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komputerze lub odręcznie w sposób zapewniający czytelność tekstu.</w:t>
            </w:r>
          </w:p>
          <w:p w:rsidR="00D156F2" w:rsidRPr="00195EA9" w:rsidRDefault="00553473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9</w:t>
            </w:r>
            <w:r w:rsidR="00D156F2" w:rsidRPr="00195EA9">
              <w:rPr>
                <w:rFonts w:ascii="CG Omega" w:hAnsi="CG Omega" w:cs="Tahoma"/>
              </w:rPr>
              <w:t>. Dokumenty w języku obcym muszą być złożone wraz z tłumaczeniem na język polski.</w:t>
            </w:r>
          </w:p>
          <w:p w:rsidR="00D156F2" w:rsidRPr="00195EA9" w:rsidRDefault="00553473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10</w:t>
            </w:r>
            <w:r w:rsidR="00D156F2" w:rsidRPr="00195EA9">
              <w:rPr>
                <w:rFonts w:ascii="CG Omega" w:hAnsi="CG Omega" w:cs="Tahoma"/>
              </w:rPr>
              <w:t xml:space="preserve">. W  zakresie nie uregulowanym niniejszą SIWZ mają zastosowanie przepisy rozporządzenia </w:t>
            </w:r>
          </w:p>
          <w:p w:rsidR="0018643E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  Prezesa Rady Ministrów z dnia 19 lutego 2013 roku w sprawie rodzajów dokumentów, </w:t>
            </w:r>
          </w:p>
          <w:p w:rsidR="0018643E" w:rsidRDefault="0018643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jakich </w:t>
            </w:r>
            <w:r w:rsidR="00D156F2" w:rsidRPr="00195EA9">
              <w:rPr>
                <w:rFonts w:ascii="CG Omega" w:hAnsi="CG Omega" w:cs="Tahoma"/>
              </w:rPr>
              <w:t xml:space="preserve"> może żądać  zamawiający od wykonawcy, oraz form, w jakich te dokumenty mogą </w:t>
            </w:r>
          </w:p>
          <w:p w:rsidR="00D156F2" w:rsidRPr="00195EA9" w:rsidRDefault="0018643E" w:rsidP="00D156F2">
            <w:pPr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 być </w:t>
            </w:r>
            <w:r w:rsidR="00D156F2" w:rsidRPr="00195EA9">
              <w:rPr>
                <w:rFonts w:ascii="CG Omega" w:hAnsi="CG Omega" w:cs="Tahoma"/>
              </w:rPr>
              <w:t>składane ( Dz. U. z 2013 poz. 231).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shd w:val="clear" w:color="auto" w:fill="CCCCCC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6</w:t>
            </w: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Wykonawcy wspólnie ubiegający się o zamówienie</w:t>
            </w:r>
          </w:p>
          <w:p w:rsidR="005E3DE7" w:rsidRPr="00FA2FFD" w:rsidRDefault="00F73581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1. </w:t>
            </w:r>
            <w:r w:rsidR="005E3DE7">
              <w:rPr>
                <w:rFonts w:ascii="CG Omega" w:hAnsi="CG Omega" w:cs="Arial"/>
              </w:rPr>
              <w:t xml:space="preserve">Zgodnie z art. 23 ustawy </w:t>
            </w:r>
            <w:proofErr w:type="spellStart"/>
            <w:r w:rsidR="005E3DE7">
              <w:rPr>
                <w:rFonts w:ascii="CG Omega" w:hAnsi="CG Omega" w:cs="Arial"/>
              </w:rPr>
              <w:t>Pzp</w:t>
            </w:r>
            <w:proofErr w:type="spellEnd"/>
            <w:r w:rsidR="005E3DE7">
              <w:rPr>
                <w:rFonts w:ascii="CG Omega" w:hAnsi="CG Omega" w:cs="Arial"/>
              </w:rPr>
              <w:t xml:space="preserve">. </w:t>
            </w:r>
            <w:r w:rsidR="005E3DE7" w:rsidRPr="00FA2FFD">
              <w:rPr>
                <w:rFonts w:ascii="CG Omega" w:hAnsi="CG Omega" w:cs="Arial"/>
              </w:rPr>
              <w:t>Wykonawcy</w:t>
            </w:r>
            <w:r w:rsidR="005E3DE7">
              <w:rPr>
                <w:rFonts w:ascii="CG Omega" w:hAnsi="CG Omega" w:cs="Arial"/>
              </w:rPr>
              <w:t xml:space="preserve"> mogą</w:t>
            </w:r>
            <w:r w:rsidR="005E3DE7" w:rsidRPr="00FA2FFD">
              <w:rPr>
                <w:rFonts w:ascii="CG Omega" w:hAnsi="CG Omega" w:cs="Arial"/>
              </w:rPr>
              <w:t xml:space="preserve"> wspólnie ubiegający się o zamówienie: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>przy złożeniu oferty wspólnej (np. konsorcjum, spółka cywilna)wykonawcy ustanawiają Pełnomocnika do reprezentowania  ich  w postępowaniu o udzielenie zamówienia publicznego lub do reprezentowania w postępowaniu i do zawarcia umowy w sprawie zamówienia publicznego, które należy załączyć do oferty w oryginale lub kserokopii potwierdzonej notarialnie.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>Pełnomocnikiem wykonawców wspólnie ubiegających się o udzielenie zamówienia może być każdy z wykonawców lub osoba trzecia.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 xml:space="preserve">Pełnomocnictwa musi udzielić i złożyć podpis  każdy wykonawca wspólnie ubiegający si ę o udzielenie zamówienia publicznego oddzielnie lub wszyscy wykonawcy na jednym dokumencie pełnomocnictwa. 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 xml:space="preserve">Pełnomocnictwo ze strony każdego wykonawcy podpisują osoby upoważnione do reprezentowania w dokumentach rejestracyjnych (KRS, wpis do działalności gospodarczej). 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>Wykonawcy  wspólnie ubiegający się o udzielenie zamówienia ponoszą solidarną odpowiedzialność za niewykonanie lub nienależyte wykonanie zobowiązania;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>Wykonawcy składający ofertę wspólną, nie mogą złożyć w jednym postępowaniu odrębnie własnej oferty lub drugiej ofert wspólnej z innymi wykonawcami,</w:t>
            </w:r>
          </w:p>
          <w:p w:rsid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>jeżeli oferta wykonawców wspólnie ubiegających się o zamówienie (konsorcjum, s.c.) zostanie wybrana jako najkorzystniejsza, Zamawiający może przed zawarciem umowy żądać przedstawienia w określonym terminie umowy regulującej współpracę tych wykonawców.</w:t>
            </w:r>
          </w:p>
          <w:p w:rsidR="005E3DE7" w:rsidRPr="00F73581" w:rsidRDefault="005E3DE7" w:rsidP="00F73581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="CG Omega" w:hAnsi="CG Omega" w:cs="Arial"/>
              </w:rPr>
            </w:pPr>
            <w:r w:rsidRPr="00F73581">
              <w:rPr>
                <w:rFonts w:ascii="CG Omega" w:hAnsi="CG Omega" w:cs="Arial"/>
              </w:rPr>
              <w:t xml:space="preserve">Każdy z wykonawców wspólnie ubiegających się o udzielenie zamówienia publicznego musi odrębnie udokumentować, składając wymagane dokumenty, że nie podlega wykluczeniu z postępowania na podstawie art. 24 ust. 1 ustawy </w:t>
            </w:r>
            <w:proofErr w:type="spellStart"/>
            <w:r w:rsidRPr="00F73581">
              <w:rPr>
                <w:rFonts w:ascii="CG Omega" w:hAnsi="CG Omega" w:cs="Arial"/>
              </w:rPr>
              <w:t>Pzp</w:t>
            </w:r>
            <w:proofErr w:type="spellEnd"/>
            <w:r w:rsidRPr="00F73581">
              <w:rPr>
                <w:rFonts w:ascii="CG Omega" w:hAnsi="CG Omega" w:cs="Arial"/>
              </w:rPr>
              <w:t xml:space="preserve">. oraz , że należy lub nie należy  do grupy kapitałowej, zgodnie z art., 24 ust. 2 pkt. 5  ustawy </w:t>
            </w:r>
            <w:proofErr w:type="spellStart"/>
            <w:r w:rsidRPr="00F73581">
              <w:rPr>
                <w:rFonts w:ascii="CG Omega" w:hAnsi="CG Omega" w:cs="Arial"/>
              </w:rPr>
              <w:t>Pzp</w:t>
            </w:r>
            <w:proofErr w:type="spellEnd"/>
            <w:r w:rsidRPr="00F73581">
              <w:rPr>
                <w:rFonts w:ascii="CG Omega" w:hAnsi="CG Omega" w:cs="Arial"/>
              </w:rPr>
              <w:t xml:space="preserve">. </w:t>
            </w:r>
          </w:p>
          <w:p w:rsidR="005E3DE7" w:rsidRPr="00FA2FFD" w:rsidRDefault="005E3DE7" w:rsidP="005E3DE7">
            <w:pPr>
              <w:rPr>
                <w:rFonts w:ascii="CG Omega" w:hAnsi="CG Omega" w:cs="Arial"/>
                <w:b/>
              </w:rPr>
            </w:pPr>
            <w:r w:rsidRPr="00FA2FFD">
              <w:rPr>
                <w:rFonts w:ascii="CG Omega" w:hAnsi="CG Omega" w:cs="Arial"/>
                <w:b/>
              </w:rPr>
              <w:t>Spółka cywilna</w:t>
            </w:r>
          </w:p>
          <w:p w:rsidR="005E3DE7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</w:t>
            </w:r>
            <w:r w:rsidRPr="00FA2FFD">
              <w:rPr>
                <w:rFonts w:ascii="CG Omega" w:hAnsi="CG Omega" w:cs="Arial"/>
              </w:rPr>
              <w:t xml:space="preserve">W przypadku składania oferty przez spółkę cywilną,  będą uznani jako wspólnie ubiegający </w:t>
            </w:r>
          </w:p>
          <w:p w:rsidR="005E3DE7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</w:t>
            </w:r>
            <w:r w:rsidRPr="00FA2FFD">
              <w:rPr>
                <w:rFonts w:ascii="CG Omega" w:hAnsi="CG Omega" w:cs="Arial"/>
              </w:rPr>
              <w:t xml:space="preserve">się o </w:t>
            </w:r>
            <w:r>
              <w:rPr>
                <w:rFonts w:ascii="CG Omega" w:hAnsi="CG Omega" w:cs="Arial"/>
              </w:rPr>
              <w:t xml:space="preserve"> </w:t>
            </w:r>
            <w:r w:rsidRPr="00FA2FFD">
              <w:rPr>
                <w:rFonts w:ascii="CG Omega" w:hAnsi="CG Omega" w:cs="Arial"/>
              </w:rPr>
              <w:t xml:space="preserve">udzielenie zamówienia i będą miały do nich zastosowanie zasady składania </w:t>
            </w:r>
          </w:p>
          <w:p w:rsidR="005E3DE7" w:rsidRPr="00FA2FFD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</w:t>
            </w:r>
            <w:r w:rsidRPr="00FA2FFD">
              <w:rPr>
                <w:rFonts w:ascii="CG Omega" w:hAnsi="CG Omega" w:cs="Arial"/>
              </w:rPr>
              <w:t>dokumentów określone dla konsorcjum.</w:t>
            </w:r>
          </w:p>
          <w:p w:rsidR="005E3DE7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</w:t>
            </w:r>
            <w:r w:rsidRPr="00FA2FFD">
              <w:rPr>
                <w:rFonts w:ascii="CG Omega" w:hAnsi="CG Omega" w:cs="Arial"/>
              </w:rPr>
              <w:t xml:space="preserve">Dokumenty składane przez spółkę cywilną muszą być podpisane przez wszystkich </w:t>
            </w:r>
          </w:p>
          <w:p w:rsidR="005E3DE7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</w:t>
            </w:r>
            <w:r w:rsidRPr="00FA2FFD">
              <w:rPr>
                <w:rFonts w:ascii="CG Omega" w:hAnsi="CG Omega" w:cs="Arial"/>
              </w:rPr>
              <w:t>wspólników spółki lub przez osobę upoważnioną do działania w imieniu spółki</w:t>
            </w:r>
            <w:r>
              <w:rPr>
                <w:rFonts w:ascii="CG Omega" w:hAnsi="CG Omega" w:cs="Arial"/>
              </w:rPr>
              <w:t xml:space="preserve"> na </w:t>
            </w:r>
          </w:p>
          <w:p w:rsidR="005E3DE7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podstawie pełnomocnictwa</w:t>
            </w:r>
            <w:r w:rsidRPr="00FA2FFD">
              <w:rPr>
                <w:rFonts w:ascii="CG Omega" w:hAnsi="CG Omega" w:cs="Arial"/>
              </w:rPr>
              <w:t xml:space="preserve">. </w:t>
            </w:r>
          </w:p>
          <w:p w:rsidR="005E3DE7" w:rsidRPr="00FA2FFD" w:rsidRDefault="005E3DE7" w:rsidP="005E3DE7">
            <w:pPr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Pełnomocnictwo</w:t>
            </w:r>
            <w:r w:rsidRPr="00FA2FFD">
              <w:rPr>
                <w:rFonts w:ascii="CG Omega" w:hAnsi="CG Omega" w:cs="Arial"/>
              </w:rPr>
              <w:t xml:space="preserve"> również musi być udzielone przez wszystkich wspólników spółki.</w:t>
            </w:r>
          </w:p>
          <w:p w:rsidR="00D156F2" w:rsidRPr="00195EA9" w:rsidRDefault="00D156F2" w:rsidP="00D156F2">
            <w:pPr>
              <w:shd w:val="clear" w:color="auto" w:fill="CCCCCC"/>
              <w:jc w:val="both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7 Informacja o sposobie porozumiewania się zamawiającego z wykonawcami oraz przekazywania oświadczeń i dokumentów, a także  wskazanie osób uprawnionych do porozumiewania się z wykonawcami:</w:t>
            </w:r>
          </w:p>
          <w:p w:rsidR="00DC1D35" w:rsidRPr="0055569F" w:rsidRDefault="00DC1D35" w:rsidP="00DC1D35">
            <w:pPr>
              <w:jc w:val="both"/>
              <w:rPr>
                <w:rFonts w:ascii="CG Omega" w:hAnsi="CG Omega" w:cs="Tahoma"/>
              </w:rPr>
            </w:pPr>
            <w:r w:rsidRPr="0055569F">
              <w:rPr>
                <w:rFonts w:ascii="CG Omega" w:hAnsi="CG Omega" w:cs="Tahoma"/>
              </w:rPr>
              <w:t xml:space="preserve">1. </w:t>
            </w:r>
            <w:r>
              <w:rPr>
                <w:rFonts w:ascii="CG Omega" w:hAnsi="CG Omega" w:cs="Tahoma"/>
              </w:rPr>
              <w:t>W niniejszym postępowaniu w</w:t>
            </w:r>
            <w:r w:rsidRPr="0055569F">
              <w:rPr>
                <w:rFonts w:ascii="CG Omega" w:hAnsi="CG Omega" w:cs="Tahoma"/>
              </w:rPr>
              <w:t xml:space="preserve">szelkie oświadczenia, wnioski i zawiadomienia oraz informacje </w:t>
            </w:r>
            <w:r>
              <w:rPr>
                <w:rFonts w:ascii="CG Omega" w:hAnsi="CG Omega" w:cs="Tahoma"/>
              </w:rPr>
              <w:t xml:space="preserve"> </w:t>
            </w:r>
            <w:r>
              <w:rPr>
                <w:rFonts w:ascii="CG Omega" w:hAnsi="CG Omega" w:cs="Tahoma"/>
              </w:rPr>
              <w:br/>
              <w:t xml:space="preserve">     </w:t>
            </w:r>
            <w:r w:rsidRPr="0055569F">
              <w:rPr>
                <w:rFonts w:ascii="CG Omega" w:hAnsi="CG Omega" w:cs="Tahoma"/>
              </w:rPr>
              <w:t>przekazane</w:t>
            </w:r>
            <w:r>
              <w:rPr>
                <w:rFonts w:ascii="CG Omega" w:hAnsi="CG Omega" w:cs="Tahoma"/>
              </w:rPr>
              <w:t xml:space="preserve"> będą w formie: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 w:rsidRPr="0055569F">
              <w:rPr>
                <w:rFonts w:ascii="CG Omega" w:hAnsi="CG Omega" w:cs="Tahoma"/>
              </w:rPr>
              <w:t xml:space="preserve"> </w:t>
            </w:r>
            <w:r>
              <w:rPr>
                <w:rFonts w:ascii="CG Omega" w:hAnsi="CG Omega" w:cs="Tahoma"/>
              </w:rPr>
              <w:t xml:space="preserve">  </w:t>
            </w:r>
            <w:r w:rsidRPr="0055569F">
              <w:rPr>
                <w:rFonts w:ascii="CG Omega" w:hAnsi="CG Omega" w:cs="Tahoma"/>
              </w:rPr>
              <w:t xml:space="preserve"> </w:t>
            </w:r>
            <w:r>
              <w:rPr>
                <w:rFonts w:ascii="CG Omega" w:hAnsi="CG Omega" w:cs="Tahoma"/>
              </w:rPr>
              <w:t xml:space="preserve">- </w:t>
            </w:r>
            <w:r w:rsidRPr="0055569F">
              <w:rPr>
                <w:rFonts w:ascii="CG Omega" w:hAnsi="CG Omega" w:cs="Tahoma"/>
              </w:rPr>
              <w:t xml:space="preserve">pisemnej </w:t>
            </w:r>
            <w:r>
              <w:rPr>
                <w:rFonts w:ascii="CG Omega" w:hAnsi="CG Omega" w:cs="Tahoma"/>
              </w:rPr>
              <w:t xml:space="preserve">na adres wskazany w Rozdziale 1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lastRenderedPageBreak/>
              <w:t xml:space="preserve">    - faxem</w:t>
            </w:r>
            <w:r w:rsidRPr="0055569F">
              <w:rPr>
                <w:rFonts w:ascii="CG Omega" w:hAnsi="CG Omega" w:cs="Tahoma"/>
              </w:rPr>
              <w:t xml:space="preserve"> </w:t>
            </w:r>
            <w:r>
              <w:rPr>
                <w:rFonts w:ascii="CG Omega" w:hAnsi="CG Omega" w:cs="Tahoma"/>
              </w:rPr>
              <w:t xml:space="preserve"> na nr 16 622 36 31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- drogą elektroniczną  na adres </w:t>
            </w:r>
            <w:hyperlink r:id="rId6" w:history="1">
              <w:r w:rsidRPr="00035BD5">
                <w:rPr>
                  <w:rStyle w:val="Hipercze"/>
                  <w:rFonts w:ascii="CG Omega" w:hAnsi="CG Omega" w:cs="Tahoma"/>
                </w:rPr>
                <w:t>sekretariat@wiazownica.com</w:t>
              </w:r>
            </w:hyperlink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przy czym zawsze dopuszczalna jest forma pisemna.</w:t>
            </w:r>
          </w:p>
          <w:p w:rsidR="00DC1D35" w:rsidRDefault="00DC1D35" w:rsidP="00DC1D35">
            <w:pPr>
              <w:autoSpaceDE w:val="0"/>
              <w:autoSpaceDN w:val="0"/>
              <w:adjustRightInd w:val="0"/>
              <w:rPr>
                <w:rFonts w:ascii="CG Omega" w:hAnsi="CG Omega" w:cs="TimesNewRoman"/>
                <w:color w:val="000000"/>
              </w:rPr>
            </w:pPr>
            <w:r w:rsidRPr="00FC370E">
              <w:rPr>
                <w:rFonts w:ascii="CG Omega" w:hAnsi="CG Omega"/>
                <w:color w:val="000000"/>
              </w:rPr>
              <w:t xml:space="preserve">2. Jednocześnie </w:t>
            </w:r>
            <w:r w:rsidRPr="00FC370E">
              <w:rPr>
                <w:rFonts w:ascii="CG Omega" w:hAnsi="CG Omega"/>
                <w:bCs/>
                <w:color w:val="000000"/>
              </w:rPr>
              <w:t>Zamawiaj</w:t>
            </w:r>
            <w:r w:rsidRPr="00FC370E">
              <w:rPr>
                <w:rFonts w:ascii="CG Omega" w:hAnsi="CG Omega" w:cs="TimesNewRoman,Bold"/>
                <w:bCs/>
                <w:color w:val="000000"/>
              </w:rPr>
              <w:t>ą</w:t>
            </w:r>
            <w:r w:rsidRPr="00FC370E">
              <w:rPr>
                <w:rFonts w:ascii="CG Omega" w:hAnsi="CG Omega"/>
                <w:bCs/>
                <w:color w:val="000000"/>
              </w:rPr>
              <w:t xml:space="preserve">cy informuje, </w:t>
            </w:r>
            <w:r>
              <w:rPr>
                <w:rFonts w:ascii="CG Omega" w:hAnsi="CG Omega"/>
                <w:bCs/>
                <w:color w:val="000000"/>
              </w:rPr>
              <w:t xml:space="preserve">że </w:t>
            </w:r>
            <w:r w:rsidRPr="00FC370E">
              <w:rPr>
                <w:rFonts w:ascii="CG Omega" w:hAnsi="CG Omega"/>
                <w:bCs/>
                <w:color w:val="000000"/>
              </w:rPr>
              <w:t xml:space="preserve">nie dopuszcza </w:t>
            </w:r>
            <w:r w:rsidRPr="00FC370E">
              <w:rPr>
                <w:rFonts w:ascii="CG Omega" w:hAnsi="CG Omega"/>
                <w:color w:val="000000"/>
              </w:rPr>
              <w:t>przekazywania drog</w:t>
            </w:r>
            <w:r w:rsidRPr="00FC370E">
              <w:rPr>
                <w:rFonts w:ascii="CG Omega" w:hAnsi="CG Omega" w:cs="TimesNewRoman"/>
                <w:color w:val="000000"/>
              </w:rPr>
              <w:t xml:space="preserve">ą </w:t>
            </w:r>
            <w:r w:rsidRPr="00FC370E">
              <w:rPr>
                <w:rFonts w:ascii="CG Omega" w:hAnsi="CG Omega"/>
                <w:color w:val="000000"/>
              </w:rPr>
              <w:t>elektroniczn</w:t>
            </w:r>
            <w:r w:rsidRPr="00FC370E">
              <w:rPr>
                <w:rFonts w:ascii="CG Omega" w:hAnsi="CG Omega" w:cs="TimesNewRoman"/>
                <w:color w:val="000000"/>
              </w:rPr>
              <w:t xml:space="preserve">ą </w:t>
            </w:r>
          </w:p>
          <w:p w:rsidR="00DC1D35" w:rsidRDefault="00DC1D35" w:rsidP="00DC1D35">
            <w:p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 w:cs="TimesNewRoman"/>
                <w:color w:val="000000"/>
              </w:rPr>
              <w:t xml:space="preserve">    </w:t>
            </w:r>
            <w:r w:rsidRPr="00FC370E">
              <w:rPr>
                <w:rFonts w:ascii="CG Omega" w:hAnsi="CG Omega" w:cs="TimesNewRoman"/>
                <w:color w:val="000000"/>
              </w:rPr>
              <w:t>następujących dokumentów</w:t>
            </w:r>
            <w:r w:rsidRPr="00FC370E">
              <w:rPr>
                <w:rFonts w:ascii="CG Omega" w:hAnsi="CG Omega"/>
                <w:color w:val="000000"/>
              </w:rPr>
              <w:t>:</w:t>
            </w:r>
          </w:p>
          <w:p w:rsidR="00F73581" w:rsidRDefault="00DC1D35" w:rsidP="00F7358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bCs/>
                <w:color w:val="000000"/>
              </w:rPr>
              <w:t>o</w:t>
            </w:r>
            <w:r w:rsidRPr="00F73581">
              <w:rPr>
                <w:rFonts w:ascii="CG Omega" w:hAnsi="CG Omega" w:cs="TimesNewRoman,Bold"/>
                <w:bCs/>
                <w:color w:val="000000"/>
              </w:rPr>
              <w:t>ś</w:t>
            </w:r>
            <w:r w:rsidRPr="00F73581">
              <w:rPr>
                <w:rFonts w:ascii="CG Omega" w:hAnsi="CG Omega"/>
                <w:bCs/>
                <w:color w:val="000000"/>
              </w:rPr>
              <w:t>wiadczenia o spełnianiu warunków udziału w post</w:t>
            </w:r>
            <w:r w:rsidRPr="00F73581">
              <w:rPr>
                <w:rFonts w:ascii="CG Omega" w:hAnsi="CG Omega" w:cs="TimesNewRoman,Bold"/>
                <w:bCs/>
                <w:color w:val="000000"/>
              </w:rPr>
              <w:t>ę</w:t>
            </w:r>
            <w:r w:rsidRPr="00F73581">
              <w:rPr>
                <w:rFonts w:ascii="CG Omega" w:hAnsi="CG Omega"/>
                <w:bCs/>
                <w:color w:val="000000"/>
              </w:rPr>
              <w:t>powaniu</w:t>
            </w:r>
            <w:r w:rsidRPr="00F73581">
              <w:rPr>
                <w:rFonts w:ascii="CG Omega" w:hAnsi="CG Omega"/>
                <w:color w:val="000000"/>
              </w:rPr>
              <w:t>, o którym mowa w art. 44 ustawy, do którego uzupełnienia wezwie wykonawc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ę </w:t>
            </w:r>
            <w:r w:rsidRPr="00F73581">
              <w:rPr>
                <w:rFonts w:ascii="CG Omega" w:hAnsi="CG Omega"/>
                <w:color w:val="000000"/>
              </w:rPr>
              <w:t>w trybie art. 26 ust. 3 ustawy;</w:t>
            </w:r>
          </w:p>
          <w:p w:rsidR="00F73581" w:rsidRDefault="00DC1D35" w:rsidP="00F7358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bCs/>
                <w:color w:val="000000"/>
              </w:rPr>
              <w:t>o</w:t>
            </w:r>
            <w:r w:rsidRPr="00F73581">
              <w:rPr>
                <w:rFonts w:ascii="CG Omega" w:hAnsi="CG Omega" w:cs="TimesNewRoman,Bold"/>
                <w:bCs/>
                <w:color w:val="000000"/>
              </w:rPr>
              <w:t>ś</w:t>
            </w:r>
            <w:r w:rsidRPr="00F73581">
              <w:rPr>
                <w:rFonts w:ascii="CG Omega" w:hAnsi="CG Omega"/>
                <w:bCs/>
                <w:color w:val="000000"/>
              </w:rPr>
              <w:t>wiadcze</w:t>
            </w:r>
            <w:r w:rsidRPr="00F73581">
              <w:rPr>
                <w:rFonts w:ascii="CG Omega" w:hAnsi="CG Omega" w:cs="TimesNewRoman,Bold"/>
                <w:bCs/>
                <w:color w:val="000000"/>
              </w:rPr>
              <w:t>ń</w:t>
            </w:r>
            <w:r w:rsidRPr="00F73581">
              <w:rPr>
                <w:rFonts w:ascii="CG Omega" w:hAnsi="CG Omega"/>
                <w:bCs/>
                <w:color w:val="000000"/>
              </w:rPr>
              <w:t>, dokumentów i pełnomocnictw</w:t>
            </w:r>
            <w:r w:rsidRPr="00F73581">
              <w:rPr>
                <w:rFonts w:ascii="CG Omega" w:hAnsi="CG Omega"/>
                <w:color w:val="000000"/>
              </w:rPr>
              <w:t>, do których uzupełnienia wezwie wykonawc</w:t>
            </w:r>
            <w:r w:rsidRPr="00F73581">
              <w:rPr>
                <w:rFonts w:ascii="CG Omega" w:hAnsi="CG Omega" w:cs="TimesNewRoman"/>
                <w:color w:val="000000"/>
              </w:rPr>
              <w:t>ę</w:t>
            </w:r>
            <w:r w:rsidRPr="00F73581">
              <w:rPr>
                <w:rFonts w:ascii="CG Omega" w:hAnsi="CG Omega"/>
                <w:color w:val="000000"/>
              </w:rPr>
              <w:t xml:space="preserve"> w trybie art. 26 ust. 3 ustawy. </w:t>
            </w:r>
          </w:p>
          <w:p w:rsidR="00F73581" w:rsidRDefault="00DC1D35" w:rsidP="00F7358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color w:val="000000"/>
              </w:rPr>
              <w:t>o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wiadczenia wykonawcy o przedłu</w:t>
            </w:r>
            <w:r w:rsidRPr="00F73581">
              <w:rPr>
                <w:rFonts w:ascii="CG Omega" w:hAnsi="CG Omega" w:cs="TimesNewRoman"/>
                <w:color w:val="000000"/>
              </w:rPr>
              <w:t>ż</w:t>
            </w:r>
            <w:r w:rsidRPr="00F73581">
              <w:rPr>
                <w:rFonts w:ascii="CG Omega" w:hAnsi="CG Omega"/>
                <w:color w:val="000000"/>
              </w:rPr>
              <w:t xml:space="preserve">eniu </w:t>
            </w:r>
            <w:r w:rsidRPr="00F73581">
              <w:rPr>
                <w:rFonts w:ascii="CG Omega" w:hAnsi="CG Omega"/>
                <w:bCs/>
                <w:color w:val="000000"/>
              </w:rPr>
              <w:t>okresu wa</w:t>
            </w:r>
            <w:r w:rsidRPr="00F73581">
              <w:rPr>
                <w:rFonts w:ascii="CG Omega" w:hAnsi="CG Omega" w:cs="TimesNewRoman,Bold"/>
                <w:bCs/>
                <w:color w:val="000000"/>
              </w:rPr>
              <w:t>ż</w:t>
            </w:r>
            <w:r w:rsidRPr="00F73581">
              <w:rPr>
                <w:rFonts w:ascii="CG Omega" w:hAnsi="CG Omega"/>
                <w:bCs/>
                <w:color w:val="000000"/>
              </w:rPr>
              <w:t>no</w:t>
            </w:r>
            <w:r w:rsidRPr="00F73581">
              <w:rPr>
                <w:rFonts w:ascii="CG Omega" w:hAnsi="CG Omega" w:cs="TimesNewRoman,Bold"/>
                <w:bCs/>
                <w:color w:val="000000"/>
              </w:rPr>
              <w:t>ś</w:t>
            </w:r>
            <w:r w:rsidRPr="00F73581">
              <w:rPr>
                <w:rFonts w:ascii="CG Omega" w:hAnsi="CG Omega"/>
                <w:bCs/>
                <w:color w:val="000000"/>
              </w:rPr>
              <w:t xml:space="preserve">ci wadium </w:t>
            </w:r>
            <w:r w:rsidRPr="00F73581">
              <w:rPr>
                <w:rFonts w:ascii="CG Omega" w:hAnsi="CG Omega"/>
                <w:color w:val="000000"/>
              </w:rPr>
              <w:t>(art. 85 ust. 4 ustawy).</w:t>
            </w:r>
          </w:p>
          <w:p w:rsidR="00DC1D35" w:rsidRPr="00F73581" w:rsidRDefault="00DC1D35" w:rsidP="00F73581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color w:val="000000"/>
              </w:rPr>
              <w:t>wyja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nie</w:t>
            </w:r>
            <w:r w:rsidRPr="00F73581">
              <w:rPr>
                <w:rFonts w:ascii="CG Omega" w:hAnsi="CG Omega" w:cs="TimesNewRoman"/>
                <w:color w:val="000000"/>
              </w:rPr>
              <w:t xml:space="preserve">ń </w:t>
            </w:r>
            <w:r w:rsidRPr="00F73581">
              <w:rPr>
                <w:rFonts w:ascii="CG Omega" w:hAnsi="CG Omega"/>
                <w:color w:val="000000"/>
              </w:rPr>
              <w:t>wykonawcy dotycz</w:t>
            </w:r>
            <w:r w:rsidRPr="00F73581">
              <w:rPr>
                <w:rFonts w:ascii="CG Omega" w:hAnsi="CG Omega" w:cs="TimesNewRoman"/>
                <w:color w:val="000000"/>
              </w:rPr>
              <w:t>ą</w:t>
            </w:r>
            <w:r w:rsidRPr="00F73581">
              <w:rPr>
                <w:rFonts w:ascii="CG Omega" w:hAnsi="CG Omega"/>
                <w:color w:val="000000"/>
              </w:rPr>
              <w:t>cych zło</w:t>
            </w:r>
            <w:r w:rsidRPr="00F73581">
              <w:rPr>
                <w:rFonts w:ascii="CG Omega" w:hAnsi="CG Omega" w:cs="TimesNewRoman"/>
                <w:color w:val="000000"/>
              </w:rPr>
              <w:t>ż</w:t>
            </w:r>
            <w:r w:rsidRPr="00F73581">
              <w:rPr>
                <w:rFonts w:ascii="CG Omega" w:hAnsi="CG Omega"/>
                <w:color w:val="000000"/>
              </w:rPr>
              <w:t>onych wraz z ofert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ą </w:t>
            </w:r>
            <w:r w:rsidRPr="00F73581">
              <w:rPr>
                <w:rFonts w:ascii="CG Omega" w:hAnsi="CG Omega"/>
                <w:color w:val="000000"/>
              </w:rPr>
              <w:t>o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wiadcze</w:t>
            </w:r>
            <w:r w:rsidRPr="00F73581">
              <w:rPr>
                <w:rFonts w:ascii="CG Omega" w:hAnsi="CG Omega" w:cs="TimesNewRoman"/>
                <w:color w:val="000000"/>
              </w:rPr>
              <w:t xml:space="preserve">ń </w:t>
            </w:r>
            <w:r w:rsidRPr="00F73581">
              <w:rPr>
                <w:rFonts w:ascii="CG Omega" w:hAnsi="CG Omega"/>
                <w:color w:val="000000"/>
              </w:rPr>
              <w:t>i dokumentów,</w:t>
            </w:r>
          </w:p>
          <w:p w:rsidR="00F73581" w:rsidRDefault="00B072C2" w:rsidP="00F73581">
            <w:p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 </w:t>
            </w:r>
            <w:r w:rsidR="00F73581">
              <w:rPr>
                <w:rFonts w:ascii="CG Omega" w:hAnsi="CG Omega"/>
                <w:color w:val="000000"/>
              </w:rPr>
              <w:t xml:space="preserve">      </w:t>
            </w:r>
            <w:r w:rsidR="00DC1D35" w:rsidRPr="00FC370E">
              <w:rPr>
                <w:rFonts w:ascii="CG Omega" w:hAnsi="CG Omega"/>
                <w:color w:val="000000"/>
              </w:rPr>
              <w:t>o których mowa w art. 25 ust. 1 ustawy (art. 26 ust. 4 ustawy);</w:t>
            </w:r>
          </w:p>
          <w:p w:rsidR="00F73581" w:rsidRDefault="00DC1D35" w:rsidP="00F7358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color w:val="000000"/>
              </w:rPr>
              <w:t>o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wiadczenia wykonawcy o przedłu</w:t>
            </w:r>
            <w:r w:rsidRPr="00F73581">
              <w:rPr>
                <w:rFonts w:ascii="CG Omega" w:hAnsi="CG Omega" w:cs="TimesNewRoman"/>
                <w:color w:val="000000"/>
              </w:rPr>
              <w:t>ż</w:t>
            </w:r>
            <w:r w:rsidRPr="00F73581">
              <w:rPr>
                <w:rFonts w:ascii="CG Omega" w:hAnsi="CG Omega"/>
                <w:color w:val="000000"/>
              </w:rPr>
              <w:t>eniu terminu zwi</w:t>
            </w:r>
            <w:r w:rsidRPr="00F73581">
              <w:rPr>
                <w:rFonts w:ascii="CG Omega" w:hAnsi="CG Omega" w:cs="TimesNewRoman"/>
                <w:color w:val="000000"/>
              </w:rPr>
              <w:t>ą</w:t>
            </w:r>
            <w:r w:rsidRPr="00F73581">
              <w:rPr>
                <w:rFonts w:ascii="CG Omega" w:hAnsi="CG Omega"/>
                <w:color w:val="000000"/>
              </w:rPr>
              <w:t>zania ofert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ą </w:t>
            </w:r>
            <w:r w:rsidRPr="00F73581">
              <w:rPr>
                <w:rFonts w:ascii="CG Omega" w:hAnsi="CG Omega"/>
                <w:color w:val="000000"/>
              </w:rPr>
              <w:t>(art. 85 ust. 2 ustawy);</w:t>
            </w:r>
          </w:p>
          <w:p w:rsidR="00F73581" w:rsidRDefault="00DC1D35" w:rsidP="00F7358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color w:val="000000"/>
              </w:rPr>
              <w:t>wyja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nie</w:t>
            </w:r>
            <w:r w:rsidRPr="00F73581">
              <w:rPr>
                <w:rFonts w:ascii="CG Omega" w:hAnsi="CG Omega" w:cs="TimesNewRoman"/>
                <w:color w:val="000000"/>
              </w:rPr>
              <w:t xml:space="preserve">ń </w:t>
            </w:r>
            <w:r w:rsidRPr="00F73581">
              <w:rPr>
                <w:rFonts w:ascii="CG Omega" w:hAnsi="CG Omega"/>
                <w:color w:val="000000"/>
              </w:rPr>
              <w:t>wykonawcy dotycz</w:t>
            </w:r>
            <w:r w:rsidRPr="00F73581">
              <w:rPr>
                <w:rFonts w:ascii="CG Omega" w:hAnsi="CG Omega" w:cs="TimesNewRoman"/>
                <w:color w:val="000000"/>
              </w:rPr>
              <w:t>ą</w:t>
            </w:r>
            <w:r w:rsidRPr="00F73581">
              <w:rPr>
                <w:rFonts w:ascii="CG Omega" w:hAnsi="CG Omega"/>
                <w:color w:val="000000"/>
              </w:rPr>
              <w:t>cych tre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ci zło</w:t>
            </w:r>
            <w:r w:rsidRPr="00F73581">
              <w:rPr>
                <w:rFonts w:ascii="CG Omega" w:hAnsi="CG Omega" w:cs="TimesNewRoman"/>
                <w:color w:val="000000"/>
              </w:rPr>
              <w:t>ż</w:t>
            </w:r>
            <w:r w:rsidRPr="00F73581">
              <w:rPr>
                <w:rFonts w:ascii="CG Omega" w:hAnsi="CG Omega"/>
                <w:color w:val="000000"/>
              </w:rPr>
              <w:t>onej oferty (art. 87 ust. 1 ustawy);</w:t>
            </w:r>
          </w:p>
          <w:p w:rsidR="00F73581" w:rsidRDefault="00DC1D35" w:rsidP="00F7358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color w:val="000000"/>
              </w:rPr>
              <w:t>o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wiadczenia wykonawcy o wyra</w:t>
            </w:r>
            <w:r w:rsidRPr="00F73581">
              <w:rPr>
                <w:rFonts w:ascii="CG Omega" w:hAnsi="CG Omega" w:cs="TimesNewRoman"/>
                <w:color w:val="000000"/>
              </w:rPr>
              <w:t>ż</w:t>
            </w:r>
            <w:r w:rsidRPr="00F73581">
              <w:rPr>
                <w:rFonts w:ascii="CG Omega" w:hAnsi="CG Omega"/>
                <w:color w:val="000000"/>
              </w:rPr>
              <w:t>eniu zgody na popraw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ę </w:t>
            </w:r>
            <w:r w:rsidRPr="00F73581">
              <w:rPr>
                <w:rFonts w:ascii="CG Omega" w:hAnsi="CG Omega"/>
                <w:color w:val="000000"/>
              </w:rPr>
              <w:t>innych omyłek polegaj</w:t>
            </w:r>
            <w:r w:rsidRPr="00F73581">
              <w:rPr>
                <w:rFonts w:ascii="CG Omega" w:hAnsi="CG Omega" w:cs="TimesNewRoman"/>
                <w:color w:val="000000"/>
              </w:rPr>
              <w:t>ą</w:t>
            </w:r>
            <w:r w:rsidRPr="00F73581">
              <w:rPr>
                <w:rFonts w:ascii="CG Omega" w:hAnsi="CG Omega"/>
                <w:color w:val="000000"/>
              </w:rPr>
              <w:t>cych na niezgodno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ci oferty ze specyfikacj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ą </w:t>
            </w:r>
            <w:r w:rsidRPr="00F73581">
              <w:rPr>
                <w:rFonts w:ascii="CG Omega" w:hAnsi="CG Omega"/>
                <w:color w:val="000000"/>
              </w:rPr>
              <w:t>istotnych warunków zamówienia (art. 87 ust. 2 pkt 3 ustawy);</w:t>
            </w:r>
          </w:p>
          <w:p w:rsidR="00DC1D35" w:rsidRPr="00F73581" w:rsidRDefault="00DC1D35" w:rsidP="00F73581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 w:rsidRPr="00F73581">
              <w:rPr>
                <w:rFonts w:ascii="CG Omega" w:hAnsi="CG Omega"/>
                <w:color w:val="000000"/>
              </w:rPr>
              <w:t>wyja</w:t>
            </w:r>
            <w:r w:rsidRPr="00F73581">
              <w:rPr>
                <w:rFonts w:ascii="CG Omega" w:hAnsi="CG Omega" w:cs="TimesNewRoman"/>
                <w:color w:val="000000"/>
              </w:rPr>
              <w:t>ś</w:t>
            </w:r>
            <w:r w:rsidRPr="00F73581">
              <w:rPr>
                <w:rFonts w:ascii="CG Omega" w:hAnsi="CG Omega"/>
                <w:color w:val="000000"/>
              </w:rPr>
              <w:t>nie</w:t>
            </w:r>
            <w:r w:rsidRPr="00F73581">
              <w:rPr>
                <w:rFonts w:ascii="CG Omega" w:hAnsi="CG Omega" w:cs="TimesNewRoman"/>
                <w:color w:val="000000"/>
              </w:rPr>
              <w:t xml:space="preserve">ń </w:t>
            </w:r>
            <w:r w:rsidRPr="00F73581">
              <w:rPr>
                <w:rFonts w:ascii="CG Omega" w:hAnsi="CG Omega"/>
                <w:color w:val="000000"/>
              </w:rPr>
              <w:t>składanych zamawiaj</w:t>
            </w:r>
            <w:r w:rsidRPr="00F73581">
              <w:rPr>
                <w:rFonts w:ascii="CG Omega" w:hAnsi="CG Omega" w:cs="TimesNewRoman"/>
                <w:color w:val="000000"/>
              </w:rPr>
              <w:t>ą</w:t>
            </w:r>
            <w:r w:rsidRPr="00F73581">
              <w:rPr>
                <w:rFonts w:ascii="CG Omega" w:hAnsi="CG Omega"/>
                <w:color w:val="000000"/>
              </w:rPr>
              <w:t>cemu w celu ustalenia, czy zaoferowana cena jest cen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ą </w:t>
            </w:r>
            <w:r w:rsidRPr="00F73581">
              <w:rPr>
                <w:rFonts w:ascii="CG Omega" w:hAnsi="CG Omega"/>
                <w:color w:val="000000"/>
              </w:rPr>
              <w:t>ra</w:t>
            </w:r>
            <w:r w:rsidRPr="00F73581">
              <w:rPr>
                <w:rFonts w:ascii="CG Omega" w:hAnsi="CG Omega" w:cs="TimesNewRoman"/>
                <w:color w:val="000000"/>
              </w:rPr>
              <w:t>żą</w:t>
            </w:r>
            <w:r w:rsidRPr="00F73581">
              <w:rPr>
                <w:rFonts w:ascii="CG Omega" w:hAnsi="CG Omega"/>
                <w:color w:val="000000"/>
              </w:rPr>
              <w:t>co nisk</w:t>
            </w:r>
            <w:r w:rsidRPr="00F73581">
              <w:rPr>
                <w:rFonts w:ascii="CG Omega" w:hAnsi="CG Omega" w:cs="TimesNewRoman"/>
                <w:color w:val="000000"/>
              </w:rPr>
              <w:t xml:space="preserve">ą </w:t>
            </w:r>
            <w:r w:rsidRPr="00F73581">
              <w:rPr>
                <w:rFonts w:ascii="CG Omega" w:hAnsi="CG Omega"/>
                <w:color w:val="000000"/>
              </w:rPr>
              <w:t>(art. 90 ust. 1 ustawy).</w:t>
            </w:r>
          </w:p>
          <w:p w:rsidR="00DC1D35" w:rsidRDefault="00DC1D35" w:rsidP="00DC1D35">
            <w:pPr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Wskazane dokumenty – z wył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>czeniem pełnomocnictw i pisemnego zobowi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 xml:space="preserve">zania do </w:t>
            </w:r>
          </w:p>
          <w:p w:rsidR="00DC1D35" w:rsidRDefault="00DC1D35" w:rsidP="00DC1D35">
            <w:pPr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 xml:space="preserve">oddania 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 w:rsidRPr="00FC370E">
              <w:rPr>
                <w:rFonts w:ascii="CG Omega" w:hAnsi="CG Omega"/>
                <w:color w:val="000000"/>
              </w:rPr>
              <w:t>wykonawcy do dyspozycji niezb</w:t>
            </w:r>
            <w:r w:rsidRPr="00FC370E">
              <w:rPr>
                <w:rFonts w:ascii="CG Omega" w:hAnsi="CG Omega" w:cs="TimesNewRoman"/>
                <w:color w:val="000000"/>
              </w:rPr>
              <w:t>ę</w:t>
            </w:r>
            <w:r w:rsidRPr="00FC370E">
              <w:rPr>
                <w:rFonts w:ascii="CG Omega" w:hAnsi="CG Omega"/>
                <w:color w:val="000000"/>
              </w:rPr>
              <w:t>dnych zasobów na okres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 w:rsidRPr="00FC370E">
              <w:rPr>
                <w:rFonts w:ascii="CG Omega" w:hAnsi="CG Omega"/>
                <w:color w:val="000000"/>
              </w:rPr>
              <w:t xml:space="preserve">korzystania z nich przy </w:t>
            </w:r>
          </w:p>
          <w:p w:rsidR="00DC1D35" w:rsidRDefault="00DC1D35" w:rsidP="00DC1D35">
            <w:pPr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wykonywaniu zamówienia – wykonawca zobowi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>zany jest zło</w:t>
            </w:r>
            <w:r w:rsidRPr="00FC370E">
              <w:rPr>
                <w:rFonts w:ascii="CG Omega" w:hAnsi="CG Omega" w:cs="TimesNewRoman"/>
                <w:color w:val="000000"/>
              </w:rPr>
              <w:t>ż</w:t>
            </w:r>
            <w:r w:rsidRPr="00FC370E">
              <w:rPr>
                <w:rFonts w:ascii="CG Omega" w:hAnsi="CG Omega"/>
                <w:color w:val="000000"/>
              </w:rPr>
              <w:t>y</w:t>
            </w:r>
            <w:r w:rsidRPr="00FC370E">
              <w:rPr>
                <w:rFonts w:ascii="CG Omega" w:hAnsi="CG Omega" w:cs="TimesNewRoman"/>
                <w:color w:val="000000"/>
              </w:rPr>
              <w:t>ć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 w:rsidRPr="00FC370E">
              <w:rPr>
                <w:rFonts w:ascii="CG Omega" w:hAnsi="CG Omega"/>
                <w:color w:val="000000"/>
              </w:rPr>
              <w:t>zamawiaj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>cemu wył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 xml:space="preserve">cznie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w formie pisemne</w:t>
            </w:r>
            <w:r>
              <w:rPr>
                <w:rFonts w:ascii="CG Omega" w:hAnsi="CG Omega"/>
                <w:color w:val="000000"/>
              </w:rPr>
              <w:t>j, zgodnie z postanowieniami § 7</w:t>
            </w:r>
            <w:r w:rsidRPr="00FC370E">
              <w:rPr>
                <w:rFonts w:ascii="CG Omega" w:hAnsi="CG Omega"/>
                <w:color w:val="000000"/>
              </w:rPr>
              <w:t xml:space="preserve"> </w:t>
            </w:r>
            <w:r w:rsidRPr="00FA2FFD">
              <w:rPr>
                <w:rFonts w:ascii="CG Omega" w:hAnsi="CG Omega" w:cs="Arial"/>
              </w:rPr>
              <w:t xml:space="preserve">Rozporządzenie Prezesa Rady </w:t>
            </w:r>
            <w:r>
              <w:rPr>
                <w:rFonts w:ascii="CG Omega" w:hAnsi="CG Omega" w:cs="Arial"/>
              </w:rPr>
              <w:t xml:space="preserve">Ministrów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z dnia 19  lutego 2013</w:t>
            </w:r>
            <w:r w:rsidRPr="00FA2FFD">
              <w:rPr>
                <w:rFonts w:ascii="CG Omega" w:hAnsi="CG Omega" w:cs="Arial"/>
              </w:rPr>
              <w:t xml:space="preserve"> r. w sprawie rodzajów dokumentów, jakich może żądać zamawiający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</w:t>
            </w:r>
            <w:r w:rsidRPr="00FA2FFD">
              <w:rPr>
                <w:rFonts w:ascii="CG Omega" w:hAnsi="CG Omega" w:cs="Arial"/>
              </w:rPr>
              <w:t xml:space="preserve">od wykonawcy oraz form, w jakich te dokumenty </w:t>
            </w:r>
            <w:r>
              <w:rPr>
                <w:rFonts w:ascii="CG Omega" w:hAnsi="CG Omega" w:cs="Arial"/>
              </w:rPr>
              <w:t xml:space="preserve">mogą być składane ( Dz.U. z 2013 r. poz. </w:t>
            </w:r>
          </w:p>
          <w:p w:rsidR="00DC1D35" w:rsidRPr="00DC1D35" w:rsidRDefault="00DC1D35" w:rsidP="00DC1D35">
            <w:pPr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 w:cs="Arial"/>
              </w:rPr>
              <w:t xml:space="preserve">     231</w:t>
            </w:r>
            <w:r w:rsidRPr="00FA2FFD">
              <w:rPr>
                <w:rFonts w:ascii="CG Omega" w:hAnsi="CG Omega" w:cs="Arial"/>
              </w:rPr>
              <w:t>).</w:t>
            </w:r>
          </w:p>
          <w:p w:rsidR="00DC1D35" w:rsidRDefault="00DC1D35" w:rsidP="00DC1D35">
            <w:p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Uzupełnione pełnomocnictwa oraz pisemne zobowi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>zania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 w:rsidRPr="00FC370E">
              <w:rPr>
                <w:rFonts w:ascii="CG Omega" w:hAnsi="CG Omega"/>
                <w:color w:val="000000"/>
              </w:rPr>
              <w:t xml:space="preserve">innych podmiotów do oddania </w:t>
            </w:r>
            <w:r>
              <w:rPr>
                <w:rFonts w:ascii="CG Omega" w:hAnsi="CG Omega"/>
                <w:color w:val="000000"/>
              </w:rPr>
              <w:t xml:space="preserve">   </w:t>
            </w:r>
          </w:p>
          <w:p w:rsidR="00DC1D35" w:rsidRDefault="00DC1D35" w:rsidP="00DC1D35">
            <w:p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wykonawcy do dyspozycji niezb</w:t>
            </w:r>
            <w:r w:rsidRPr="00FC370E">
              <w:rPr>
                <w:rFonts w:ascii="CG Omega" w:hAnsi="CG Omega" w:cs="TimesNewRoman"/>
                <w:color w:val="000000"/>
              </w:rPr>
              <w:t>ę</w:t>
            </w:r>
            <w:r w:rsidRPr="00FC370E">
              <w:rPr>
                <w:rFonts w:ascii="CG Omega" w:hAnsi="CG Omega"/>
                <w:color w:val="000000"/>
              </w:rPr>
              <w:t>dnych zasobów na okres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 w:rsidRPr="00FC370E">
              <w:rPr>
                <w:rFonts w:ascii="CG Omega" w:hAnsi="CG Omega"/>
                <w:color w:val="000000"/>
              </w:rPr>
              <w:t xml:space="preserve">korzystania z nich przy </w:t>
            </w:r>
          </w:p>
          <w:p w:rsidR="00DC1D35" w:rsidRDefault="00DC1D35" w:rsidP="00DC1D35">
            <w:p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wykonywaniu zamówienia, o którym mowa w pkt 6.2.6. specyfikacji,</w:t>
            </w:r>
            <w:r>
              <w:rPr>
                <w:rFonts w:ascii="CG Omega" w:hAnsi="CG Omega"/>
                <w:color w:val="000000"/>
              </w:rPr>
              <w:t xml:space="preserve"> </w:t>
            </w:r>
            <w:r w:rsidRPr="00FC370E">
              <w:rPr>
                <w:rFonts w:ascii="CG Omega" w:hAnsi="CG Omega"/>
                <w:color w:val="000000"/>
              </w:rPr>
              <w:t>mog</w:t>
            </w:r>
            <w:r w:rsidRPr="00FC370E">
              <w:rPr>
                <w:rFonts w:ascii="CG Omega" w:hAnsi="CG Omega" w:cs="TimesNewRoman"/>
                <w:color w:val="000000"/>
              </w:rPr>
              <w:t xml:space="preserve">ą </w:t>
            </w:r>
            <w:r w:rsidRPr="00FC370E">
              <w:rPr>
                <w:rFonts w:ascii="CG Omega" w:hAnsi="CG Omega"/>
                <w:color w:val="000000"/>
              </w:rPr>
              <w:t>by</w:t>
            </w:r>
            <w:r w:rsidRPr="00FC370E">
              <w:rPr>
                <w:rFonts w:ascii="CG Omega" w:hAnsi="CG Omega" w:cs="TimesNewRoman"/>
                <w:color w:val="000000"/>
              </w:rPr>
              <w:t xml:space="preserve">ć </w:t>
            </w:r>
            <w:r w:rsidRPr="00FC370E">
              <w:rPr>
                <w:rFonts w:ascii="CG Omega" w:hAnsi="CG Omega"/>
                <w:color w:val="000000"/>
              </w:rPr>
              <w:t>zło</w:t>
            </w:r>
            <w:r w:rsidRPr="00FC370E">
              <w:rPr>
                <w:rFonts w:ascii="CG Omega" w:hAnsi="CG Omega" w:cs="TimesNewRoman"/>
                <w:color w:val="000000"/>
              </w:rPr>
              <w:t>ż</w:t>
            </w:r>
            <w:r w:rsidRPr="00FC370E">
              <w:rPr>
                <w:rFonts w:ascii="CG Omega" w:hAnsi="CG Omega"/>
                <w:color w:val="000000"/>
              </w:rPr>
              <w:t xml:space="preserve">one </w:t>
            </w:r>
          </w:p>
          <w:p w:rsidR="00DC1D35" w:rsidRPr="00FC370E" w:rsidRDefault="00DC1D35" w:rsidP="00DC1D35">
            <w:pPr>
              <w:autoSpaceDE w:val="0"/>
              <w:autoSpaceDN w:val="0"/>
              <w:adjustRightInd w:val="0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 </w:t>
            </w:r>
            <w:r w:rsidRPr="00FC370E">
              <w:rPr>
                <w:rFonts w:ascii="CG Omega" w:hAnsi="CG Omega"/>
                <w:color w:val="000000"/>
              </w:rPr>
              <w:t>wył</w:t>
            </w:r>
            <w:r w:rsidRPr="00FC370E">
              <w:rPr>
                <w:rFonts w:ascii="CG Omega" w:hAnsi="CG Omega" w:cs="TimesNewRoman"/>
                <w:color w:val="000000"/>
              </w:rPr>
              <w:t>ą</w:t>
            </w:r>
            <w:r w:rsidRPr="00FC370E">
              <w:rPr>
                <w:rFonts w:ascii="CG Omega" w:hAnsi="CG Omega"/>
                <w:color w:val="000000"/>
              </w:rPr>
              <w:t>cznie w formie oryginału lub kopii potwierdzonej notarialnie za zgodno</w:t>
            </w:r>
            <w:r w:rsidRPr="00FC370E">
              <w:rPr>
                <w:rFonts w:ascii="CG Omega" w:hAnsi="CG Omega" w:cs="TimesNewRoman"/>
                <w:color w:val="000000"/>
              </w:rPr>
              <w:t>ść</w:t>
            </w:r>
            <w:r>
              <w:rPr>
                <w:rFonts w:ascii="CG Omega" w:hAnsi="CG Omega"/>
                <w:color w:val="000000"/>
              </w:rPr>
              <w:t xml:space="preserve"> z oryginałem.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3.  Postępowanie odbywa się w języku polskim, w związku z czym wszelkie pisma, dokumenty,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oświadczenia składane w trakcie postępowania między Zamawiającym a Wykonawcami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muszą być sporządzone w języku polskim. Dokumenty sporządzone w języku obcym są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składane wraz z tłumaczeniem na język polski.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4.  Jeżeli zamawiający lub Wykonawca przekazuje korespondencję za pomocą faxu lub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elektronicznie – każda ze stron na żądanie drugiej  niezwłocznie potwierdza fakt ich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otrzymania.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5.  Wykonawca może zwrócić się ( pisemnie, faksem, e-mailem) do Zamawiającego o wyjaśnienie  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treści </w:t>
            </w:r>
            <w:proofErr w:type="spellStart"/>
            <w:r>
              <w:rPr>
                <w:rFonts w:ascii="CG Omega" w:hAnsi="CG Omega" w:cs="Tahoma"/>
              </w:rPr>
              <w:t>siwz</w:t>
            </w:r>
            <w:proofErr w:type="spellEnd"/>
            <w:r>
              <w:rPr>
                <w:rFonts w:ascii="CG Omega" w:hAnsi="CG Omega" w:cs="Tahoma"/>
              </w:rPr>
              <w:t xml:space="preserve">. W takim przypadku zamawiający jest zobowiązany do niezwłocznego udzielenia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odpowiedzi na pytania wykonawców, jednak nie później niż 2 dni przed terminem składania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ofert.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W przypadku, gdy wniosek  o wyjaśnienie treści </w:t>
            </w:r>
            <w:proofErr w:type="spellStart"/>
            <w:r>
              <w:rPr>
                <w:rFonts w:ascii="CG Omega" w:hAnsi="CG Omega" w:cs="Tahoma"/>
              </w:rPr>
              <w:t>siwz</w:t>
            </w:r>
            <w:proofErr w:type="spellEnd"/>
            <w:r>
              <w:rPr>
                <w:rFonts w:ascii="CG Omega" w:hAnsi="CG Omega" w:cs="Tahoma"/>
              </w:rPr>
              <w:t xml:space="preserve"> wpłynął do zamawiającego po upływie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połowy  wyznaczonego terminu do składania ofert, wówczas zamawiający może udzielić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wyjaśnień na pytania wykonawców, lecz nie jest do tego zobowiązany.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Treść zapytań wraz z wyjaśnieniami zamawiający przekazuje wszystkim wykonawcom,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którym przekazał </w:t>
            </w:r>
            <w:proofErr w:type="spellStart"/>
            <w:r>
              <w:rPr>
                <w:rFonts w:ascii="CG Omega" w:hAnsi="CG Omega" w:cs="Tahoma"/>
              </w:rPr>
              <w:t>siwz</w:t>
            </w:r>
            <w:proofErr w:type="spellEnd"/>
            <w:r>
              <w:rPr>
                <w:rFonts w:ascii="CG Omega" w:hAnsi="CG Omega" w:cs="Tahoma"/>
              </w:rPr>
              <w:t xml:space="preserve">, bez ujawniania źródła zapytania, oraz zamieszcza na stronie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internetowej, na którym udostępniona jest </w:t>
            </w:r>
            <w:proofErr w:type="spellStart"/>
            <w:r>
              <w:rPr>
                <w:rFonts w:ascii="CG Omega" w:hAnsi="CG Omega" w:cs="Tahoma"/>
              </w:rPr>
              <w:t>siwz</w:t>
            </w:r>
            <w:proofErr w:type="spellEnd"/>
            <w:r>
              <w:rPr>
                <w:rFonts w:ascii="CG Omega" w:hAnsi="CG Omega" w:cs="Tahoma"/>
              </w:rPr>
              <w:t>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lastRenderedPageBreak/>
              <w:t xml:space="preserve">6.  SIWZ została opublikowana na stronie www. bip.wiazownica.com oraz można ją także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 odebrać w siedzibie zamawiającego – Urząd Gminy Wiązownica pok. nr 42   II p. w 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godzinach urzędowania Zamawiającego.</w:t>
            </w:r>
          </w:p>
          <w:p w:rsidR="00DC1D35" w:rsidRDefault="00DC1D35" w:rsidP="00DC1D35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7. Do kontaktowania się z Wykonawcami Zamawiający upoważnia:</w:t>
            </w:r>
          </w:p>
          <w:p w:rsidR="00DC1D35" w:rsidRPr="0010242E" w:rsidRDefault="00DC1D35" w:rsidP="00DC1D3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CG Omega" w:hAnsi="CG Omega" w:cs="Tahoma"/>
              </w:rPr>
              <w:t xml:space="preserve">    P. Józef Osowski , </w:t>
            </w:r>
            <w:r w:rsidRPr="0055569F">
              <w:rPr>
                <w:rFonts w:ascii="CG Omega" w:hAnsi="CG Omega" w:cs="Tahoma"/>
              </w:rPr>
              <w:t xml:space="preserve">tel. </w:t>
            </w:r>
            <w:r w:rsidRPr="0010242E">
              <w:rPr>
                <w:rFonts w:ascii="CG Omega" w:hAnsi="CG Omega" w:cs="Tahoma"/>
              </w:rPr>
              <w:t>(016) 622 36 31, e-mail: inwestycje@wiazownica.com.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ArialMT"/>
              </w:rPr>
            </w:pPr>
          </w:p>
          <w:p w:rsidR="00D156F2" w:rsidRPr="00195EA9" w:rsidRDefault="00D156F2" w:rsidP="00D156F2">
            <w:pPr>
              <w:shd w:val="clear" w:color="auto" w:fill="CCCCCC"/>
              <w:jc w:val="both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8  Wymagania dotyczące wadium</w:t>
            </w:r>
          </w:p>
          <w:p w:rsidR="00D156F2" w:rsidRPr="00752C6A" w:rsidRDefault="00752C6A" w:rsidP="00752C6A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1. Zamawiający nie będzie wymagał wniesienia wadium przetargowego.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/>
              </w:rPr>
            </w:pPr>
          </w:p>
          <w:p w:rsidR="0018643E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Rozdział 9  Termin związania ofertą                                                                                                                   </w:t>
            </w: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Pr="00195EA9">
              <w:rPr>
                <w:rFonts w:ascii="CG Omega" w:hAnsi="CG Omega" w:cs="Tahoma"/>
              </w:rPr>
              <w:t xml:space="preserve">1. Wykonawca składając ofertę pozostaje nią związany przez okres 30 dni.  Bieg  terminu </w:t>
            </w:r>
          </w:p>
          <w:p w:rsidR="0018643E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związania </w:t>
            </w:r>
            <w:r w:rsidR="00D156F2" w:rsidRPr="00195EA9">
              <w:rPr>
                <w:rFonts w:ascii="CG Omega" w:hAnsi="CG Omega" w:cs="Tahoma"/>
              </w:rPr>
              <w:t xml:space="preserve">ofertą rozpoczyna się wraz z upływem terminu składania ofert licząc od dnia </w:t>
            </w:r>
          </w:p>
          <w:p w:rsidR="00D156F2" w:rsidRPr="00195EA9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składania ofert </w:t>
            </w:r>
            <w:r w:rsidR="00D156F2" w:rsidRPr="00195EA9">
              <w:rPr>
                <w:rFonts w:ascii="CG Omega" w:hAnsi="CG Omega" w:cs="Tahoma"/>
              </w:rPr>
              <w:t>włącznie.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2. Wykonawca samodzielnie lub na wniosek zamawiającego może przedłużyć termin związania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ofertą, z tym że zamawiający może tylko raz, co najmniej na 3 dni przed upływem terminu </w:t>
            </w:r>
          </w:p>
          <w:p w:rsidR="0018643E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związania ofertą, zwrócić się do wykonawców o wyrażenie zgody na przedłużenie tego </w:t>
            </w:r>
          </w:p>
          <w:p w:rsidR="00D156F2" w:rsidRPr="00195EA9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terminu o </w:t>
            </w:r>
            <w:r w:rsidR="00D156F2" w:rsidRPr="00195EA9">
              <w:rPr>
                <w:rFonts w:ascii="CG Omega" w:hAnsi="CG Omega" w:cs="Tahoma"/>
              </w:rPr>
              <w:t>oznaczony okres, nie dłuższy niż 60 dni.</w:t>
            </w:r>
          </w:p>
          <w:p w:rsidR="0018643E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3. Przedłużenie terminu związania ofertą  jest dopuszczalna tylko z jednoczesnym </w:t>
            </w:r>
          </w:p>
          <w:p w:rsidR="0018643E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Przedłużeniem </w:t>
            </w:r>
            <w:r w:rsidR="00D156F2" w:rsidRPr="00195EA9">
              <w:rPr>
                <w:rFonts w:ascii="CG Omega" w:hAnsi="CG Omega" w:cs="Tahoma"/>
              </w:rPr>
              <w:t xml:space="preserve">okresu ważności wadium, albo jeżeli nie jest to możliwe, z wniesieniem </w:t>
            </w:r>
          </w:p>
          <w:p w:rsidR="0018643E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nowego wadium na </w:t>
            </w:r>
            <w:r w:rsidR="00D156F2" w:rsidRPr="00195EA9">
              <w:rPr>
                <w:rFonts w:ascii="CG Omega" w:hAnsi="CG Omega" w:cs="Tahoma"/>
              </w:rPr>
              <w:t xml:space="preserve">przedłużony okres związania ofertą. Jeżeli przedłużenie terminu </w:t>
            </w:r>
          </w:p>
          <w:p w:rsidR="0018643E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>związania ofertą dokonywan</w:t>
            </w:r>
            <w:r>
              <w:rPr>
                <w:rFonts w:ascii="CG Omega" w:hAnsi="CG Omega" w:cs="Tahoma"/>
              </w:rPr>
              <w:t xml:space="preserve">e </w:t>
            </w:r>
            <w:r w:rsidR="00D156F2" w:rsidRPr="00195EA9">
              <w:rPr>
                <w:rFonts w:ascii="CG Omega" w:hAnsi="CG Omega" w:cs="Tahoma"/>
              </w:rPr>
              <w:t xml:space="preserve">jest po wyborze najkorzystniejszej oferty, obowiązek wniesienia </w:t>
            </w:r>
          </w:p>
          <w:p w:rsidR="0018643E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nowego wadium lub jego </w:t>
            </w:r>
            <w:r w:rsidR="00D156F2" w:rsidRPr="00195EA9">
              <w:rPr>
                <w:rFonts w:ascii="CG Omega" w:hAnsi="CG Omega" w:cs="Tahoma"/>
              </w:rPr>
              <w:t xml:space="preserve">przedłużenia dotyczy jedynie wykonawcy, którego oferta została </w:t>
            </w:r>
          </w:p>
          <w:p w:rsidR="00D156F2" w:rsidRPr="00195EA9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>wybrana jako najkorzystniejsza.</w:t>
            </w:r>
          </w:p>
          <w:p w:rsidR="0018643E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4. Wniesienie środków ochrony prawnej po upływie terminu składania ofert zawiesza bieg </w:t>
            </w:r>
          </w:p>
          <w:p w:rsidR="00D156F2" w:rsidRPr="00195EA9" w:rsidRDefault="0018643E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terminu </w:t>
            </w:r>
            <w:r w:rsidR="00D156F2" w:rsidRPr="00195EA9">
              <w:rPr>
                <w:rFonts w:ascii="CG Omega" w:hAnsi="CG Omega" w:cs="Tahoma"/>
              </w:rPr>
              <w:t>związania ofertą do czasu ich rozstrzygnięcia.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10   Opis sposobu przygotowania ofert</w:t>
            </w: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  <w:b/>
              </w:rPr>
            </w:pPr>
            <w:r w:rsidRPr="00FA2FFD">
              <w:rPr>
                <w:rFonts w:ascii="CG Omega" w:hAnsi="CG Omega" w:cs="Arial"/>
                <w:b/>
              </w:rPr>
              <w:t>1. Opakowanie i adresowanie oferty: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 w:rsidRPr="001A48B7">
              <w:rPr>
                <w:rFonts w:ascii="CG Omega" w:hAnsi="CG Omega" w:cs="Arial"/>
              </w:rPr>
              <w:t xml:space="preserve">    Każdy Wykonawca może złożyć w postępowaniu tylko jedną ofertę przetargową.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 w:rsidRPr="001A48B7">
              <w:rPr>
                <w:rFonts w:ascii="CG Omega" w:hAnsi="CG Omega" w:cs="Arial"/>
              </w:rPr>
              <w:t xml:space="preserve">    Oferta  musi być sporządzona w języku polskim z zachowaniem formy pisemnej, w formie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Pr="001A48B7">
              <w:rPr>
                <w:rFonts w:ascii="CG Omega" w:hAnsi="CG Omega" w:cs="Arial"/>
              </w:rPr>
              <w:t xml:space="preserve">wydruku komputerowego lub odręcznie czytelnym pismem, na formularzach stanowiących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Pr="001A48B7">
              <w:rPr>
                <w:rFonts w:ascii="CG Omega" w:hAnsi="CG Omega" w:cs="Arial"/>
              </w:rPr>
              <w:t>załączniki do dokumentacji przetargowej (</w:t>
            </w:r>
            <w:proofErr w:type="spellStart"/>
            <w:r w:rsidRPr="001A48B7">
              <w:rPr>
                <w:rFonts w:ascii="CG Omega" w:hAnsi="CG Omega" w:cs="Arial"/>
              </w:rPr>
              <w:t>siwz</w:t>
            </w:r>
            <w:proofErr w:type="spellEnd"/>
            <w:r w:rsidRPr="001A48B7">
              <w:rPr>
                <w:rFonts w:ascii="CG Omega" w:hAnsi="CG Omega" w:cs="Arial"/>
              </w:rPr>
              <w:t>).</w:t>
            </w:r>
          </w:p>
          <w:p w:rsidR="00CE7990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Wykonawca może wykorzystać  własne formularze, pod warunkiem, że będą zawierały </w:t>
            </w:r>
          </w:p>
          <w:p w:rsidR="00DC1D35" w:rsidRPr="001A48B7" w:rsidRDefault="00CE7990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="00DC1D35">
              <w:rPr>
                <w:rFonts w:ascii="CG Omega" w:hAnsi="CG Omega" w:cs="Arial"/>
              </w:rPr>
              <w:t>wszystkie wymagane przez Zamawiającego informacje.</w:t>
            </w:r>
          </w:p>
          <w:p w:rsidR="00CE7990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Zamawiający nie dopuszcza możliwości złożenia oferty w postaci elektronicznej lub za </w:t>
            </w:r>
          </w:p>
          <w:p w:rsidR="00DC1D35" w:rsidRPr="001A48B7" w:rsidRDefault="00CE7990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="00DC1D35">
              <w:rPr>
                <w:rFonts w:ascii="CG Omega" w:hAnsi="CG Omega" w:cs="Arial"/>
              </w:rPr>
              <w:t>pomocą faksu.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Ofertę należy umieścić w zamkniętym, nieprzeźroczystym opakowaniu (np. kopercie) 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zaadresowanym i opisanym: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83"/>
            </w:tblGrid>
            <w:tr w:rsidR="00DC1D35" w:rsidRPr="00FA2FFD" w:rsidTr="009117E3">
              <w:trPr>
                <w:trHeight w:val="1983"/>
              </w:trPr>
              <w:tc>
                <w:tcPr>
                  <w:tcW w:w="5583" w:type="dxa"/>
                </w:tcPr>
                <w:p w:rsidR="00DC1D35" w:rsidRPr="00FA2FFD" w:rsidRDefault="00DC1D35" w:rsidP="00DC1D35">
                  <w:pPr>
                    <w:jc w:val="both"/>
                    <w:rPr>
                      <w:rFonts w:ascii="CG Omega" w:hAnsi="CG Omega" w:cs="Arial"/>
                    </w:rPr>
                  </w:pPr>
                  <w:r w:rsidRPr="00FA2FFD">
                    <w:rPr>
                      <w:rFonts w:ascii="CG Omega" w:hAnsi="CG Omega" w:cs="Arial"/>
                    </w:rPr>
                    <w:t>Nadawca:</w:t>
                  </w:r>
                </w:p>
                <w:p w:rsidR="00DC1D35" w:rsidRPr="00FA2FFD" w:rsidRDefault="00DC1D35" w:rsidP="00DC1D35">
                  <w:pPr>
                    <w:jc w:val="both"/>
                    <w:rPr>
                      <w:rFonts w:ascii="CG Omega" w:hAnsi="CG Omega" w:cs="Arial"/>
                    </w:rPr>
                  </w:pPr>
                  <w:r w:rsidRPr="00FA2FFD">
                    <w:rPr>
                      <w:rFonts w:ascii="CG Omega" w:hAnsi="CG Omega" w:cs="Arial"/>
                      <w:sz w:val="20"/>
                      <w:szCs w:val="20"/>
                    </w:rPr>
                    <w:t>Nazwa i adres Wykonawcy (pieczęć</w:t>
                  </w:r>
                  <w:r w:rsidRPr="00FA2FFD">
                    <w:rPr>
                      <w:rFonts w:ascii="CG Omega" w:hAnsi="CG Omega" w:cs="Arial"/>
                    </w:rPr>
                    <w:t>)</w:t>
                  </w:r>
                </w:p>
                <w:p w:rsidR="00DC1D35" w:rsidRPr="00FA2FFD" w:rsidRDefault="00DC1D35" w:rsidP="00DC1D35">
                  <w:pPr>
                    <w:jc w:val="both"/>
                    <w:rPr>
                      <w:rFonts w:ascii="CG Omega" w:hAnsi="CG Omega" w:cs="Arial"/>
                      <w:b/>
                    </w:rPr>
                  </w:pPr>
                  <w:r w:rsidRPr="00FA2FFD">
                    <w:rPr>
                      <w:rFonts w:ascii="CG Omega" w:hAnsi="CG Omega" w:cs="Arial"/>
                    </w:rPr>
                    <w:t xml:space="preserve">Adresat:   </w:t>
                  </w:r>
                  <w:r w:rsidRPr="00FA2FFD">
                    <w:rPr>
                      <w:rFonts w:ascii="CG Omega" w:hAnsi="CG Omega" w:cs="Arial"/>
                      <w:b/>
                    </w:rPr>
                    <w:t>Gmina Wiązownica</w:t>
                  </w:r>
                </w:p>
                <w:p w:rsidR="00DC1D35" w:rsidRPr="00FA2FFD" w:rsidRDefault="00DC1D35" w:rsidP="00DC1D35">
                  <w:pPr>
                    <w:jc w:val="both"/>
                    <w:rPr>
                      <w:rFonts w:ascii="CG Omega" w:hAnsi="CG Omega" w:cs="Arial"/>
                      <w:b/>
                    </w:rPr>
                  </w:pPr>
                  <w:r w:rsidRPr="00FA2FFD">
                    <w:rPr>
                      <w:rFonts w:ascii="CG Omega" w:hAnsi="CG Omega" w:cs="Arial"/>
                      <w:b/>
                    </w:rPr>
                    <w:t xml:space="preserve">                37-522 Wiązownica 208</w:t>
                  </w:r>
                </w:p>
                <w:p w:rsidR="00DC1D35" w:rsidRDefault="00DC1D35" w:rsidP="00DC1D35">
                  <w:pPr>
                    <w:jc w:val="both"/>
                    <w:rPr>
                      <w:rFonts w:ascii="CG Omega" w:hAnsi="CG Omega" w:cs="Arial"/>
                      <w:b/>
                    </w:rPr>
                  </w:pPr>
                  <w:r w:rsidRPr="00FA2FFD">
                    <w:rPr>
                      <w:rFonts w:ascii="CG Omega" w:hAnsi="CG Omega" w:cs="Arial"/>
                      <w:b/>
                    </w:rPr>
                    <w:t xml:space="preserve">OFERTA </w:t>
                  </w:r>
                  <w:r>
                    <w:rPr>
                      <w:rFonts w:ascii="CG Omega" w:hAnsi="CG Omega" w:cs="Arial"/>
                      <w:b/>
                    </w:rPr>
                    <w:t xml:space="preserve">  na znak sprawy: </w:t>
                  </w:r>
                  <w:r w:rsidR="00CE7990">
                    <w:rPr>
                      <w:rFonts w:ascii="CG Omega" w:hAnsi="CG Omega" w:cs="Arial"/>
                      <w:b/>
                    </w:rPr>
                    <w:t xml:space="preserve"> IZ.271.30</w:t>
                  </w:r>
                  <w:r>
                    <w:rPr>
                      <w:rFonts w:ascii="CG Omega" w:hAnsi="CG Omega" w:cs="Arial"/>
                      <w:b/>
                    </w:rPr>
                    <w:t>.2015</w:t>
                  </w:r>
                </w:p>
                <w:p w:rsidR="00CE7990" w:rsidRPr="00CE7990" w:rsidRDefault="00CE7990" w:rsidP="00DC1D35">
                  <w:pPr>
                    <w:jc w:val="both"/>
                    <w:rPr>
                      <w:rFonts w:ascii="CG Omega" w:hAnsi="CG Omega" w:cs="Arial"/>
                      <w:b/>
                    </w:rPr>
                  </w:pPr>
                  <w:r w:rsidRPr="00CE7990">
                    <w:rPr>
                      <w:rFonts w:ascii="CG Omega" w:hAnsi="CG Omega"/>
                      <w:b/>
                    </w:rPr>
                    <w:t>Konserwacji urządzeń oświetlenia dróg, ulic, chodników, parków, boisk na terenie gminy Wiązownica</w:t>
                  </w:r>
                </w:p>
                <w:p w:rsidR="00DC1D35" w:rsidRPr="00FA2FFD" w:rsidRDefault="00DC1D35" w:rsidP="00DC1D35">
                  <w:pPr>
                    <w:jc w:val="both"/>
                    <w:rPr>
                      <w:rFonts w:ascii="CG Omega" w:hAnsi="CG Omega" w:cs="Arial"/>
                      <w:b/>
                      <w:smallCaps/>
                    </w:rPr>
                  </w:pPr>
                  <w:r w:rsidRPr="00FA2FFD">
                    <w:rPr>
                      <w:rFonts w:ascii="CG Omega" w:hAnsi="CG Omega" w:cs="Arial"/>
                      <w:b/>
                      <w:smallCaps/>
                    </w:rPr>
                    <w:t>nie otwierać  przed terminem otwarcia ofert</w:t>
                  </w:r>
                </w:p>
                <w:p w:rsidR="00DC1D35" w:rsidRPr="00FA2FFD" w:rsidRDefault="00F243CB" w:rsidP="00DC1D35">
                  <w:pPr>
                    <w:jc w:val="both"/>
                    <w:rPr>
                      <w:rFonts w:ascii="CG Omega" w:hAnsi="CG Omega" w:cs="Arial"/>
                    </w:rPr>
                  </w:pPr>
                  <w:r>
                    <w:rPr>
                      <w:rFonts w:ascii="CG Omega" w:hAnsi="CG Omega" w:cs="Arial"/>
                      <w:b/>
                    </w:rPr>
                    <w:t xml:space="preserve"> 29</w:t>
                  </w:r>
                  <w:r w:rsidR="00DC1D35">
                    <w:rPr>
                      <w:rFonts w:ascii="CG Omega" w:hAnsi="CG Omega" w:cs="Arial"/>
                      <w:b/>
                    </w:rPr>
                    <w:t>.12.2015</w:t>
                  </w:r>
                  <w:r w:rsidR="00DC1D35" w:rsidRPr="00FA2FFD">
                    <w:rPr>
                      <w:rFonts w:ascii="CG Omega" w:hAnsi="CG Omega" w:cs="Arial"/>
                      <w:b/>
                    </w:rPr>
                    <w:t xml:space="preserve"> r. do godz. 09</w:t>
                  </w:r>
                  <w:r w:rsidR="00DC1D35" w:rsidRPr="00FA2FFD">
                    <w:rPr>
                      <w:rFonts w:ascii="CG Omega" w:hAnsi="CG Omega" w:cs="Arial"/>
                      <w:b/>
                      <w:vertAlign w:val="superscript"/>
                    </w:rPr>
                    <w:t>30</w:t>
                  </w:r>
                </w:p>
              </w:tc>
            </w:tr>
          </w:tbl>
          <w:p w:rsidR="00DC1D35" w:rsidRPr="00DC1D35" w:rsidRDefault="00DC1D35" w:rsidP="00DC1D35">
            <w:pPr>
              <w:jc w:val="both"/>
              <w:rPr>
                <w:rFonts w:ascii="CG Omega" w:hAnsi="CG Omega" w:cs="Arial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2. Oferta, </w:t>
            </w:r>
            <w:r w:rsidRPr="00FA2FFD">
              <w:rPr>
                <w:rFonts w:ascii="CG Omega" w:hAnsi="CG Omega" w:cs="Arial"/>
                <w:b/>
              </w:rPr>
              <w:t xml:space="preserve">oświadczenia </w:t>
            </w:r>
            <w:r>
              <w:rPr>
                <w:rFonts w:ascii="CG Omega" w:hAnsi="CG Omega" w:cs="Arial"/>
                <w:b/>
              </w:rPr>
              <w:t xml:space="preserve">i załączniki </w:t>
            </w:r>
            <w:r w:rsidRPr="00FA2FFD">
              <w:rPr>
                <w:rFonts w:ascii="CG Omega" w:hAnsi="CG Omega" w:cs="Arial"/>
                <w:b/>
              </w:rPr>
              <w:t>muszą być podpisane przez: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1) osobę / osoby upoważnione do  reprezentowania Wykonawcy/Wykonawców w obrocie </w:t>
            </w:r>
          </w:p>
          <w:p w:rsidR="00F243CB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prawnym zgodnie z danymi ujawnionymi w KRS – rejestrze przedsiębiorców albo w </w:t>
            </w:r>
          </w:p>
          <w:p w:rsidR="00F243CB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ewidencji </w:t>
            </w:r>
            <w:r w:rsidR="00DC1D35" w:rsidRPr="00FA2FFD">
              <w:rPr>
                <w:rFonts w:ascii="CG Omega" w:hAnsi="CG Omega" w:cs="Arial"/>
              </w:rPr>
              <w:t xml:space="preserve">działalności gospodarczej lub </w:t>
            </w:r>
            <w:r w:rsidR="00DC1D35">
              <w:rPr>
                <w:rFonts w:ascii="CG Omega" w:hAnsi="CG Omega" w:cs="Arial"/>
              </w:rPr>
              <w:t xml:space="preserve">zgodnie z treścią pełnomocnictwa załączonego do </w:t>
            </w:r>
          </w:p>
          <w:p w:rsidR="00DC1D35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</w:t>
            </w:r>
            <w:r w:rsidR="00DC1D35">
              <w:rPr>
                <w:rFonts w:ascii="CG Omega" w:hAnsi="CG Omega" w:cs="Arial"/>
              </w:rPr>
              <w:t>oferty – przez Pełnomocnika</w:t>
            </w:r>
            <w:r w:rsidR="00DC1D35" w:rsidRPr="00FA2FFD">
              <w:rPr>
                <w:rFonts w:ascii="CG Omega" w:hAnsi="CG Omega" w:cs="Arial"/>
              </w:rPr>
              <w:t>.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2) dokument pełnomocnictwa należy przedłożyć w oryginale lub kserokopii potwierdzonej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notarialnie.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3</w:t>
            </w:r>
            <w:r w:rsidRPr="00FA2FFD">
              <w:rPr>
                <w:rFonts w:ascii="CG Omega" w:hAnsi="CG Omega" w:cs="Arial"/>
              </w:rPr>
              <w:t>) w przypadku Wykonawców wspólnie ubiegających się o za</w:t>
            </w:r>
            <w:r>
              <w:rPr>
                <w:rFonts w:ascii="CG Omega" w:hAnsi="CG Omega" w:cs="Arial"/>
              </w:rPr>
              <w:t xml:space="preserve">mówienie oraz w przypadku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podmiotów o których mowa w $ 1 ust. 6 Rozporządzenia Prezesa Rady Ministrów z dnia 19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lutego 2013 r. w sprawie rodzajów dokumentów , …” kopie dokumenty oferty dotyczące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wykonawcy  lub tych podmiotów są poświadczane za zgodność z oryginałem przez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Wykonawcę  lub te podmioty</w:t>
            </w:r>
            <w:r w:rsidRPr="00FA2FFD">
              <w:rPr>
                <w:rFonts w:ascii="CG Omega" w:hAnsi="CG Omega" w:cs="Arial"/>
              </w:rPr>
              <w:t>.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  <w:b/>
              </w:rPr>
            </w:pPr>
            <w:r w:rsidRPr="00FA2FFD">
              <w:rPr>
                <w:rFonts w:ascii="CG Omega" w:hAnsi="CG Omega" w:cs="Arial"/>
                <w:b/>
              </w:rPr>
              <w:t>3. Tajemnica przedsiębiorstwa: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1) jeżeli według Wykonawcy oferta będzie zawierała informacje objęte tajemnicą jego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przedsiębiorstwa w rozumieniu przepisów ustawy z dnia 16 kwietnia 1993 r. o zwalczaniu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nieuczciwej konkurencji ( Dz.U. z 2003 r. Nr 153, poz. 1503 z </w:t>
            </w:r>
            <w:proofErr w:type="spellStart"/>
            <w:r w:rsidRPr="00FA2FFD">
              <w:rPr>
                <w:rFonts w:ascii="CG Omega" w:hAnsi="CG Omega" w:cs="Arial"/>
              </w:rPr>
              <w:t>późn</w:t>
            </w:r>
            <w:proofErr w:type="spellEnd"/>
            <w:r w:rsidRPr="00FA2FFD">
              <w:rPr>
                <w:rFonts w:ascii="CG Omega" w:hAnsi="CG Omega" w:cs="Arial"/>
              </w:rPr>
              <w:t xml:space="preserve">. zm.) muszą być </w:t>
            </w:r>
            <w:r>
              <w:rPr>
                <w:rFonts w:ascii="CG Omega" w:hAnsi="CG Omega" w:cs="Arial"/>
              </w:rPr>
              <w:t xml:space="preserve">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podmioty </w:t>
            </w:r>
            <w:r w:rsidRPr="00FA2FFD">
              <w:rPr>
                <w:rFonts w:ascii="CG Omega" w:hAnsi="CG Omega" w:cs="Arial"/>
              </w:rPr>
              <w:t>oznaczone klauzulą NIE UDOSTĘPNIAĆ – TAJEMNICA PRZEDSIĘBIORSTWA.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Zaleca się umieścić takie dokumenty na końcu oferty ( ostatnie strony w ofercie  lub osobno).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2) zastrzeżenie informacji, danych, dokumentów lub oświadczeń nie stanowiących tajemnicy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przedsiębiorstwa w rozumieniu przepisów o nieuczciwej konkurencji spowoduje ich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odtajnienie.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  <w:b/>
              </w:rPr>
            </w:pPr>
            <w:r w:rsidRPr="00FA2FFD">
              <w:rPr>
                <w:rFonts w:ascii="CG Omega" w:hAnsi="CG Omega" w:cs="Arial"/>
                <w:b/>
              </w:rPr>
              <w:t>4. Informacje pozostałe: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1) Wykonawca ponosi wszelkie koszty związane z przygotowaniem i złożeniem oferty,</w:t>
            </w:r>
          </w:p>
          <w:p w:rsidR="00F243CB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2) Wykonawca może złożyć tylko jedną ofertę przygotowaną według wymagań określonych </w:t>
            </w:r>
          </w:p>
          <w:p w:rsidR="00DC1D35" w:rsidRPr="00FA2FFD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w </w:t>
            </w:r>
            <w:r w:rsidR="00DC1D35" w:rsidRPr="00FA2FFD">
              <w:rPr>
                <w:rFonts w:ascii="CG Omega" w:hAnsi="CG Omega" w:cs="Arial"/>
              </w:rPr>
              <w:t>niniejszej SIWZ,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  <w:b/>
              </w:rPr>
            </w:pPr>
            <w:r w:rsidRPr="00FA2FFD">
              <w:rPr>
                <w:rFonts w:ascii="CG Omega" w:hAnsi="CG Omega" w:cs="Arial"/>
                <w:b/>
              </w:rPr>
              <w:t>5. Zaleca się, aby: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a) ewentualne poprawki i skreślenia lub zmiany w tekście oferty ( i w załącznikach do oferty)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były parafowane przez osobę upoważnioną do reprezentowania Wykonawcy lub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posiadającą  Pełnomocnictwo,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b)  każda zapisana strona oferty ( wraz z załącznikami do oferty) była parafowana i oznaczona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kolejnymi numerami,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c)  kartki oferty  były trwale spięte ( z zastrzeżeniem, że część stanowiąca tajemnicę  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przedsiębiorstwa może stanowić odrębną część oferty),</w:t>
            </w:r>
          </w:p>
          <w:p w:rsidR="00F243CB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d) </w:t>
            </w:r>
            <w:r w:rsidR="00F243CB">
              <w:rPr>
                <w:rFonts w:ascii="CG Omega" w:hAnsi="CG Omega" w:cs="Arial"/>
              </w:rPr>
              <w:t xml:space="preserve"> </w:t>
            </w:r>
            <w:r w:rsidRPr="00FA2FFD">
              <w:rPr>
                <w:rFonts w:ascii="CG Omega" w:hAnsi="CG Omega" w:cs="Arial"/>
              </w:rPr>
              <w:t xml:space="preserve">oferta została opracowana zgodnie ze wzorem załączonym do SIWZ ( wzór stanowi </w:t>
            </w:r>
          </w:p>
          <w:p w:rsidR="00DC1D35" w:rsidRPr="00FA2FFD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</w:t>
            </w:r>
            <w:r w:rsidR="00DC1D35" w:rsidRPr="00FA2FFD">
              <w:rPr>
                <w:rFonts w:ascii="CG Omega" w:hAnsi="CG Omega" w:cs="Arial"/>
              </w:rPr>
              <w:t>załącznik nr do SIWZ).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  <w:b/>
              </w:rPr>
            </w:pPr>
            <w:r w:rsidRPr="00FA2FFD">
              <w:rPr>
                <w:rFonts w:ascii="CG Omega" w:hAnsi="CG Omega" w:cs="Arial"/>
                <w:b/>
              </w:rPr>
              <w:t>6. Zmiana / wycofanie oferty: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a) zgodnie z art. 84 ustawy </w:t>
            </w:r>
            <w:proofErr w:type="spellStart"/>
            <w:r w:rsidRPr="00FA2FFD">
              <w:rPr>
                <w:rFonts w:ascii="CG Omega" w:hAnsi="CG Omega" w:cs="Arial"/>
              </w:rPr>
              <w:t>Pzp</w:t>
            </w:r>
            <w:proofErr w:type="spellEnd"/>
            <w:r w:rsidRPr="00FA2FFD">
              <w:rPr>
                <w:rFonts w:ascii="CG Omega" w:hAnsi="CG Omega" w:cs="Arial"/>
              </w:rPr>
              <w:t xml:space="preserve"> wykonawca może przed upływem terminu składania ofert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zmienić  lub wycofać ofertę,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b) o wprowadzeniu zmian lub wycofaniu oferty należy pisemnie powiadomić Zamawiającego,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    przed upływem terminu składania ofert,</w:t>
            </w:r>
          </w:p>
          <w:p w:rsidR="00F243CB" w:rsidRDefault="00DC1D35" w:rsidP="00DC1D35">
            <w:pPr>
              <w:jc w:val="both"/>
              <w:rPr>
                <w:rFonts w:ascii="CG Omega" w:hAnsi="CG Omega" w:cs="Arial"/>
              </w:rPr>
            </w:pPr>
            <w:r w:rsidRPr="00FA2FFD">
              <w:rPr>
                <w:rFonts w:ascii="CG Omega" w:hAnsi="CG Omega" w:cs="Arial"/>
              </w:rPr>
              <w:t xml:space="preserve">    c) </w:t>
            </w:r>
            <w:r>
              <w:rPr>
                <w:rFonts w:ascii="CG Omega" w:hAnsi="CG Omega" w:cs="Arial"/>
              </w:rPr>
              <w:t xml:space="preserve">oświadczenie  dotyczące zmiany/wycofania oferty </w:t>
            </w:r>
            <w:r w:rsidRPr="00FA2FFD">
              <w:rPr>
                <w:rFonts w:ascii="CG Omega" w:hAnsi="CG Omega" w:cs="Arial"/>
              </w:rPr>
              <w:t xml:space="preserve">należy złożyć </w:t>
            </w:r>
            <w:r>
              <w:rPr>
                <w:rFonts w:ascii="CG Omega" w:hAnsi="CG Omega" w:cs="Arial"/>
              </w:rPr>
              <w:t xml:space="preserve">w formie pisemnej i winno </w:t>
            </w:r>
          </w:p>
          <w:p w:rsidR="00DC1D35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</w:t>
            </w:r>
            <w:r w:rsidR="00DC1D35">
              <w:rPr>
                <w:rFonts w:ascii="CG Omega" w:hAnsi="CG Omega" w:cs="Arial"/>
              </w:rPr>
              <w:t xml:space="preserve">być podpisane przez osobę  upoważnioną do reprezentowania wykonawcy i wynikać z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dokumentów rejestracyjnych np. KRS lub treści pełnomocnictwa, które należy przedłożyć 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zamawiającemu wraz z pismem o wycofaniu bądź zmianie oferty.</w:t>
            </w:r>
          </w:p>
          <w:p w:rsidR="00F243CB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d) inne formy zmiany lub wycofania oferty będą nieskuteczne, a oferta zostanie otwarta w </w:t>
            </w:r>
          </w:p>
          <w:p w:rsidR="00DC1D35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terminie </w:t>
            </w:r>
            <w:r w:rsidR="00DC1D35">
              <w:rPr>
                <w:rFonts w:ascii="CG Omega" w:hAnsi="CG Omega" w:cs="Arial"/>
              </w:rPr>
              <w:t>określonym w SIWZ.</w:t>
            </w:r>
          </w:p>
          <w:p w:rsidR="00F243CB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e) w przypadku   nieskutecznego wycofania lub zmiany oferty wykonawca złoży dodatkowo </w:t>
            </w:r>
          </w:p>
          <w:p w:rsidR="00F243CB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lastRenderedPageBreak/>
              <w:t xml:space="preserve">        </w:t>
            </w:r>
            <w:r w:rsidR="00DC1D35">
              <w:rPr>
                <w:rFonts w:ascii="CG Omega" w:hAnsi="CG Omega" w:cs="Arial"/>
              </w:rPr>
              <w:t xml:space="preserve">nową ofertę, wszystkie złożone przez wykonawcę oferty zostaną odrzucone, jako niezgodne </w:t>
            </w:r>
          </w:p>
          <w:p w:rsidR="00DC1D35" w:rsidRDefault="00F243CB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</w:t>
            </w:r>
            <w:r w:rsidR="00DC1D35">
              <w:rPr>
                <w:rFonts w:ascii="CG Omega" w:hAnsi="CG Omega" w:cs="Arial"/>
              </w:rPr>
              <w:t xml:space="preserve">z przepisami ustawy </w:t>
            </w:r>
            <w:proofErr w:type="spellStart"/>
            <w:r w:rsidR="00DC1D35">
              <w:rPr>
                <w:rFonts w:ascii="CG Omega" w:hAnsi="CG Omega" w:cs="Arial"/>
              </w:rPr>
              <w:t>Pzp</w:t>
            </w:r>
            <w:proofErr w:type="spellEnd"/>
            <w:r w:rsidR="00DC1D35">
              <w:rPr>
                <w:rFonts w:ascii="CG Omega" w:hAnsi="CG Omega" w:cs="Arial"/>
              </w:rPr>
              <w:t>.</w:t>
            </w:r>
          </w:p>
          <w:p w:rsidR="00DC1D35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Kopertę zawierającą zmiany do oferty pierwotnej należy dodatkowo opatrzeć dopiskiem </w:t>
            </w:r>
          </w:p>
          <w:p w:rsidR="00DC1D35" w:rsidRPr="00FA2FFD" w:rsidRDefault="00DC1D35" w:rsidP="00DC1D35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„Zmiana”.</w:t>
            </w:r>
          </w:p>
          <w:p w:rsidR="00D156F2" w:rsidRPr="00195EA9" w:rsidRDefault="00DC1D35" w:rsidP="00DC1D35">
            <w:pPr>
              <w:jc w:val="both"/>
              <w:rPr>
                <w:rFonts w:ascii="CG Omega" w:hAnsi="CG Omega" w:cs="Tahoma"/>
              </w:rPr>
            </w:pPr>
            <w:r w:rsidRPr="00FA2FFD">
              <w:rPr>
                <w:rFonts w:ascii="CG Omega" w:hAnsi="CG Omega" w:cs="Arial"/>
              </w:rPr>
              <w:t>7. Ofertę złożoną po terminie składania ofert Zamawiający zwróci niezwłocznie Wykonawcy</w:t>
            </w:r>
            <w:r w:rsidRPr="00195EA9">
              <w:rPr>
                <w:rFonts w:ascii="CG Omega" w:hAnsi="CG Omega" w:cs="Tahoma"/>
              </w:rPr>
              <w:t xml:space="preserve"> </w:t>
            </w:r>
            <w:r w:rsidR="00D156F2" w:rsidRPr="00195EA9">
              <w:rPr>
                <w:rFonts w:ascii="CG Omega" w:hAnsi="CG Omega" w:cs="Tahoma"/>
              </w:rPr>
              <w:t>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  <w:i/>
              </w:rPr>
            </w:pP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11   Miejsce oraz termin składania i otwarcia ofert</w:t>
            </w: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Pr="00195EA9">
              <w:rPr>
                <w:rFonts w:ascii="CG Omega" w:hAnsi="CG Omega" w:cs="Tahoma"/>
              </w:rPr>
              <w:t>1. Oferty należy złożyć  Zamawiającemu do</w:t>
            </w:r>
            <w:r w:rsidRPr="00195EA9">
              <w:rPr>
                <w:rFonts w:ascii="CG Omega" w:hAnsi="CG Omega" w:cs="Tahoma"/>
              </w:rPr>
              <w:cr/>
              <w:t xml:space="preserve">    </w:t>
            </w:r>
            <w:r w:rsidRPr="00195EA9">
              <w:rPr>
                <w:rFonts w:ascii="CG Omega" w:hAnsi="CG Omega" w:cs="Tahoma"/>
                <w:b/>
              </w:rPr>
              <w:t xml:space="preserve">Urzędu Gminy Wiązownica, 37-522 Wiązownica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</w:rPr>
              <w:t xml:space="preserve">    Pokój nr 22 I</w:t>
            </w:r>
            <w:r w:rsidR="004020ED">
              <w:rPr>
                <w:rFonts w:ascii="CG Omega" w:hAnsi="CG Omega" w:cs="Tahoma"/>
                <w:b/>
              </w:rPr>
              <w:t xml:space="preserve"> p. (Sekretariat)</w:t>
            </w:r>
            <w:r w:rsidR="004020ED">
              <w:rPr>
                <w:rFonts w:ascii="CG Omega" w:hAnsi="CG Omega" w:cs="Tahoma"/>
                <w:b/>
              </w:rPr>
              <w:cr/>
              <w:t xml:space="preserve"> </w:t>
            </w:r>
            <w:r w:rsidR="00F243CB">
              <w:rPr>
                <w:rFonts w:ascii="CG Omega" w:hAnsi="CG Omega" w:cs="Tahoma"/>
                <w:b/>
              </w:rPr>
              <w:t xml:space="preserve">   do dnia 29</w:t>
            </w:r>
            <w:r w:rsidRPr="00195EA9">
              <w:rPr>
                <w:rFonts w:ascii="CG Omega" w:hAnsi="CG Omega" w:cs="Tahoma"/>
                <w:b/>
              </w:rPr>
              <w:t xml:space="preserve"> grudnia 2015 r. do godz. 09:00 </w:t>
            </w:r>
            <w:r w:rsidRPr="00195EA9">
              <w:rPr>
                <w:rFonts w:ascii="CG Omega" w:hAnsi="CG Omega" w:cs="Tahoma"/>
                <w:b/>
              </w:rPr>
              <w:cr/>
            </w:r>
            <w:r w:rsidRPr="00195EA9">
              <w:rPr>
                <w:rFonts w:ascii="CG Omega" w:hAnsi="CG Omega" w:cs="Tahoma"/>
              </w:rPr>
              <w:t xml:space="preserve">2. </w:t>
            </w:r>
            <w:r w:rsidRPr="00195EA9">
              <w:rPr>
                <w:rFonts w:ascii="CG Omega" w:hAnsi="CG Omega" w:cs="Tahoma"/>
                <w:b/>
              </w:rPr>
              <w:t xml:space="preserve">Otwarcie ofert nastąpi w siedzibie Zamawiającego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  <w:b/>
              </w:rPr>
            </w:pPr>
            <w:r w:rsidRPr="00195EA9">
              <w:rPr>
                <w:rFonts w:ascii="CG Omega" w:hAnsi="CG Omega" w:cs="Tahoma"/>
                <w:b/>
              </w:rPr>
              <w:t xml:space="preserve">    Pokój nr 25 I</w:t>
            </w:r>
            <w:r w:rsidR="00F243CB">
              <w:rPr>
                <w:rFonts w:ascii="CG Omega" w:hAnsi="CG Omega" w:cs="Tahoma"/>
                <w:b/>
              </w:rPr>
              <w:t xml:space="preserve"> p. (Sala narad)</w:t>
            </w:r>
            <w:r w:rsidR="00F243CB">
              <w:rPr>
                <w:rFonts w:ascii="CG Omega" w:hAnsi="CG Omega" w:cs="Tahoma"/>
                <w:b/>
              </w:rPr>
              <w:cr/>
              <w:t xml:space="preserve">    do dnia  29</w:t>
            </w:r>
            <w:r w:rsidRPr="00195EA9">
              <w:rPr>
                <w:rFonts w:ascii="CG Omega" w:hAnsi="CG Omega" w:cs="Tahoma"/>
                <w:b/>
              </w:rPr>
              <w:t xml:space="preserve"> grudnia 2015 r. o godz. 09:30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3. Wykonawcy mogą być obecni przy otwieraniu ofert. Zainteresowani udziałem w otwarciu ofert 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Wykonawcy proszeni są o stawienie się  o godz. w dniu </w:t>
            </w:r>
            <w:r w:rsidR="00F243CB">
              <w:rPr>
                <w:rFonts w:ascii="CG Omega" w:hAnsi="CG Omega" w:cs="Tahoma"/>
                <w:b/>
              </w:rPr>
              <w:t xml:space="preserve"> 29</w:t>
            </w:r>
            <w:r w:rsidRPr="00195EA9">
              <w:rPr>
                <w:rFonts w:ascii="CG Omega" w:hAnsi="CG Omega" w:cs="Tahoma"/>
                <w:b/>
              </w:rPr>
              <w:t xml:space="preserve"> grudnia 2015 r. o godz. 09:30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4.</w:t>
            </w:r>
            <w:r w:rsidRPr="00195EA9">
              <w:rPr>
                <w:rFonts w:ascii="CG Omega" w:hAnsi="CG Omega" w:cs="Tahoma"/>
                <w:b/>
              </w:rPr>
              <w:t xml:space="preserve"> </w:t>
            </w:r>
            <w:r w:rsidRPr="00195EA9">
              <w:rPr>
                <w:rFonts w:ascii="CG Omega" w:hAnsi="CG Omega" w:cs="Tahoma"/>
              </w:rPr>
              <w:t xml:space="preserve">Bezpośrednio przed otwarciem ofert zamawiający poda kwotę, jaką zamierza przeznaczyć na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sfinansowanie zamówienia. </w:t>
            </w:r>
            <w:r w:rsidRPr="00195EA9">
              <w:rPr>
                <w:rFonts w:ascii="CG Omega" w:hAnsi="CG Omega" w:cs="Tahoma"/>
              </w:rPr>
              <w:cr/>
              <w:t xml:space="preserve">5. Otwierając oferty Zamawiający poda nazwy (firmy) oraz adresy Wykonawców, którzy złożyli </w:t>
            </w:r>
          </w:p>
          <w:p w:rsidR="00F56F2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oferty, a także informacje dotyczące cen, terminu wykonania zamówienia, warunków </w:t>
            </w:r>
          </w:p>
          <w:p w:rsidR="00D156F2" w:rsidRPr="00195EA9" w:rsidRDefault="00F56F29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D156F2" w:rsidRPr="00195EA9">
              <w:rPr>
                <w:rFonts w:ascii="CG Omega" w:hAnsi="CG Omega" w:cs="Tahoma"/>
              </w:rPr>
              <w:t>gwarancji i warunków płatności zawartych w ofertach.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6. Informacje o których mowa w ust. 4 i 5 przekazuje się niezwłocznie Wykonawcom, którzy nie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byli przy otwarciu ofert, na ich wniosek.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7. </w:t>
            </w:r>
            <w:r w:rsidRPr="00195EA9">
              <w:rPr>
                <w:rFonts w:ascii="CG Omega" w:hAnsi="CG Omega" w:cs="Tahoma"/>
                <w:b/>
              </w:rPr>
              <w:t>UWAGA</w:t>
            </w:r>
            <w:r w:rsidRPr="00195EA9">
              <w:rPr>
                <w:rFonts w:ascii="CG Omega" w:hAnsi="CG Omega" w:cs="Tahoma"/>
              </w:rPr>
              <w:t xml:space="preserve"> – za termin złożenia oferty przyjmuje się datę i godzinę wpływu oferty do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Zamawiającego.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ind w:left="15"/>
              <w:jc w:val="both"/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12   Opis sposobu obliczenia ceny</w:t>
            </w:r>
          </w:p>
          <w:p w:rsidR="00F73581" w:rsidRDefault="00F73581" w:rsidP="00F73581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1. </w:t>
            </w:r>
            <w:r w:rsidR="00C2189B" w:rsidRPr="00F73581">
              <w:rPr>
                <w:rFonts w:ascii="CG Omega" w:hAnsi="CG Omega"/>
              </w:rPr>
              <w:t xml:space="preserve">Wykonawca określi cenę </w:t>
            </w:r>
            <w:r w:rsidR="00D156F2" w:rsidRPr="00F73581">
              <w:rPr>
                <w:rFonts w:ascii="CG Omega" w:hAnsi="CG Omega"/>
              </w:rPr>
              <w:t xml:space="preserve"> brutto</w:t>
            </w:r>
            <w:r w:rsidR="00C2189B" w:rsidRPr="00F73581">
              <w:rPr>
                <w:rFonts w:ascii="CG Omega" w:hAnsi="CG Omega"/>
              </w:rPr>
              <w:t xml:space="preserve"> za konserwację i obsługę jednego punktu świetlnego</w:t>
            </w:r>
            <w:r w:rsidR="00D156F2" w:rsidRPr="00F73581">
              <w:rPr>
                <w:rFonts w:ascii="CG Omega" w:hAnsi="CG Omega"/>
              </w:rPr>
              <w:t xml:space="preserve">, która </w:t>
            </w:r>
            <w:r>
              <w:rPr>
                <w:rFonts w:ascii="CG Omega" w:hAnsi="CG Omega"/>
              </w:rPr>
              <w:t xml:space="preserve"> </w:t>
            </w:r>
          </w:p>
          <w:p w:rsidR="00C2189B" w:rsidRPr="00F73581" w:rsidRDefault="00F73581" w:rsidP="00F73581">
            <w:pPr>
              <w:jc w:val="both"/>
              <w:rPr>
                <w:rFonts w:ascii="CG Omega" w:hAnsi="CG Omega"/>
                <w:b/>
              </w:rPr>
            </w:pPr>
            <w:r>
              <w:rPr>
                <w:rFonts w:ascii="CG Omega" w:hAnsi="CG Omega"/>
              </w:rPr>
              <w:t xml:space="preserve">     </w:t>
            </w:r>
            <w:r w:rsidR="00D156F2" w:rsidRPr="00F73581">
              <w:rPr>
                <w:rFonts w:ascii="CG Omega" w:hAnsi="CG Omega"/>
              </w:rPr>
              <w:t xml:space="preserve">stanowić będzie </w:t>
            </w:r>
            <w:r w:rsidR="00C2189B" w:rsidRPr="00F73581">
              <w:rPr>
                <w:rFonts w:ascii="CG Omega" w:hAnsi="CG Omega"/>
              </w:rPr>
              <w:t xml:space="preserve"> miesięczne </w:t>
            </w:r>
            <w:r w:rsidR="00D156F2" w:rsidRPr="00F73581">
              <w:rPr>
                <w:rFonts w:ascii="CG Omega" w:hAnsi="CG Omega"/>
                <w:b/>
              </w:rPr>
              <w:t>wynagrodzenie ryczałtowe</w:t>
            </w:r>
            <w:r w:rsidR="00DB0A9C" w:rsidRPr="00F73581">
              <w:rPr>
                <w:rFonts w:ascii="CG Omega" w:hAnsi="CG Omega"/>
                <w:b/>
              </w:rPr>
              <w:t xml:space="preserve"> za 1 punkt oświetleniowy</w:t>
            </w:r>
            <w:r w:rsidR="00C2189B" w:rsidRPr="00F73581">
              <w:rPr>
                <w:rFonts w:ascii="CG Omega" w:hAnsi="CG Omega"/>
                <w:b/>
              </w:rPr>
              <w:t>.</w:t>
            </w:r>
          </w:p>
          <w:p w:rsidR="00F73581" w:rsidRDefault="00F73581" w:rsidP="00F73581">
            <w:pPr>
              <w:pStyle w:val="Akapitzlist"/>
              <w:numPr>
                <w:ilvl w:val="0"/>
                <w:numId w:val="43"/>
              </w:numPr>
              <w:ind w:left="0" w:hanging="720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2. </w:t>
            </w:r>
            <w:r w:rsidR="00C2189B" w:rsidRPr="00F73581">
              <w:rPr>
                <w:rFonts w:ascii="CG Omega" w:hAnsi="CG Omega"/>
              </w:rPr>
              <w:t xml:space="preserve">Zaoferowana cena ryczałtowa brutto od 1 punktu świetlnego  pomnożona przez liczbę </w:t>
            </w:r>
          </w:p>
          <w:p w:rsidR="00F73581" w:rsidRPr="00F73581" w:rsidRDefault="00F73581" w:rsidP="00F73581">
            <w:pPr>
              <w:pStyle w:val="Akapitzlist"/>
              <w:numPr>
                <w:ilvl w:val="0"/>
                <w:numId w:val="43"/>
              </w:numPr>
              <w:ind w:left="0" w:hanging="720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C2189B" w:rsidRPr="00F73581">
              <w:rPr>
                <w:rFonts w:ascii="CG Omega" w:hAnsi="CG Omega"/>
              </w:rPr>
              <w:t xml:space="preserve">wszystkich punktów świetlnych </w:t>
            </w:r>
            <w:r w:rsidR="00C2189B" w:rsidRPr="00F73581">
              <w:rPr>
                <w:rFonts w:ascii="CG Omega" w:hAnsi="CG Omega"/>
                <w:b/>
              </w:rPr>
              <w:t xml:space="preserve">stanowić będzie </w:t>
            </w:r>
            <w:r w:rsidR="00DB0A9C" w:rsidRPr="00F73581">
              <w:rPr>
                <w:rFonts w:ascii="CG Omega" w:hAnsi="CG Omega"/>
                <w:b/>
              </w:rPr>
              <w:t xml:space="preserve">miesięczne ryczałtowe wynagrodzenie </w:t>
            </w:r>
          </w:p>
          <w:p w:rsidR="00DB0A9C" w:rsidRPr="00F73581" w:rsidRDefault="00F73581" w:rsidP="00F73581">
            <w:pPr>
              <w:pStyle w:val="Akapitzlist"/>
              <w:numPr>
                <w:ilvl w:val="0"/>
                <w:numId w:val="43"/>
              </w:numPr>
              <w:ind w:left="0" w:hanging="720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  <w:b/>
              </w:rPr>
              <w:t xml:space="preserve">    </w:t>
            </w:r>
            <w:r w:rsidR="00DB0A9C" w:rsidRPr="00F73581">
              <w:rPr>
                <w:rFonts w:ascii="CG Omega" w:hAnsi="CG Omega"/>
                <w:b/>
              </w:rPr>
              <w:t>wykonawcy</w:t>
            </w:r>
            <w:r w:rsidR="00DB0A9C" w:rsidRPr="00F73581">
              <w:rPr>
                <w:rFonts w:ascii="CG Omega" w:hAnsi="CG Omega"/>
              </w:rPr>
              <w:t xml:space="preserve">. </w:t>
            </w:r>
          </w:p>
          <w:p w:rsidR="00F73581" w:rsidRDefault="00F73581" w:rsidP="00F73581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  <w:b/>
              </w:rPr>
              <w:t xml:space="preserve">3. </w:t>
            </w:r>
            <w:r w:rsidR="00DB0A9C" w:rsidRPr="00F73581">
              <w:rPr>
                <w:rFonts w:ascii="CG Omega" w:hAnsi="CG Omega"/>
                <w:b/>
              </w:rPr>
              <w:t>Łączne wynagrodzenie wykonawcy</w:t>
            </w:r>
            <w:r w:rsidR="00DB0A9C" w:rsidRPr="00F73581">
              <w:rPr>
                <w:rFonts w:ascii="CG Omega" w:hAnsi="CG Omega"/>
              </w:rPr>
              <w:t xml:space="preserve"> za wykonanie całego przedmiotu zamówienia w okresie </w:t>
            </w:r>
          </w:p>
          <w:p w:rsidR="00F73581" w:rsidRDefault="00F73581" w:rsidP="00F73581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DB0A9C" w:rsidRPr="00F73581">
              <w:rPr>
                <w:rFonts w:ascii="CG Omega" w:hAnsi="CG Omega"/>
              </w:rPr>
              <w:t xml:space="preserve">2016 r. stanowić będzie iloczyn  kwoty miesięcznego wynagrodzenia pomnożony przez liczbę </w:t>
            </w:r>
            <w:r>
              <w:rPr>
                <w:rFonts w:ascii="CG Omega" w:hAnsi="CG Omega"/>
              </w:rPr>
              <w:t xml:space="preserve">   </w:t>
            </w:r>
          </w:p>
          <w:p w:rsidR="00D156F2" w:rsidRPr="00F73581" w:rsidRDefault="00F73581" w:rsidP="00F73581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DB0A9C" w:rsidRPr="00F73581">
              <w:rPr>
                <w:rFonts w:ascii="CG Omega" w:hAnsi="CG Omega"/>
              </w:rPr>
              <w:t xml:space="preserve">12 miesięcy.  </w:t>
            </w:r>
            <w:r w:rsidR="00D156F2" w:rsidRPr="00F73581">
              <w:rPr>
                <w:rFonts w:ascii="CG Omega" w:hAnsi="CG Omega"/>
              </w:rPr>
              <w:t xml:space="preserve"> </w:t>
            </w:r>
          </w:p>
          <w:p w:rsidR="00F73581" w:rsidRDefault="00F73581" w:rsidP="00F73581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4. </w:t>
            </w:r>
            <w:r w:rsidR="00DB0A9C">
              <w:rPr>
                <w:rFonts w:ascii="CG Omega" w:hAnsi="CG Omega"/>
              </w:rPr>
              <w:t>Kwotę wynagrodzenia należy podać</w:t>
            </w:r>
            <w:r w:rsidR="00D156F2" w:rsidRPr="00195EA9">
              <w:rPr>
                <w:rFonts w:ascii="CG Omega" w:hAnsi="CG Omega"/>
              </w:rPr>
              <w:t xml:space="preserve"> ją</w:t>
            </w:r>
            <w:r w:rsidR="007E28B3">
              <w:rPr>
                <w:rFonts w:ascii="CG Omega" w:hAnsi="CG Omega"/>
              </w:rPr>
              <w:t xml:space="preserve"> w zapisie liczbowym i słownie </w:t>
            </w:r>
            <w:r w:rsidR="00D156F2" w:rsidRPr="00195EA9">
              <w:rPr>
                <w:rFonts w:ascii="CG Omega" w:hAnsi="CG Omega"/>
              </w:rPr>
              <w:t xml:space="preserve">z dokładnością do </w:t>
            </w:r>
          </w:p>
          <w:p w:rsidR="00D156F2" w:rsidRPr="00195EA9" w:rsidRDefault="00F73581" w:rsidP="00F73581">
            <w:pPr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D156F2" w:rsidRPr="00195EA9">
              <w:rPr>
                <w:rFonts w:ascii="CG Omega" w:hAnsi="CG Omega"/>
              </w:rPr>
              <w:t>grosza ( do dwóch miejsc po przecinku).</w:t>
            </w:r>
          </w:p>
          <w:p w:rsidR="00D156F2" w:rsidRPr="00F73581" w:rsidRDefault="00D156F2" w:rsidP="00F73581">
            <w:pPr>
              <w:pStyle w:val="Akapitzlist"/>
              <w:numPr>
                <w:ilvl w:val="0"/>
                <w:numId w:val="43"/>
              </w:numPr>
              <w:ind w:left="284" w:hanging="284"/>
              <w:jc w:val="both"/>
              <w:rPr>
                <w:rFonts w:ascii="CG Omega" w:hAnsi="CG Omega"/>
              </w:rPr>
            </w:pPr>
            <w:r w:rsidRPr="00F73581">
              <w:rPr>
                <w:rFonts w:ascii="CG Omega" w:hAnsi="CG Omega"/>
              </w:rPr>
              <w:t xml:space="preserve">Cenę oferty należy podać w formie wynagrodzenia ryczałtowego ( art. 632 k.c.)  Cena oferty </w:t>
            </w:r>
          </w:p>
          <w:p w:rsidR="00D156F2" w:rsidRPr="00195EA9" w:rsidRDefault="00D156F2" w:rsidP="00D156F2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</w:t>
            </w:r>
            <w:r w:rsidR="007E28B3">
              <w:rPr>
                <w:rFonts w:ascii="CG Omega" w:hAnsi="CG Omega"/>
              </w:rPr>
              <w:t xml:space="preserve"> </w:t>
            </w:r>
            <w:r w:rsidRPr="00195EA9">
              <w:rPr>
                <w:rFonts w:ascii="CG Omega" w:hAnsi="CG Omega"/>
              </w:rPr>
              <w:t xml:space="preserve">musi   zawierać wszystkie koszty niezbędne do zrealizowania usługi. </w:t>
            </w:r>
          </w:p>
          <w:p w:rsidR="00D156F2" w:rsidRPr="00195EA9" w:rsidRDefault="00D156F2" w:rsidP="00D156F2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</w:t>
            </w:r>
            <w:r w:rsidR="007E28B3">
              <w:rPr>
                <w:rFonts w:ascii="CG Omega" w:hAnsi="CG Omega"/>
              </w:rPr>
              <w:t xml:space="preserve"> </w:t>
            </w:r>
            <w:r w:rsidRPr="00195EA9">
              <w:rPr>
                <w:rFonts w:ascii="CG Omega" w:hAnsi="CG Omega"/>
              </w:rPr>
              <w:t xml:space="preserve">Wykonawca jest zobowiązany w cenie oferty uwzględnić także załatwienie wszelkich innych </w:t>
            </w:r>
          </w:p>
          <w:p w:rsidR="00F73581" w:rsidRDefault="00D156F2" w:rsidP="00F73581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</w:t>
            </w:r>
            <w:r w:rsidR="007E28B3">
              <w:rPr>
                <w:rFonts w:ascii="CG Omega" w:hAnsi="CG Omega"/>
              </w:rPr>
              <w:t xml:space="preserve"> </w:t>
            </w:r>
            <w:r w:rsidRPr="00195EA9">
              <w:rPr>
                <w:rFonts w:ascii="CG Omega" w:hAnsi="CG Omega"/>
              </w:rPr>
              <w:t>formalności dotyczących budowy i kosztów z tym związanych.</w:t>
            </w:r>
          </w:p>
          <w:p w:rsidR="004020ED" w:rsidRPr="00F73581" w:rsidRDefault="00D156F2" w:rsidP="00F73581">
            <w:pPr>
              <w:pStyle w:val="Akapitzlist"/>
              <w:numPr>
                <w:ilvl w:val="0"/>
                <w:numId w:val="43"/>
              </w:numPr>
              <w:ind w:left="284" w:hanging="284"/>
              <w:jc w:val="both"/>
              <w:rPr>
                <w:rFonts w:ascii="CG Omega" w:hAnsi="CG Omega"/>
              </w:rPr>
            </w:pPr>
            <w:r w:rsidRPr="00F73581">
              <w:rPr>
                <w:rFonts w:ascii="CG Omega" w:hAnsi="CG Omega"/>
              </w:rPr>
              <w:t xml:space="preserve">Wykonawca musi przewidzieć wszystkie okoliczności, które mogą wpłynąć na cenę </w:t>
            </w:r>
          </w:p>
          <w:p w:rsidR="007E28B3" w:rsidRDefault="004020ED" w:rsidP="004020ED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7E28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zamówienia. </w:t>
            </w:r>
            <w:r w:rsidR="00D156F2" w:rsidRPr="00195EA9">
              <w:rPr>
                <w:rFonts w:ascii="CG Omega" w:hAnsi="CG Omega"/>
              </w:rPr>
              <w:t xml:space="preserve">W związku z powyższym, Zamawiający zaleca sprawdzenie w terenie </w:t>
            </w:r>
          </w:p>
          <w:p w:rsidR="00F73581" w:rsidRDefault="007E28B3" w:rsidP="00F73581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</w:t>
            </w:r>
            <w:r w:rsidR="00D156F2" w:rsidRPr="00195EA9">
              <w:rPr>
                <w:rFonts w:ascii="CG Omega" w:hAnsi="CG Omega"/>
              </w:rPr>
              <w:t xml:space="preserve">warunków </w:t>
            </w:r>
            <w:r w:rsidR="004020ED">
              <w:rPr>
                <w:rFonts w:ascii="CG Omega" w:hAnsi="CG Omega"/>
              </w:rPr>
              <w:t xml:space="preserve">wykonania </w:t>
            </w:r>
            <w:r w:rsidR="00D156F2" w:rsidRPr="00195EA9">
              <w:rPr>
                <w:rFonts w:ascii="CG Omega" w:hAnsi="CG Omega"/>
              </w:rPr>
              <w:t>zamówienia.</w:t>
            </w:r>
          </w:p>
          <w:p w:rsidR="00D156F2" w:rsidRPr="00F73581" w:rsidRDefault="00D156F2" w:rsidP="00F73581">
            <w:pPr>
              <w:pStyle w:val="Akapitzlist"/>
              <w:numPr>
                <w:ilvl w:val="0"/>
                <w:numId w:val="43"/>
              </w:numPr>
              <w:ind w:left="284" w:hanging="284"/>
              <w:jc w:val="both"/>
              <w:rPr>
                <w:rFonts w:ascii="CG Omega" w:hAnsi="CG Omega"/>
              </w:rPr>
            </w:pPr>
            <w:r w:rsidRPr="00F73581">
              <w:rPr>
                <w:rFonts w:ascii="CG Omega" w:hAnsi="CG Omega"/>
              </w:rPr>
              <w:t xml:space="preserve">Jeżeli złożona oferta powodować będzie powstanie obowiązku podatkowego Zamawiającego </w:t>
            </w:r>
          </w:p>
          <w:p w:rsidR="00D156F2" w:rsidRPr="00195EA9" w:rsidRDefault="00D156F2" w:rsidP="00D156F2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zgodnie z przepisami o podatku od towarów i usług w zakresie dotyczącym wewnątrz </w:t>
            </w:r>
          </w:p>
          <w:p w:rsidR="00D156F2" w:rsidRPr="00195EA9" w:rsidRDefault="00D156F2" w:rsidP="00D156F2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wspólnotowego nabycia towarów, Zamawiający w celu oceny takiej oferty doliczy do </w:t>
            </w:r>
          </w:p>
          <w:p w:rsidR="00D156F2" w:rsidRPr="00195EA9" w:rsidRDefault="00D156F2" w:rsidP="00D156F2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 xml:space="preserve">    oferowanej ceny podatek od towarów i usług, który miałby obowiązek wpłacić zgodnie z </w:t>
            </w:r>
          </w:p>
          <w:p w:rsidR="00F73581" w:rsidRDefault="00D156F2" w:rsidP="00F73581">
            <w:pPr>
              <w:ind w:left="15"/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lastRenderedPageBreak/>
              <w:t xml:space="preserve">    </w:t>
            </w:r>
            <w:r w:rsidR="00F73581">
              <w:rPr>
                <w:rFonts w:ascii="CG Omega" w:hAnsi="CG Omega"/>
              </w:rPr>
              <w:t xml:space="preserve"> </w:t>
            </w:r>
            <w:r w:rsidRPr="00195EA9">
              <w:rPr>
                <w:rFonts w:ascii="CG Omega" w:hAnsi="CG Omega"/>
              </w:rPr>
              <w:t>obowiązującymi przepisami.</w:t>
            </w:r>
          </w:p>
          <w:p w:rsidR="00F56F29" w:rsidRPr="00F73581" w:rsidRDefault="00D156F2" w:rsidP="00F73581">
            <w:pPr>
              <w:pStyle w:val="Akapitzlist"/>
              <w:numPr>
                <w:ilvl w:val="0"/>
                <w:numId w:val="43"/>
              </w:numPr>
              <w:ind w:left="284" w:hanging="284"/>
              <w:jc w:val="both"/>
              <w:rPr>
                <w:rFonts w:ascii="CG Omega" w:hAnsi="CG Omega"/>
              </w:rPr>
            </w:pPr>
            <w:r w:rsidRPr="00F73581">
              <w:rPr>
                <w:rFonts w:ascii="CG Omega" w:hAnsi="CG Omega"/>
              </w:rPr>
              <w:t xml:space="preserve">Zamawiający poprawia w ofercie oczywiste omyłki pisarskie, oczywiste omyłki rachunkowe, </w:t>
            </w:r>
          </w:p>
          <w:p w:rsidR="00F56F29" w:rsidRDefault="00F56F29" w:rsidP="00F56F29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z </w:t>
            </w:r>
            <w:r w:rsidR="00D156F2" w:rsidRPr="00195EA9">
              <w:rPr>
                <w:rFonts w:ascii="CG Omega" w:hAnsi="CG Omega"/>
              </w:rPr>
              <w:t xml:space="preserve">uwzględnieniem konsekwencji rachunkowych dokonanych poprawek, inne omyłki </w:t>
            </w:r>
          </w:p>
          <w:p w:rsidR="00F56F29" w:rsidRDefault="00F56F29" w:rsidP="00F56F29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polegające </w:t>
            </w:r>
            <w:r w:rsidR="00D156F2" w:rsidRPr="00195EA9">
              <w:rPr>
                <w:rFonts w:ascii="CG Omega" w:hAnsi="CG Omega"/>
              </w:rPr>
              <w:t xml:space="preserve">na niezgodności oferty ze specyfikacją istotnych warunków zamówienia, </w:t>
            </w:r>
          </w:p>
          <w:p w:rsidR="00F56F29" w:rsidRDefault="00F56F29" w:rsidP="00F56F29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D156F2" w:rsidRPr="00195EA9">
              <w:rPr>
                <w:rFonts w:ascii="CG Omega" w:hAnsi="CG Omega"/>
              </w:rPr>
              <w:t xml:space="preserve">niepowodujące istotnych zmian w treści oferty, niezwłocznie zawiadamiając o tym </w:t>
            </w:r>
          </w:p>
          <w:p w:rsidR="00F56F29" w:rsidRDefault="00F56F29" w:rsidP="00F56F29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D156F2" w:rsidRPr="00195EA9">
              <w:rPr>
                <w:rFonts w:ascii="CG Omega" w:hAnsi="CG Omega"/>
              </w:rPr>
              <w:t xml:space="preserve">wykonawcę, którego oferta została  poprawiona, zgodnie z art. 87 ust. 2 ustawy z dnia 29 </w:t>
            </w:r>
          </w:p>
          <w:p w:rsidR="00D156F2" w:rsidRPr="00195EA9" w:rsidRDefault="00F56F29" w:rsidP="00F56F29">
            <w:pPr>
              <w:ind w:left="15"/>
              <w:jc w:val="both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</w:t>
            </w:r>
            <w:r w:rsidR="00D156F2" w:rsidRPr="00195EA9">
              <w:rPr>
                <w:rFonts w:ascii="CG Omega" w:hAnsi="CG Omega"/>
              </w:rPr>
              <w:t>stycznia 2004 roku – Prawo zamówień publicznych.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/>
              </w:rPr>
            </w:pPr>
          </w:p>
          <w:p w:rsidR="00AA6610" w:rsidRDefault="00D156F2" w:rsidP="00AA6610">
            <w:pPr>
              <w:jc w:val="both"/>
              <w:rPr>
                <w:rFonts w:ascii="CG Omega" w:hAnsi="CG Omega" w:cs="Arial"/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13  Opis kryteriów, którymi zamawiający będzie się kierował przy wyborze oferty, wraz z podaniem znaczenia tych kryteriów i sposobu oceny ofert</w:t>
            </w: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AA6610">
              <w:rPr>
                <w:rFonts w:ascii="CG Omega" w:hAnsi="CG Omega" w:cs="Arial"/>
                <w:b/>
              </w:rPr>
              <w:t>1.</w:t>
            </w:r>
            <w:r w:rsidR="00AA6610" w:rsidRPr="003B149B">
              <w:rPr>
                <w:rFonts w:ascii="CG Omega" w:hAnsi="CG Omega" w:cs="Arial"/>
              </w:rPr>
              <w:t xml:space="preserve">Wybór </w:t>
            </w:r>
            <w:r w:rsidR="00AA6610">
              <w:rPr>
                <w:rFonts w:ascii="CG Omega" w:hAnsi="CG Omega" w:cs="Arial"/>
              </w:rPr>
              <w:t xml:space="preserve">najkorzystniejszej </w:t>
            </w:r>
            <w:r w:rsidR="00AA6610" w:rsidRPr="003B149B">
              <w:rPr>
                <w:rFonts w:ascii="CG Omega" w:hAnsi="CG Omega" w:cs="Arial"/>
              </w:rPr>
              <w:t xml:space="preserve">oferty dokonany zostanie na podstawie niżej przedstawionych </w:t>
            </w:r>
            <w:r w:rsidR="00AA6610">
              <w:rPr>
                <w:rFonts w:ascii="CG Omega" w:hAnsi="CG Omega" w:cs="Arial"/>
              </w:rPr>
              <w:t xml:space="preserve">  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</w:t>
            </w:r>
            <w:r w:rsidRPr="003B149B">
              <w:rPr>
                <w:rFonts w:ascii="CG Omega" w:hAnsi="CG Omega" w:cs="Arial"/>
              </w:rPr>
              <w:t>kryteriów:</w:t>
            </w:r>
            <w:r w:rsidRPr="003B149B">
              <w:rPr>
                <w:rFonts w:ascii="CG Omega" w:hAnsi="CG Omega" w:cs="Arial"/>
              </w:rPr>
              <w:cr/>
            </w:r>
            <w:r>
              <w:rPr>
                <w:rFonts w:ascii="CG Omega" w:hAnsi="CG Omega" w:cs="Arial"/>
              </w:rPr>
              <w:t xml:space="preserve">        </w:t>
            </w:r>
            <w:r w:rsidRPr="003B149B">
              <w:rPr>
                <w:rFonts w:ascii="CG Omega" w:hAnsi="CG Omega" w:cs="Arial"/>
                <w:b/>
              </w:rPr>
              <w:t xml:space="preserve">Nazwa kryterium                                                Waga    </w:t>
            </w:r>
            <w:r w:rsidRPr="003B149B">
              <w:rPr>
                <w:rFonts w:ascii="CG Omega" w:hAnsi="CG Omega" w:cs="Arial"/>
                <w:b/>
              </w:rPr>
              <w:cr/>
            </w:r>
            <w:r>
              <w:rPr>
                <w:rFonts w:ascii="CG Omega" w:hAnsi="CG Omega" w:cs="Arial"/>
                <w:b/>
              </w:rPr>
              <w:t xml:space="preserve">        </w:t>
            </w:r>
            <w:r w:rsidRPr="003B149B">
              <w:rPr>
                <w:rFonts w:ascii="CG Omega" w:hAnsi="CG Omega" w:cs="Arial"/>
              </w:rPr>
              <w:t>Cena ofertowa                                                      9</w:t>
            </w:r>
            <w:r>
              <w:rPr>
                <w:rFonts w:ascii="CG Omega" w:hAnsi="CG Omega" w:cs="Arial"/>
              </w:rPr>
              <w:t>8</w:t>
            </w:r>
            <w:r w:rsidRPr="003B149B">
              <w:rPr>
                <w:rFonts w:ascii="CG Omega" w:hAnsi="CG Omega" w:cs="Arial"/>
              </w:rPr>
              <w:t xml:space="preserve"> %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 Termin płatności za faktury</w:t>
            </w:r>
            <w:r>
              <w:rPr>
                <w:rFonts w:ascii="CG Omega" w:hAnsi="CG Omega" w:cs="Arial"/>
              </w:rPr>
              <w:tab/>
            </w:r>
            <w:r>
              <w:rPr>
                <w:rFonts w:ascii="CG Omega" w:hAnsi="CG Omega" w:cs="Arial"/>
              </w:rPr>
              <w:tab/>
              <w:t xml:space="preserve">                2 %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 w:rsidRPr="003B149B">
              <w:rPr>
                <w:rFonts w:ascii="CG Omega" w:hAnsi="CG Omega" w:cs="Arial"/>
                <w:b/>
              </w:rPr>
              <w:t xml:space="preserve">2. </w:t>
            </w:r>
            <w:r>
              <w:rPr>
                <w:rFonts w:ascii="CG Omega" w:hAnsi="CG Omega" w:cs="Arial"/>
              </w:rPr>
              <w:t>Ocena</w:t>
            </w:r>
            <w:r w:rsidRPr="00782AE3">
              <w:rPr>
                <w:rFonts w:ascii="CG Omega" w:hAnsi="CG Omega" w:cs="Arial"/>
              </w:rPr>
              <w:t xml:space="preserve"> ofert</w:t>
            </w:r>
            <w:r>
              <w:rPr>
                <w:rFonts w:ascii="CG Omega" w:hAnsi="CG Omega" w:cs="Arial"/>
              </w:rPr>
              <w:t xml:space="preserve"> dokonana przez zamawiającego w oparciu o</w:t>
            </w:r>
            <w:r w:rsidRPr="00782AE3">
              <w:rPr>
                <w:rFonts w:ascii="CG Omega" w:hAnsi="CG Omega" w:cs="Arial"/>
              </w:rPr>
              <w:t xml:space="preserve"> poszczególnych kryteriach: </w:t>
            </w:r>
          </w:p>
          <w:p w:rsidR="00AA6610" w:rsidRPr="00FE36D1" w:rsidRDefault="00AA6610" w:rsidP="00AA6610">
            <w:pPr>
              <w:jc w:val="both"/>
              <w:rPr>
                <w:rFonts w:ascii="CG Omega" w:hAnsi="CG Omega" w:cs="Arial"/>
                <w:b/>
              </w:rPr>
            </w:pPr>
            <w:r w:rsidRPr="00782AE3">
              <w:rPr>
                <w:rFonts w:ascii="CG Omega" w:hAnsi="CG Omega" w:cs="Arial"/>
              </w:rPr>
              <w:t xml:space="preserve">1) </w:t>
            </w:r>
            <w:r w:rsidRPr="00FE36D1">
              <w:rPr>
                <w:rFonts w:ascii="CG Omega" w:hAnsi="CG Omega" w:cs="Arial"/>
                <w:b/>
              </w:rPr>
              <w:t xml:space="preserve">Kryterium „Cena ofertowa”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bookmarkStart w:id="1" w:name="13"/>
            <w:bookmarkEnd w:id="1"/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W powyższym kryterium oceniana będzie cena brutto oferty podana przez Wykonawcę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w „Formularzu oferty”. Maksymalną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ilość</w:t>
            </w:r>
            <w:r>
              <w:rPr>
                <w:rFonts w:ascii="CG Omega" w:hAnsi="CG Omega" w:cs="Arial"/>
              </w:rPr>
              <w:t xml:space="preserve"> punktów tj. 98</w:t>
            </w:r>
            <w:r w:rsidRPr="00782AE3">
              <w:rPr>
                <w:rFonts w:ascii="CG Omega" w:hAnsi="CG Omega" w:cs="Arial"/>
              </w:rPr>
              <w:t xml:space="preserve"> otrzyma Wykonawca, który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zaproponuje najniższą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 xml:space="preserve">cenę.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Ilość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punktów w tym kryterium wyliczona bę</w:t>
            </w:r>
            <w:r>
              <w:rPr>
                <w:rFonts w:ascii="CG Omega" w:hAnsi="CG Omega" w:cs="Arial"/>
              </w:rPr>
              <w:t>dzie wg. następującego wzoru:</w:t>
            </w:r>
            <w:r w:rsidRPr="00782AE3">
              <w:rPr>
                <w:rFonts w:ascii="CG Omega" w:hAnsi="CG Omega" w:cs="Arial"/>
              </w:rPr>
              <w:t xml:space="preserve"> </w:t>
            </w:r>
          </w:p>
          <w:p w:rsidR="00AA6610" w:rsidRPr="00FE36D1" w:rsidRDefault="00AA6610" w:rsidP="00AA6610">
            <w:pPr>
              <w:jc w:val="both"/>
              <w:rPr>
                <w:rFonts w:ascii="CG Omega" w:hAnsi="CG Omega" w:cs="Arial"/>
                <w:b/>
              </w:rPr>
            </w:pPr>
            <w:r w:rsidRPr="00FE36D1">
              <w:rPr>
                <w:rFonts w:ascii="CG Omega" w:hAnsi="CG Omega" w:cs="Arial"/>
                <w:b/>
              </w:rPr>
              <w:t xml:space="preserve">   C = </w:t>
            </w:r>
            <w:proofErr w:type="spellStart"/>
            <w:r w:rsidRPr="00FE36D1">
              <w:rPr>
                <w:rFonts w:ascii="CG Omega" w:hAnsi="CG Omega" w:cs="Arial"/>
                <w:b/>
              </w:rPr>
              <w:t>Cn</w:t>
            </w:r>
            <w:proofErr w:type="spellEnd"/>
            <w:r w:rsidRPr="00FE36D1">
              <w:rPr>
                <w:rFonts w:ascii="CG Omega" w:hAnsi="CG Omega" w:cs="Arial"/>
                <w:b/>
              </w:rPr>
              <w:t>/</w:t>
            </w:r>
            <w:proofErr w:type="spellStart"/>
            <w:r w:rsidRPr="00FE36D1">
              <w:rPr>
                <w:rFonts w:ascii="CG Omega" w:hAnsi="CG Omega" w:cs="Arial"/>
                <w:b/>
              </w:rPr>
              <w:t>Cb</w:t>
            </w:r>
            <w:proofErr w:type="spellEnd"/>
            <w:r>
              <w:rPr>
                <w:rFonts w:ascii="CG Omega" w:hAnsi="CG Omega" w:cs="Arial"/>
                <w:b/>
              </w:rPr>
              <w:t xml:space="preserve"> x 98</w:t>
            </w:r>
            <w:r w:rsidRPr="00FE36D1">
              <w:rPr>
                <w:rFonts w:ascii="CG Omega" w:hAnsi="CG Omega" w:cs="Arial"/>
                <w:b/>
              </w:rPr>
              <w:t xml:space="preserve"> pkt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 xml:space="preserve">gdzie: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C – ilość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 xml:space="preserve">punktów uzyskanych w kryterium „Cena”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proofErr w:type="spellStart"/>
            <w:r>
              <w:rPr>
                <w:rFonts w:ascii="CG Omega" w:hAnsi="CG Omega" w:cs="Arial"/>
              </w:rPr>
              <w:t>Cn</w:t>
            </w:r>
            <w:proofErr w:type="spellEnd"/>
            <w:r>
              <w:rPr>
                <w:rFonts w:ascii="CG Omega" w:hAnsi="CG Omega" w:cs="Arial"/>
              </w:rPr>
              <w:t xml:space="preserve"> – cena brutto najniższa z</w:t>
            </w:r>
            <w:r w:rsidRPr="00782AE3">
              <w:rPr>
                <w:rFonts w:ascii="CG Omega" w:hAnsi="CG Omega" w:cs="Arial"/>
              </w:rPr>
              <w:t xml:space="preserve"> oferty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proofErr w:type="spellStart"/>
            <w:r>
              <w:rPr>
                <w:rFonts w:ascii="CG Omega" w:hAnsi="CG Omega" w:cs="Arial"/>
              </w:rPr>
              <w:t>Cb</w:t>
            </w:r>
            <w:proofErr w:type="spellEnd"/>
            <w:r>
              <w:rPr>
                <w:rFonts w:ascii="CG Omega" w:hAnsi="CG Omega" w:cs="Arial"/>
              </w:rPr>
              <w:t xml:space="preserve"> – cena brutto badanej</w:t>
            </w:r>
            <w:r w:rsidRPr="00782AE3">
              <w:rPr>
                <w:rFonts w:ascii="CG Omega" w:hAnsi="CG Omega" w:cs="Arial"/>
              </w:rPr>
              <w:t xml:space="preserve"> oferty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  <w:b/>
              </w:rPr>
            </w:pPr>
            <w:r>
              <w:rPr>
                <w:rFonts w:ascii="CG Omega" w:hAnsi="CG Omega" w:cs="Arial"/>
                <w:b/>
              </w:rPr>
              <w:t xml:space="preserve">2) Kryterium „Termin płatności faktury”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 xml:space="preserve">W powyższym kryterium </w:t>
            </w:r>
            <w:r>
              <w:rPr>
                <w:rFonts w:ascii="CG Omega" w:hAnsi="CG Omega" w:cs="Arial"/>
              </w:rPr>
              <w:t>oceniany będzie termin płatności za faktury zaoferowany</w:t>
            </w:r>
            <w:r w:rsidRPr="00782AE3">
              <w:rPr>
                <w:rFonts w:ascii="CG Omega" w:hAnsi="CG Omega" w:cs="Arial"/>
              </w:rPr>
              <w:t xml:space="preserve"> przez </w:t>
            </w:r>
            <w:r>
              <w:rPr>
                <w:rFonts w:ascii="CG Omega" w:hAnsi="CG Omega" w:cs="Arial"/>
              </w:rPr>
              <w:t xml:space="preserve"> 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Wykonawcę</w:t>
            </w:r>
            <w:r>
              <w:rPr>
                <w:rFonts w:ascii="CG Omega" w:hAnsi="CG Omega" w:cs="Arial"/>
              </w:rPr>
              <w:t xml:space="preserve"> w </w:t>
            </w:r>
            <w:r w:rsidRPr="00782AE3">
              <w:rPr>
                <w:rFonts w:ascii="CG Omega" w:hAnsi="CG Omega" w:cs="Arial"/>
              </w:rPr>
              <w:t>„Formularzu oferty”. Maksymalną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ilość</w:t>
            </w:r>
            <w:r>
              <w:rPr>
                <w:rFonts w:ascii="CG Omega" w:hAnsi="CG Omega" w:cs="Arial"/>
              </w:rPr>
              <w:t xml:space="preserve"> 2 punktów </w:t>
            </w:r>
            <w:r w:rsidRPr="00782AE3">
              <w:rPr>
                <w:rFonts w:ascii="CG Omega" w:hAnsi="CG Omega" w:cs="Arial"/>
              </w:rPr>
              <w:t xml:space="preserve">otrzyma Wykonawca, który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zaproponuje  najdłuższy termin płatności za faktury</w:t>
            </w:r>
            <w:r w:rsidRPr="00782AE3">
              <w:rPr>
                <w:rFonts w:ascii="CG Omega" w:hAnsi="CG Omega" w:cs="Arial"/>
              </w:rPr>
              <w:t xml:space="preserve">.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Minimalny termin płatności za wystawione faktury Zamawiający określa na 14 dni a maksymalny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30 dni.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Ilość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punktów w tym kryterium wyliczona bę</w:t>
            </w:r>
            <w:r>
              <w:rPr>
                <w:rFonts w:ascii="CG Omega" w:hAnsi="CG Omega" w:cs="Arial"/>
              </w:rPr>
              <w:t>dzie wg. poniższych zasad:</w:t>
            </w:r>
            <w:r w:rsidRPr="00782AE3">
              <w:rPr>
                <w:rFonts w:ascii="CG Omega" w:hAnsi="CG Omega" w:cs="Arial"/>
              </w:rPr>
              <w:t xml:space="preserve">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a)</w:t>
            </w:r>
            <w:r>
              <w:rPr>
                <w:rFonts w:ascii="CG Omega" w:hAnsi="CG Omega" w:cs="Arial"/>
              </w:rPr>
              <w:t xml:space="preserve"> zaoferowany termin płatności </w:t>
            </w:r>
            <w:r w:rsidR="00C80BDF">
              <w:rPr>
                <w:rFonts w:ascii="CG Omega" w:hAnsi="CG Omega" w:cs="Arial"/>
              </w:rPr>
              <w:t xml:space="preserve">do </w:t>
            </w:r>
            <w:r>
              <w:rPr>
                <w:rFonts w:ascii="CG Omega" w:hAnsi="CG Omega" w:cs="Arial"/>
              </w:rPr>
              <w:t>14 dni</w:t>
            </w:r>
            <w:r w:rsidRPr="00782AE3">
              <w:rPr>
                <w:rFonts w:ascii="CG Omega" w:hAnsi="CG Omega" w:cs="Arial"/>
              </w:rPr>
              <w:t xml:space="preserve"> </w:t>
            </w:r>
            <w:r>
              <w:rPr>
                <w:rFonts w:ascii="CG Omega" w:hAnsi="CG Omega" w:cs="Arial"/>
              </w:rPr>
              <w:t xml:space="preserve">od daty przedłożenia faktury </w:t>
            </w:r>
            <w:r w:rsidRPr="00782AE3">
              <w:rPr>
                <w:rFonts w:ascii="CG Omega" w:hAnsi="CG Omega" w:cs="Arial"/>
              </w:rPr>
              <w:t>- 0 pkt</w:t>
            </w:r>
            <w:r>
              <w:rPr>
                <w:rFonts w:ascii="CG Omega" w:hAnsi="CG Omega" w:cs="Arial"/>
              </w:rPr>
              <w:t>.</w:t>
            </w:r>
            <w:r w:rsidRPr="00782AE3">
              <w:rPr>
                <w:rFonts w:ascii="CG Omega" w:hAnsi="CG Omega" w:cs="Arial"/>
              </w:rPr>
              <w:t xml:space="preserve">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b)</w:t>
            </w:r>
            <w:r>
              <w:rPr>
                <w:rFonts w:ascii="CG Omega" w:hAnsi="CG Omega" w:cs="Arial"/>
              </w:rPr>
              <w:t xml:space="preserve"> zaoferowany termin płatności </w:t>
            </w:r>
            <w:r w:rsidR="00C80BDF">
              <w:rPr>
                <w:rFonts w:ascii="CG Omega" w:hAnsi="CG Omega" w:cs="Arial"/>
              </w:rPr>
              <w:t xml:space="preserve">do </w:t>
            </w:r>
            <w:r>
              <w:rPr>
                <w:rFonts w:ascii="CG Omega" w:hAnsi="CG Omega" w:cs="Arial"/>
              </w:rPr>
              <w:t>21 dni</w:t>
            </w:r>
            <w:r w:rsidRPr="00782AE3">
              <w:rPr>
                <w:rFonts w:ascii="CG Omega" w:hAnsi="CG Omega" w:cs="Arial"/>
              </w:rPr>
              <w:t xml:space="preserve"> </w:t>
            </w:r>
            <w:r>
              <w:rPr>
                <w:rFonts w:ascii="CG Omega" w:hAnsi="CG Omega" w:cs="Arial"/>
              </w:rPr>
              <w:t>od daty przedłożenia faktury - 1</w:t>
            </w:r>
            <w:r w:rsidRPr="00782AE3">
              <w:rPr>
                <w:rFonts w:ascii="CG Omega" w:hAnsi="CG Omega" w:cs="Arial"/>
              </w:rPr>
              <w:t xml:space="preserve"> pkt</w:t>
            </w:r>
            <w:r>
              <w:rPr>
                <w:rFonts w:ascii="CG Omega" w:hAnsi="CG Omega" w:cs="Arial"/>
              </w:rPr>
              <w:t>.</w:t>
            </w:r>
            <w:r w:rsidRPr="00782AE3">
              <w:rPr>
                <w:rFonts w:ascii="CG Omega" w:hAnsi="CG Omega" w:cs="Arial"/>
              </w:rPr>
              <w:t xml:space="preserve">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</w:t>
            </w:r>
            <w:r w:rsidRPr="00782AE3">
              <w:rPr>
                <w:rFonts w:ascii="CG Omega" w:hAnsi="CG Omega" w:cs="Arial"/>
              </w:rPr>
              <w:t>c)</w:t>
            </w:r>
            <w:r>
              <w:rPr>
                <w:rFonts w:ascii="CG Omega" w:hAnsi="CG Omega" w:cs="Arial"/>
              </w:rPr>
              <w:t xml:space="preserve"> zaoferowany termin płatności </w:t>
            </w:r>
            <w:r w:rsidR="00C80BDF">
              <w:rPr>
                <w:rFonts w:ascii="CG Omega" w:hAnsi="CG Omega" w:cs="Arial"/>
              </w:rPr>
              <w:t xml:space="preserve">do </w:t>
            </w:r>
            <w:r>
              <w:rPr>
                <w:rFonts w:ascii="CG Omega" w:hAnsi="CG Omega" w:cs="Arial"/>
              </w:rPr>
              <w:t>30 dni</w:t>
            </w:r>
            <w:r w:rsidRPr="00782AE3">
              <w:rPr>
                <w:rFonts w:ascii="CG Omega" w:hAnsi="CG Omega" w:cs="Arial"/>
              </w:rPr>
              <w:t xml:space="preserve"> </w:t>
            </w:r>
            <w:r>
              <w:rPr>
                <w:rFonts w:ascii="CG Omega" w:hAnsi="CG Omega" w:cs="Arial"/>
              </w:rPr>
              <w:t>od daty przedłożenia faktury - 2</w:t>
            </w:r>
            <w:r w:rsidRPr="00782AE3">
              <w:rPr>
                <w:rFonts w:ascii="CG Omega" w:hAnsi="CG Omega" w:cs="Arial"/>
              </w:rPr>
              <w:t xml:space="preserve"> pkt</w:t>
            </w:r>
            <w:r>
              <w:rPr>
                <w:rFonts w:ascii="CG Omega" w:hAnsi="CG Omega" w:cs="Arial"/>
              </w:rPr>
              <w:t>.</w:t>
            </w:r>
            <w:r w:rsidRPr="00782AE3">
              <w:rPr>
                <w:rFonts w:ascii="CG Omega" w:hAnsi="CG Omega" w:cs="Arial"/>
              </w:rPr>
              <w:t xml:space="preserve">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3. </w:t>
            </w:r>
            <w:r w:rsidRPr="00782AE3">
              <w:rPr>
                <w:rFonts w:ascii="CG Omega" w:hAnsi="CG Omega" w:cs="Arial"/>
              </w:rPr>
              <w:t>Zamawiający dokona oceny ofert w oparciu o wyżej wymienione kryteria i przyznaną</w:t>
            </w:r>
            <w:r>
              <w:rPr>
                <w:rFonts w:ascii="CG Omega" w:hAnsi="CG Omega" w:cs="Arial"/>
              </w:rPr>
              <w:t xml:space="preserve"> w toku 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oceny </w:t>
            </w:r>
            <w:r w:rsidRPr="00782AE3">
              <w:rPr>
                <w:rFonts w:ascii="CG Omega" w:hAnsi="CG Omega" w:cs="Arial"/>
              </w:rPr>
              <w:t>punktację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 xml:space="preserve">tj. końcowa liczba punktów przyznanych każdej z ocenianych ofert obliczona </w:t>
            </w:r>
            <w:r>
              <w:rPr>
                <w:rFonts w:ascii="CG Omega" w:hAnsi="CG Omega" w:cs="Arial"/>
              </w:rPr>
              <w:t xml:space="preserve">  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Pr="00782AE3">
              <w:rPr>
                <w:rFonts w:ascii="CG Omega" w:hAnsi="CG Omega" w:cs="Arial"/>
              </w:rPr>
              <w:t xml:space="preserve">zostanie według wzoru: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proofErr w:type="spellStart"/>
            <w:r w:rsidRPr="00782AE3">
              <w:rPr>
                <w:rFonts w:ascii="CG Omega" w:hAnsi="CG Omega" w:cs="Arial"/>
              </w:rPr>
              <w:t>Lp</w:t>
            </w:r>
            <w:proofErr w:type="spellEnd"/>
            <w:r w:rsidRPr="00782AE3">
              <w:rPr>
                <w:rFonts w:ascii="CG Omega" w:hAnsi="CG Omega" w:cs="Arial"/>
              </w:rPr>
              <w:t xml:space="preserve"> = C + G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Pr="00782AE3">
              <w:rPr>
                <w:rFonts w:ascii="CG Omega" w:hAnsi="CG Omega" w:cs="Arial"/>
              </w:rPr>
              <w:t xml:space="preserve">gdzie: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proofErr w:type="spellStart"/>
            <w:r w:rsidRPr="00782AE3">
              <w:rPr>
                <w:rFonts w:ascii="CG Omega" w:hAnsi="CG Omega" w:cs="Arial"/>
              </w:rPr>
              <w:t>Lp</w:t>
            </w:r>
            <w:proofErr w:type="spellEnd"/>
            <w:r w:rsidRPr="00782AE3">
              <w:rPr>
                <w:rFonts w:ascii="CG Omega" w:hAnsi="CG Omega" w:cs="Arial"/>
              </w:rPr>
              <w:t xml:space="preserve"> – łączna liczba punktów przyznana ofercie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Pr="00782AE3">
              <w:rPr>
                <w:rFonts w:ascii="CG Omega" w:hAnsi="CG Omega" w:cs="Arial"/>
              </w:rPr>
              <w:t>C – liczba punkt</w:t>
            </w:r>
            <w:r>
              <w:rPr>
                <w:rFonts w:ascii="CG Omega" w:hAnsi="CG Omega" w:cs="Arial"/>
              </w:rPr>
              <w:t xml:space="preserve">ów przyznana ofercie w </w:t>
            </w:r>
            <w:r w:rsidRPr="00782AE3">
              <w:rPr>
                <w:rFonts w:ascii="CG Omega" w:hAnsi="CG Omega" w:cs="Arial"/>
              </w:rPr>
              <w:t xml:space="preserve"> kryterium „Cena”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Pr="00782AE3">
              <w:rPr>
                <w:rFonts w:ascii="CG Omega" w:hAnsi="CG Omega" w:cs="Arial"/>
              </w:rPr>
              <w:t>G – liczba punktó</w:t>
            </w:r>
            <w:r>
              <w:rPr>
                <w:rFonts w:ascii="CG Omega" w:hAnsi="CG Omega" w:cs="Arial"/>
              </w:rPr>
              <w:t>w przyznana ofercie w kryterium „Termin płatności faktury</w:t>
            </w:r>
            <w:r w:rsidRPr="00782AE3">
              <w:rPr>
                <w:rFonts w:ascii="CG Omega" w:hAnsi="CG Omega" w:cs="Arial"/>
              </w:rPr>
              <w:t xml:space="preserve">”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</w:t>
            </w:r>
            <w:r w:rsidRPr="00782AE3">
              <w:rPr>
                <w:rFonts w:ascii="CG Omega" w:hAnsi="CG Omega" w:cs="Arial"/>
              </w:rPr>
              <w:t>Oferty zostaną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sklasyfikowane zgodnie z uzyskaną</w:t>
            </w:r>
            <w:r>
              <w:rPr>
                <w:rFonts w:ascii="CG Omega" w:hAnsi="CG Omega" w:cs="Arial"/>
              </w:rPr>
              <w:t xml:space="preserve"> ł</w:t>
            </w:r>
            <w:r w:rsidRPr="00782AE3">
              <w:rPr>
                <w:rFonts w:ascii="CG Omega" w:hAnsi="CG Omega" w:cs="Arial"/>
              </w:rPr>
              <w:t>ączną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ilością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 xml:space="preserve">punktów w przyjętych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</w:t>
            </w:r>
            <w:r w:rsidRPr="00782AE3">
              <w:rPr>
                <w:rFonts w:ascii="CG Omega" w:hAnsi="CG Omega" w:cs="Arial"/>
              </w:rPr>
              <w:t xml:space="preserve">kryteriach 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oceny ofert, a oferta, która otrzyma największą, łączną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ilość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 xml:space="preserve">punktów zostanie uznana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</w:t>
            </w:r>
            <w:r w:rsidRPr="00782AE3">
              <w:rPr>
                <w:rFonts w:ascii="CG Omega" w:hAnsi="CG Omega" w:cs="Arial"/>
              </w:rPr>
              <w:t xml:space="preserve">za </w:t>
            </w:r>
            <w:r>
              <w:rPr>
                <w:rFonts w:ascii="CG Omega" w:hAnsi="CG Omega" w:cs="Arial"/>
              </w:rPr>
              <w:t xml:space="preserve">  </w:t>
            </w:r>
            <w:r w:rsidRPr="00782AE3">
              <w:rPr>
                <w:rFonts w:ascii="CG Omega" w:hAnsi="CG Omega" w:cs="Arial"/>
              </w:rPr>
              <w:t>najkorzystniejszą. Pozostałe oferty zostaną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sklasyfikowane zgodnie z uzyskaną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łączną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ilością</w:t>
            </w:r>
            <w:r>
              <w:rPr>
                <w:rFonts w:ascii="CG Omega" w:hAnsi="CG Omega" w:cs="Arial"/>
              </w:rPr>
              <w:t xml:space="preserve">  </w:t>
            </w:r>
          </w:p>
          <w:p w:rsidR="00AA6610" w:rsidRPr="00782AE3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lastRenderedPageBreak/>
              <w:t xml:space="preserve">  </w:t>
            </w:r>
            <w:r w:rsidRPr="00782AE3">
              <w:rPr>
                <w:rFonts w:ascii="CG Omega" w:hAnsi="CG Omega" w:cs="Arial"/>
              </w:rPr>
              <w:t xml:space="preserve">punktów. </w:t>
            </w:r>
          </w:p>
          <w:p w:rsidR="00AA6610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</w:t>
            </w:r>
            <w:r w:rsidRPr="003B149B">
              <w:rPr>
                <w:rFonts w:ascii="CG Omega" w:hAnsi="CG Omega" w:cs="Arial"/>
              </w:rPr>
              <w:t>Za najkorzystniejszą ofertę uznana zostanie oferta</w:t>
            </w:r>
            <w:r>
              <w:rPr>
                <w:rFonts w:ascii="CG Omega" w:hAnsi="CG Omega" w:cs="Arial"/>
              </w:rPr>
              <w:t xml:space="preserve">, która uzyska największą łączną ilość </w:t>
            </w:r>
          </w:p>
          <w:p w:rsidR="00AA6610" w:rsidRPr="003B149B" w:rsidRDefault="00AA6610" w:rsidP="00AA6610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Punktów w oparciu o</w:t>
            </w:r>
            <w:r w:rsidRPr="003B149B">
              <w:rPr>
                <w:rFonts w:ascii="CG Omega" w:hAnsi="CG Omega" w:cs="Arial"/>
              </w:rPr>
              <w:t xml:space="preserve"> </w:t>
            </w:r>
            <w:r>
              <w:rPr>
                <w:rFonts w:ascii="CG Omega" w:hAnsi="CG Omega" w:cs="Arial"/>
              </w:rPr>
              <w:t xml:space="preserve">przyjęte </w:t>
            </w:r>
            <w:r w:rsidRPr="003B149B">
              <w:rPr>
                <w:rFonts w:ascii="CG Omega" w:hAnsi="CG Omega" w:cs="Arial"/>
              </w:rPr>
              <w:t>kryteria</w:t>
            </w:r>
            <w:r>
              <w:rPr>
                <w:rFonts w:ascii="CG Omega" w:hAnsi="CG Omega" w:cs="Arial"/>
              </w:rPr>
              <w:t xml:space="preserve"> oceny ofert</w:t>
            </w:r>
            <w:r w:rsidRPr="003B149B">
              <w:rPr>
                <w:rFonts w:ascii="CG Omega" w:hAnsi="CG Omega" w:cs="Arial"/>
              </w:rPr>
              <w:t>.</w:t>
            </w:r>
          </w:p>
          <w:p w:rsidR="00D156F2" w:rsidRPr="00AA6610" w:rsidRDefault="00AA6610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</w:t>
            </w:r>
            <w:r w:rsidRPr="00782AE3">
              <w:rPr>
                <w:rFonts w:ascii="CG Omega" w:hAnsi="CG Omega" w:cs="Arial"/>
              </w:rPr>
              <w:t>Pozostałe oferty zostaną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sklasyfikowane zgodnie z uzyskaną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łączną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>ilością</w:t>
            </w:r>
            <w:r>
              <w:rPr>
                <w:rFonts w:ascii="CG Omega" w:hAnsi="CG Omega" w:cs="Arial"/>
              </w:rPr>
              <w:t xml:space="preserve"> </w:t>
            </w:r>
            <w:r w:rsidRPr="00782AE3">
              <w:rPr>
                <w:rFonts w:ascii="CG Omega" w:hAnsi="CG Omega" w:cs="Arial"/>
              </w:rPr>
              <w:t xml:space="preserve">punktów.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/>
                <w:b/>
              </w:rPr>
            </w:pP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14</w:t>
            </w:r>
            <w:r w:rsidRPr="00195EA9">
              <w:rPr>
                <w:rFonts w:ascii="CG Omega" w:hAnsi="CG Omega" w:cs="Tahoma"/>
                <w:shd w:val="clear" w:color="auto" w:fill="CCCCCC"/>
              </w:rPr>
              <w:t xml:space="preserve">  </w:t>
            </w: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Informacja o formalnościach, jakie  zostaną dopełnione po wyborze oferty w celu zawarcia umowy w sprawie zamówienia publicznego</w:t>
            </w:r>
            <w:r w:rsidRPr="00195EA9">
              <w:rPr>
                <w:rFonts w:ascii="CG Omega" w:hAnsi="CG Omega" w:cs="Tahoma"/>
                <w:b/>
                <w:smallCaps/>
                <w:u w:val="single"/>
                <w:shd w:val="clear" w:color="auto" w:fill="CCCCCC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Pr="00195EA9">
              <w:rPr>
                <w:rFonts w:ascii="CG Omega" w:hAnsi="CG Omega" w:cs="Tahoma"/>
              </w:rPr>
              <w:t xml:space="preserve">1. Niezwłocznie po wyborze najkorzystniejszej oferty zamawiający zawiadomi wykonawców,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którzy złożyli oferty o następujących ustaleniach:</w:t>
            </w:r>
          </w:p>
          <w:p w:rsidR="009D2D08" w:rsidRDefault="00D156F2" w:rsidP="00D156F2">
            <w:pPr>
              <w:ind w:firstLine="708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-  wyborze najkorzystniejszej oferty, podając nazwę i adres wybranego wykonawcy, </w:t>
            </w:r>
          </w:p>
          <w:p w:rsidR="009D2D08" w:rsidRDefault="009D2D08" w:rsidP="009D2D08">
            <w:pPr>
              <w:ind w:firstLine="708"/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którego </w:t>
            </w:r>
            <w:r w:rsidR="00D156F2" w:rsidRPr="00195EA9">
              <w:rPr>
                <w:rFonts w:ascii="CG Omega" w:hAnsi="CG Omega" w:cs="Tahoma"/>
              </w:rPr>
              <w:t xml:space="preserve">ofertę wybrano z uzasadnieniem faktycznym i prawnym  wyboru,  oraz </w:t>
            </w:r>
          </w:p>
          <w:p w:rsidR="00D156F2" w:rsidRPr="00195EA9" w:rsidRDefault="009D2D08" w:rsidP="009D2D08">
            <w:pPr>
              <w:ind w:firstLine="708"/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przyznaną </w:t>
            </w:r>
            <w:r w:rsidR="00D156F2" w:rsidRPr="00195EA9">
              <w:rPr>
                <w:rFonts w:ascii="CG Omega" w:hAnsi="CG Omega" w:cs="Tahoma"/>
              </w:rPr>
              <w:t>punktację w każdym kryterium i punktację łączną..</w:t>
            </w:r>
          </w:p>
          <w:p w:rsidR="00D156F2" w:rsidRPr="00195EA9" w:rsidRDefault="00D156F2" w:rsidP="00D156F2">
            <w:pPr>
              <w:ind w:left="708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-  wykonawcach , których oferty zostały odrzucone podają uzasadnienie faktyczne i    </w:t>
            </w:r>
          </w:p>
          <w:p w:rsidR="00D156F2" w:rsidRPr="00195EA9" w:rsidRDefault="00D156F2" w:rsidP="00D156F2">
            <w:pPr>
              <w:ind w:left="708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prawne,</w:t>
            </w:r>
          </w:p>
          <w:p w:rsidR="00D156F2" w:rsidRPr="00195EA9" w:rsidRDefault="00D156F2" w:rsidP="00D156F2">
            <w:pPr>
              <w:ind w:left="708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-  wykonawcach, którzy zostali wykluczeni z postępowania o udzielenie zamówienia </w:t>
            </w:r>
          </w:p>
          <w:p w:rsidR="00D156F2" w:rsidRPr="00195EA9" w:rsidRDefault="00D156F2" w:rsidP="00D156F2">
            <w:pPr>
              <w:ind w:left="708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publicznego podając uzasadnienie faktyczne i prawne.</w:t>
            </w:r>
          </w:p>
          <w:p w:rsidR="009D2D08" w:rsidRDefault="00D156F2" w:rsidP="00D156F2">
            <w:pPr>
              <w:ind w:left="708"/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-  terminie, określonym zgodnie z art. 94 ust. 1 lub 2, po którego upływie umowa w </w:t>
            </w:r>
          </w:p>
          <w:p w:rsidR="00D156F2" w:rsidRPr="00195EA9" w:rsidRDefault="009D2D08" w:rsidP="009D2D08">
            <w:pPr>
              <w:ind w:left="708"/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sprawie  </w:t>
            </w:r>
            <w:r w:rsidR="00D156F2" w:rsidRPr="00195EA9">
              <w:rPr>
                <w:rFonts w:ascii="CG Omega" w:hAnsi="CG Omega" w:cs="Tahoma"/>
              </w:rPr>
              <w:t>zamówienia publicznego może zostać zawarta.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Powyższe informacje  niezwłocznie zostaną zamieszczone na stronie internetowej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zamawiającego oraz  w miejscu publicznie dostępnym w swojej siedzibie.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2. Umowa zostanie zawarta w terminie nie krótszym niż 5 dni od dnia przesłania zawiadomienia </w:t>
            </w:r>
          </w:p>
          <w:p w:rsidR="009D2D08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wyborze najkorzystniejszej oferty, jeżeli to zawiadomienie zostało przesłane do wykonawców </w:t>
            </w:r>
          </w:p>
          <w:p w:rsidR="009D2D08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w </w:t>
            </w:r>
            <w:r w:rsidR="00D156F2" w:rsidRPr="00195EA9">
              <w:rPr>
                <w:rFonts w:ascii="CG Omega" w:hAnsi="CG Omega" w:cs="Tahoma"/>
              </w:rPr>
              <w:t xml:space="preserve">sposób określony w art. 27 ust. 2 ( faxem lub drogą elektroniczną)  albo w terminie nie </w:t>
            </w:r>
          </w:p>
          <w:p w:rsidR="00D156F2" w:rsidRPr="00195EA9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krótszym </w:t>
            </w:r>
            <w:r w:rsidR="00D156F2" w:rsidRPr="00195EA9">
              <w:rPr>
                <w:rFonts w:ascii="CG Omega" w:hAnsi="CG Omega" w:cs="Tahoma"/>
              </w:rPr>
              <w:t xml:space="preserve">niż 10 dni – w przypadku zawiadomienia wykonawców w inny sposób. </w:t>
            </w:r>
          </w:p>
          <w:p w:rsidR="009D2D08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3. Umowa w sprawie zamówienia publicznego może zostać zawarta po upływie terminu </w:t>
            </w:r>
          </w:p>
          <w:p w:rsidR="009D2D08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związania </w:t>
            </w:r>
            <w:r w:rsidR="00D156F2" w:rsidRPr="00195EA9">
              <w:rPr>
                <w:rFonts w:ascii="CG Omega" w:hAnsi="CG Omega" w:cs="Tahoma"/>
              </w:rPr>
              <w:t xml:space="preserve">ofertą, jeżeli Zamawiający przekaże wykonawcom informację o wyborze oferty </w:t>
            </w:r>
          </w:p>
          <w:p w:rsidR="009D2D08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przed upływem </w:t>
            </w:r>
            <w:r w:rsidR="00D156F2" w:rsidRPr="00195EA9">
              <w:rPr>
                <w:rFonts w:ascii="CG Omega" w:hAnsi="CG Omega" w:cs="Tahoma"/>
              </w:rPr>
              <w:t xml:space="preserve"> terminu związania ofertą, a Wykonawca wyrazi zgodę na zawarcie umowy </w:t>
            </w:r>
          </w:p>
          <w:p w:rsidR="00D156F2" w:rsidRPr="00195EA9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na warunkach </w:t>
            </w:r>
            <w:r w:rsidR="00D156F2" w:rsidRPr="00195EA9">
              <w:rPr>
                <w:rFonts w:ascii="CG Omega" w:hAnsi="CG Omega" w:cs="Tahoma"/>
              </w:rPr>
              <w:t>określonych w złożonej ofercie.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4. Odwołanie wobec treści  ogłoszenia o zamówieniu, a jeżeli postępowanie jest prowadzone</w:t>
            </w:r>
          </w:p>
          <w:p w:rsidR="009D2D08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w trybie przetargu nieograniczonego, także wobec postanowień specyfikacji istotnych </w:t>
            </w:r>
          </w:p>
          <w:p w:rsidR="009D2D08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warunków </w:t>
            </w:r>
            <w:r w:rsidR="00D156F2" w:rsidRPr="00195EA9">
              <w:rPr>
                <w:rFonts w:ascii="CG Omega" w:hAnsi="CG Omega" w:cs="Tahoma"/>
              </w:rPr>
              <w:t xml:space="preserve">zamówienia wnosi się  - 5 dni od dnia publikacji ogłoszenia w BZP lub </w:t>
            </w:r>
          </w:p>
          <w:p w:rsidR="00D156F2" w:rsidRPr="00195EA9" w:rsidRDefault="009D2D08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zamieszczenia </w:t>
            </w:r>
            <w:proofErr w:type="spellStart"/>
            <w:r>
              <w:rPr>
                <w:rFonts w:ascii="CG Omega" w:hAnsi="CG Omega" w:cs="Tahoma"/>
              </w:rPr>
              <w:t>siwz</w:t>
            </w:r>
            <w:proofErr w:type="spellEnd"/>
            <w:r>
              <w:rPr>
                <w:rFonts w:ascii="CG Omega" w:hAnsi="CG Omega" w:cs="Tahoma"/>
              </w:rPr>
              <w:t xml:space="preserve"> na </w:t>
            </w:r>
            <w:r w:rsidR="00D156F2" w:rsidRPr="00195EA9">
              <w:rPr>
                <w:rFonts w:ascii="CG Omega" w:hAnsi="CG Omega" w:cs="Tahoma"/>
              </w:rPr>
              <w:t>stronie internetowej.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5. Odwołanie wobec  czynności innych niż wymienione powyżej wnosi się w terminie: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- 5 dni od dnia, w którym powzięto lub przy zachowaniu należytej staranności można było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 xml:space="preserve">    powziąć wiadomość o okolicznościach stanowiących podstawę jego wniesienia . </w:t>
            </w:r>
          </w:p>
          <w:p w:rsidR="00D156F2" w:rsidRPr="00195EA9" w:rsidRDefault="00F73581" w:rsidP="00D156F2">
            <w:pPr>
              <w:autoSpaceDE w:val="0"/>
              <w:autoSpaceDN w:val="0"/>
              <w:adjustRightInd w:val="0"/>
              <w:ind w:left="283" w:hanging="284"/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>6</w:t>
            </w:r>
            <w:r w:rsidR="00D156F2" w:rsidRPr="00195EA9">
              <w:rPr>
                <w:rFonts w:ascii="CG Omega" w:hAnsi="CG Omega" w:cs="Arial"/>
              </w:rPr>
              <w:t xml:space="preserve">. Wykonawca obowiązany jest najpóźniej w dniu podpisania umowy oraz przez cały okres realizacji przedmiotu zamówienia do spełnienia następujących wymagań: </w:t>
            </w:r>
          </w:p>
          <w:p w:rsidR="009D2D08" w:rsidRDefault="009D2D08" w:rsidP="00D156F2">
            <w:pPr>
              <w:autoSpaceDE w:val="0"/>
              <w:autoSpaceDN w:val="0"/>
              <w:adjustRightInd w:val="0"/>
              <w:ind w:left="360" w:hanging="180"/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>a</w:t>
            </w:r>
            <w:r w:rsidR="00D156F2" w:rsidRPr="00195EA9">
              <w:rPr>
                <w:rFonts w:ascii="CG Omega" w:hAnsi="CG Omega" w:cs="Arial"/>
              </w:rPr>
              <w:t>) w przypadk</w:t>
            </w:r>
            <w:r>
              <w:rPr>
                <w:rFonts w:ascii="CG Omega" w:hAnsi="CG Omega" w:cs="Arial"/>
              </w:rPr>
              <w:t>u powierzenia niektórych zadań p</w:t>
            </w:r>
            <w:r w:rsidR="00D156F2" w:rsidRPr="00195EA9">
              <w:rPr>
                <w:rFonts w:ascii="CG Omega" w:hAnsi="CG Omega" w:cs="Arial"/>
              </w:rPr>
              <w:t xml:space="preserve">odwykonawcom, również oni winni posiadać </w:t>
            </w:r>
            <w:r>
              <w:rPr>
                <w:rFonts w:ascii="CG Omega" w:hAnsi="CG Omega" w:cs="Arial"/>
              </w:rPr>
              <w:t xml:space="preserve">   </w:t>
            </w:r>
          </w:p>
          <w:p w:rsidR="009D2D08" w:rsidRDefault="009D2D08" w:rsidP="00D156F2">
            <w:pPr>
              <w:autoSpaceDE w:val="0"/>
              <w:autoSpaceDN w:val="0"/>
              <w:adjustRightInd w:val="0"/>
              <w:ind w:left="360" w:hanging="180"/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="00D156F2" w:rsidRPr="00195EA9">
              <w:rPr>
                <w:rFonts w:ascii="CG Omega" w:hAnsi="CG Omega" w:cs="Arial"/>
              </w:rPr>
              <w:t xml:space="preserve">wymagane przepisami prawa stosowne zezwolenia, wpisy itp. dotyczące zakresu </w:t>
            </w:r>
            <w:r>
              <w:rPr>
                <w:rFonts w:ascii="CG Omega" w:hAnsi="CG Omega" w:cs="Arial"/>
              </w:rPr>
              <w:t xml:space="preserve"> </w:t>
            </w:r>
          </w:p>
          <w:p w:rsidR="00D156F2" w:rsidRPr="00195EA9" w:rsidRDefault="009D2D08" w:rsidP="00D156F2">
            <w:pPr>
              <w:autoSpaceDE w:val="0"/>
              <w:autoSpaceDN w:val="0"/>
              <w:adjustRightInd w:val="0"/>
              <w:ind w:left="360" w:hanging="180"/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</w:t>
            </w:r>
            <w:r w:rsidR="00D156F2" w:rsidRPr="00195EA9">
              <w:rPr>
                <w:rFonts w:ascii="CG Omega" w:hAnsi="CG Omega" w:cs="Arial"/>
              </w:rPr>
              <w:t xml:space="preserve">wykonywanych przez nich usług, </w:t>
            </w:r>
          </w:p>
          <w:p w:rsidR="009D2D08" w:rsidRDefault="009D2D08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b</w:t>
            </w:r>
            <w:r w:rsidR="00D156F2" w:rsidRPr="00195EA9">
              <w:rPr>
                <w:rFonts w:ascii="CG Omega" w:hAnsi="CG Omega" w:cs="Arial"/>
              </w:rPr>
              <w:t xml:space="preserve">) Wykonawca zobowiązany jest do posiadania ubezpieczenia od odpowiedzialności cywilnej </w:t>
            </w:r>
          </w:p>
          <w:p w:rsidR="009D2D08" w:rsidRDefault="009D2D08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z </w:t>
            </w:r>
            <w:r w:rsidR="00D156F2" w:rsidRPr="00195EA9">
              <w:rPr>
                <w:rFonts w:ascii="CG Omega" w:hAnsi="CG Omega" w:cs="Arial"/>
              </w:rPr>
              <w:t xml:space="preserve">tytułu prowadzonej działalności gospodarczej przez cały okres realizacji umowy na kwotę </w:t>
            </w:r>
          </w:p>
          <w:p w:rsidR="009D2D08" w:rsidRDefault="009D2D08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min. 1</w:t>
            </w:r>
            <w:r w:rsidR="00D156F2" w:rsidRPr="00195EA9">
              <w:rPr>
                <w:rFonts w:ascii="CG Omega" w:hAnsi="CG Omega" w:cs="Arial"/>
              </w:rPr>
              <w:t xml:space="preserve">00 000 zł. W przypadku gdy umowa ubezpieczenia obejmuje okres krótszy niż okres </w:t>
            </w:r>
          </w:p>
          <w:p w:rsidR="009D2D08" w:rsidRDefault="009D2D08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 realizacji </w:t>
            </w:r>
            <w:r w:rsidR="00D156F2" w:rsidRPr="00195EA9">
              <w:rPr>
                <w:rFonts w:ascii="CG Omega" w:hAnsi="CG Omega" w:cs="Arial"/>
              </w:rPr>
              <w:t xml:space="preserve">umowy Wykonawca obowiązany jest do przedkładania w terminie 3 dni od </w:t>
            </w:r>
          </w:p>
          <w:p w:rsidR="009D2D08" w:rsidRDefault="009D2D08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wygaśnięcia </w:t>
            </w:r>
            <w:r w:rsidR="00D156F2" w:rsidRPr="00195EA9">
              <w:rPr>
                <w:rFonts w:ascii="CG Omega" w:hAnsi="CG Omega" w:cs="Arial"/>
              </w:rPr>
              <w:t xml:space="preserve">poprzedniej umowy, kopii kolejnych umów lub polis, tak aby zachowana była </w:t>
            </w:r>
          </w:p>
          <w:p w:rsidR="00D156F2" w:rsidRPr="00195EA9" w:rsidRDefault="009D2D08" w:rsidP="00D156F2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ciągłość </w:t>
            </w:r>
            <w:r w:rsidR="00D156F2" w:rsidRPr="00195EA9">
              <w:rPr>
                <w:rFonts w:ascii="CG Omega" w:hAnsi="CG Omega" w:cs="Arial"/>
              </w:rPr>
              <w:t>ubezpieczenia.</w:t>
            </w:r>
          </w:p>
          <w:p w:rsidR="00785D14" w:rsidRDefault="00F73581" w:rsidP="00785D14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c</w:t>
            </w:r>
            <w:r w:rsidR="00D156F2" w:rsidRPr="00195EA9">
              <w:rPr>
                <w:rFonts w:ascii="CG Omega" w:hAnsi="CG Omega" w:cs="Arial"/>
              </w:rPr>
              <w:t>) wykonawca przed podpisaniem umowy przedłoż</w:t>
            </w:r>
            <w:r w:rsidR="00785D14">
              <w:rPr>
                <w:rFonts w:ascii="CG Omega" w:hAnsi="CG Omega" w:cs="Arial"/>
              </w:rPr>
              <w:t xml:space="preserve">y zamawiającemu dokumenty </w:t>
            </w:r>
          </w:p>
          <w:p w:rsidR="00785D14" w:rsidRDefault="00785D14" w:rsidP="00785D14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t xml:space="preserve">      potwierdzające uprawnienia osób wskazanych w ofercie, wyznaczonych do wykonania </w:t>
            </w:r>
          </w:p>
          <w:p w:rsidR="00D156F2" w:rsidRPr="00785D14" w:rsidRDefault="00785D14" w:rsidP="00785D14">
            <w:pPr>
              <w:jc w:val="both"/>
              <w:rPr>
                <w:rFonts w:ascii="CG Omega" w:hAnsi="CG Omega" w:cs="Arial"/>
              </w:rPr>
            </w:pPr>
            <w:r>
              <w:rPr>
                <w:rFonts w:ascii="CG Omega" w:hAnsi="CG Omega" w:cs="Arial"/>
              </w:rPr>
              <w:lastRenderedPageBreak/>
              <w:t xml:space="preserve">      zadania</w:t>
            </w:r>
            <w:r w:rsidR="00D156F2" w:rsidRPr="00195EA9">
              <w:rPr>
                <w:rFonts w:ascii="CG Omega" w:hAnsi="CG Omega" w:cs="Arial"/>
              </w:rPr>
              <w:t>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shd w:val="clear" w:color="auto" w:fill="CCCCCC"/>
              <w:jc w:val="both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15  Wymagania dotyczące zabezpieczenia należytego wykonania umowy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/>
              </w:rPr>
            </w:pPr>
            <w:r w:rsidRPr="00195EA9">
              <w:rPr>
                <w:rFonts w:ascii="CG Omega" w:hAnsi="CG Omega"/>
              </w:rPr>
              <w:t>1. Zamawiający nie będzie wymagał wniesienia przez Wykonawcę zabezpieczenia należytego wykonania umowy.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/>
              </w:rPr>
            </w:pPr>
          </w:p>
          <w:p w:rsidR="00D156F2" w:rsidRPr="00195EA9" w:rsidRDefault="00D156F2" w:rsidP="00D156F2">
            <w:pPr>
              <w:shd w:val="clear" w:color="auto" w:fill="CCCCCC"/>
              <w:jc w:val="both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16  Istotne postanowienia umowy w sprawie zamówienia publicznego</w:t>
            </w:r>
          </w:p>
          <w:p w:rsidR="00D156F2" w:rsidRPr="00E016A0" w:rsidRDefault="000103E3" w:rsidP="00D156F2">
            <w:pPr>
              <w:rPr>
                <w:rFonts w:ascii="CG Omega" w:hAnsi="CG Omega"/>
              </w:rPr>
            </w:pPr>
            <w:r w:rsidRPr="00E016A0">
              <w:rPr>
                <w:rFonts w:ascii="CG Omega" w:hAnsi="CG Omega"/>
              </w:rPr>
              <w:t xml:space="preserve">1. </w:t>
            </w:r>
            <w:r w:rsidR="00D156F2" w:rsidRPr="00E016A0">
              <w:rPr>
                <w:rFonts w:ascii="CG Omega" w:hAnsi="CG Omega"/>
              </w:rPr>
              <w:t xml:space="preserve">Istotne postanowienia umowy zawarto w projekcie umowy stanowiącym załącznik do </w:t>
            </w:r>
            <w:proofErr w:type="spellStart"/>
            <w:r w:rsidR="00D156F2" w:rsidRPr="00E016A0">
              <w:rPr>
                <w:rFonts w:ascii="CG Omega" w:hAnsi="CG Omega"/>
              </w:rPr>
              <w:t>siwz</w:t>
            </w:r>
            <w:proofErr w:type="spellEnd"/>
            <w:r w:rsidR="00D156F2" w:rsidRPr="00E016A0">
              <w:rPr>
                <w:rFonts w:ascii="CG Omega" w:hAnsi="CG Omega"/>
              </w:rPr>
              <w:t>.</w:t>
            </w:r>
          </w:p>
          <w:p w:rsidR="000103E3" w:rsidRPr="00E016A0" w:rsidRDefault="000103E3" w:rsidP="00E016A0">
            <w:pPr>
              <w:pStyle w:val="NormalnyWeb1"/>
              <w:spacing w:before="0" w:after="0"/>
              <w:jc w:val="both"/>
              <w:rPr>
                <w:rFonts w:ascii="CG Omega" w:hAnsi="CG Omega"/>
                <w:color w:val="000000"/>
                <w:sz w:val="22"/>
                <w:szCs w:val="22"/>
              </w:rPr>
            </w:pPr>
            <w:r w:rsidRPr="00E016A0">
              <w:rPr>
                <w:rFonts w:ascii="CG Omega" w:hAnsi="CG Omega" w:cs="Arial"/>
                <w:color w:val="000000"/>
                <w:sz w:val="22"/>
                <w:szCs w:val="22"/>
              </w:rPr>
              <w:t>2. Zamawiający dopuszcza niżej wymienione zmiany postanowień zawartej umowy w stosunku do treści oferty, na podstawie której dokonano wyboru Wykonawcy zgodnie z art. 144 ustawy  w następujących przypadkach:</w:t>
            </w:r>
          </w:p>
          <w:p w:rsidR="00E016A0" w:rsidRDefault="00E016A0" w:rsidP="00AD06CF">
            <w:pPr>
              <w:pStyle w:val="Akapitzlist1"/>
              <w:tabs>
                <w:tab w:val="left" w:pos="255"/>
                <w:tab w:val="left" w:pos="810"/>
              </w:tabs>
              <w:spacing w:after="0" w:line="100" w:lineRule="atLeast"/>
              <w:ind w:left="0"/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 w:rsidR="000103E3" w:rsidRPr="00AD06CF">
              <w:rPr>
                <w:rFonts w:ascii="CG Omega" w:hAnsi="CG Omega"/>
                <w:color w:val="000000"/>
              </w:rPr>
              <w:t xml:space="preserve">) zmiana wartości cen jednostkowych brutto będzie możliwa w przypadku ustawowej zmiany </w:t>
            </w:r>
          </w:p>
          <w:p w:rsidR="00E016A0" w:rsidRDefault="00E016A0" w:rsidP="00AD06CF">
            <w:pPr>
              <w:pStyle w:val="Akapitzlist1"/>
              <w:tabs>
                <w:tab w:val="left" w:pos="255"/>
                <w:tab w:val="left" w:pos="810"/>
              </w:tabs>
              <w:spacing w:after="0" w:line="100" w:lineRule="atLeast"/>
              <w:ind w:left="0"/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</w:t>
            </w:r>
            <w:r w:rsidR="000103E3" w:rsidRPr="00AD06CF">
              <w:rPr>
                <w:rFonts w:ascii="CG Omega" w:hAnsi="CG Omega"/>
                <w:color w:val="000000"/>
              </w:rPr>
              <w:t xml:space="preserve">stawki podatku VAT, w takiej sytuacji ceny jednostkowe brutto zostaną zmienione na </w:t>
            </w:r>
          </w:p>
          <w:p w:rsidR="000103E3" w:rsidRPr="00AD06CF" w:rsidRDefault="00E016A0" w:rsidP="00AD06CF">
            <w:pPr>
              <w:pStyle w:val="Akapitzlist1"/>
              <w:tabs>
                <w:tab w:val="left" w:pos="255"/>
                <w:tab w:val="left" w:pos="810"/>
              </w:tabs>
              <w:spacing w:after="0" w:line="100" w:lineRule="atLeast"/>
              <w:ind w:left="0"/>
              <w:jc w:val="both"/>
              <w:rPr>
                <w:rFonts w:ascii="CG Omega" w:hAnsi="CG Omega"/>
                <w:color w:val="000000"/>
              </w:rPr>
            </w:pPr>
            <w:r>
              <w:rPr>
                <w:rFonts w:ascii="CG Omega" w:hAnsi="CG Omega"/>
                <w:color w:val="000000"/>
              </w:rPr>
              <w:t xml:space="preserve">    </w:t>
            </w:r>
            <w:r w:rsidR="000103E3" w:rsidRPr="00AD06CF">
              <w:rPr>
                <w:rFonts w:ascii="CG Omega" w:hAnsi="CG Omega"/>
                <w:color w:val="000000"/>
              </w:rPr>
              <w:t>wyliczone w oparciu o aktualne przepisy do</w:t>
            </w:r>
            <w:r w:rsidR="00AD06CF">
              <w:rPr>
                <w:rFonts w:ascii="CG Omega" w:hAnsi="CG Omega"/>
                <w:color w:val="000000"/>
              </w:rPr>
              <w:t>tyczące naliczania podatku VAT,</w:t>
            </w:r>
          </w:p>
          <w:p w:rsidR="00E016A0" w:rsidRDefault="00E016A0" w:rsidP="000103E3">
            <w:pPr>
              <w:pStyle w:val="Akapitzlist1"/>
              <w:tabs>
                <w:tab w:val="left" w:pos="255"/>
                <w:tab w:val="left" w:pos="855"/>
              </w:tabs>
              <w:spacing w:after="0" w:line="100" w:lineRule="atLeast"/>
              <w:ind w:left="0"/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2</w:t>
            </w:r>
            <w:r w:rsidR="000103E3" w:rsidRPr="00EE0167">
              <w:rPr>
                <w:rFonts w:ascii="CG Omega" w:hAnsi="CG Omega" w:cs="Tahoma"/>
              </w:rPr>
              <w:t xml:space="preserve">) zmniejszenie zakresu ilościowego i rzeczowego robót objętych ryczałtem konserwacyjnym ze </w:t>
            </w:r>
          </w:p>
          <w:p w:rsidR="00E016A0" w:rsidRDefault="00E016A0" w:rsidP="000103E3">
            <w:pPr>
              <w:pStyle w:val="Akapitzlist1"/>
              <w:tabs>
                <w:tab w:val="left" w:pos="255"/>
                <w:tab w:val="left" w:pos="855"/>
              </w:tabs>
              <w:spacing w:after="0" w:line="100" w:lineRule="atLeast"/>
              <w:ind w:left="0"/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0103E3" w:rsidRPr="00EE0167">
              <w:rPr>
                <w:rFonts w:ascii="CG Omega" w:hAnsi="CG Omega" w:cs="Tahoma"/>
              </w:rPr>
              <w:t xml:space="preserve">względu na przeprowadzoną przez Zamawiającego modernizację obejmującą swym zakresem </w:t>
            </w:r>
          </w:p>
          <w:p w:rsidR="000103E3" w:rsidRPr="00EE0167" w:rsidRDefault="00E016A0" w:rsidP="000103E3">
            <w:pPr>
              <w:pStyle w:val="Akapitzlist1"/>
              <w:tabs>
                <w:tab w:val="left" w:pos="255"/>
                <w:tab w:val="left" w:pos="855"/>
              </w:tabs>
              <w:spacing w:after="0" w:line="100" w:lineRule="atLeast"/>
              <w:ind w:left="0"/>
              <w:jc w:val="both"/>
              <w:rPr>
                <w:rFonts w:ascii="CG Omega" w:hAnsi="CG Omega" w:cs="Arial"/>
                <w:color w:val="000000"/>
              </w:rPr>
            </w:pPr>
            <w:r>
              <w:rPr>
                <w:rFonts w:ascii="CG Omega" w:hAnsi="CG Omega" w:cs="Tahoma"/>
              </w:rPr>
              <w:t xml:space="preserve">    </w:t>
            </w:r>
            <w:r w:rsidR="000103E3" w:rsidRPr="00EE0167">
              <w:rPr>
                <w:rFonts w:ascii="CG Omega" w:hAnsi="CG Omega" w:cs="Tahoma"/>
              </w:rPr>
              <w:t>zmniejszenie ilości punktów świetlnych dotychczas wymagających konserwacji.</w:t>
            </w:r>
          </w:p>
          <w:p w:rsidR="00E016A0" w:rsidRDefault="00E016A0" w:rsidP="000103E3">
            <w:pPr>
              <w:pStyle w:val="Akapitzlist1"/>
              <w:tabs>
                <w:tab w:val="left" w:pos="255"/>
                <w:tab w:val="left" w:pos="855"/>
              </w:tabs>
              <w:spacing w:after="0" w:line="100" w:lineRule="atLeast"/>
              <w:ind w:left="0"/>
              <w:jc w:val="both"/>
              <w:rPr>
                <w:rFonts w:ascii="CG Omega" w:hAnsi="CG Omega" w:cs="Arial"/>
                <w:color w:val="000000"/>
              </w:rPr>
            </w:pPr>
            <w:r>
              <w:rPr>
                <w:rFonts w:ascii="CG Omega" w:hAnsi="CG Omega" w:cs="Arial"/>
                <w:color w:val="000000"/>
              </w:rPr>
              <w:t>3</w:t>
            </w:r>
            <w:r w:rsidR="000103E3" w:rsidRPr="001C3753">
              <w:rPr>
                <w:rFonts w:ascii="CG Omega" w:hAnsi="CG Omega" w:cs="Arial"/>
                <w:color w:val="000000"/>
              </w:rPr>
              <w:t xml:space="preserve">) zmiana ryczałtowego wynagrodzenia Wykonawcy dostosowanego do rzeczywistego zakresu </w:t>
            </w:r>
            <w:r>
              <w:rPr>
                <w:rFonts w:ascii="CG Omega" w:hAnsi="CG Omega" w:cs="Arial"/>
                <w:color w:val="000000"/>
              </w:rPr>
              <w:t xml:space="preserve">    </w:t>
            </w:r>
          </w:p>
          <w:p w:rsidR="000103E3" w:rsidRPr="001C3753" w:rsidRDefault="00E016A0" w:rsidP="000103E3">
            <w:pPr>
              <w:pStyle w:val="Akapitzlist1"/>
              <w:tabs>
                <w:tab w:val="left" w:pos="255"/>
                <w:tab w:val="left" w:pos="855"/>
              </w:tabs>
              <w:spacing w:after="0" w:line="100" w:lineRule="atLeast"/>
              <w:ind w:left="0"/>
              <w:jc w:val="both"/>
              <w:rPr>
                <w:rFonts w:ascii="CG Omega" w:hAnsi="CG Omega"/>
              </w:rPr>
            </w:pPr>
            <w:r>
              <w:rPr>
                <w:rFonts w:ascii="CG Omega" w:hAnsi="CG Omega" w:cs="Arial"/>
                <w:color w:val="000000"/>
              </w:rPr>
              <w:t xml:space="preserve">    </w:t>
            </w:r>
            <w:r w:rsidR="000103E3" w:rsidRPr="001C3753">
              <w:rPr>
                <w:rFonts w:ascii="CG Omega" w:hAnsi="CG Omega" w:cs="Arial"/>
                <w:color w:val="000000"/>
              </w:rPr>
              <w:t>realizowanych robót w przypadku przeprowadzenia modernizacji o której mowa wyżej.</w:t>
            </w:r>
          </w:p>
          <w:p w:rsidR="000103E3" w:rsidRPr="00E016A0" w:rsidRDefault="00E016A0" w:rsidP="00E016A0">
            <w:pPr>
              <w:widowControl w:val="0"/>
              <w:suppressAutoHyphens/>
              <w:spacing w:line="100" w:lineRule="atLeast"/>
              <w:jc w:val="both"/>
              <w:rPr>
                <w:rFonts w:ascii="CG Omega" w:hAnsi="CG Omega"/>
              </w:rPr>
            </w:pPr>
            <w:r w:rsidRPr="00E016A0">
              <w:rPr>
                <w:rFonts w:ascii="CG Omega" w:hAnsi="CG Omega"/>
              </w:rPr>
              <w:t xml:space="preserve">3. </w:t>
            </w:r>
            <w:r w:rsidR="000103E3" w:rsidRPr="00E016A0">
              <w:rPr>
                <w:rFonts w:ascii="CG Omega" w:hAnsi="CG Omega"/>
              </w:rPr>
              <w:t>Zamawiający przewiduje możliwość zmiany umowy również w przypadku wystąpienia niżej wymienionych okoliczności niezależnych od stron umowy w następującym zakresie:</w:t>
            </w:r>
          </w:p>
          <w:p w:rsidR="00E016A0" w:rsidRPr="00E016A0" w:rsidRDefault="000103E3" w:rsidP="00E016A0">
            <w:pPr>
              <w:tabs>
                <w:tab w:val="left" w:pos="885"/>
              </w:tabs>
              <w:spacing w:line="100" w:lineRule="atLeast"/>
              <w:jc w:val="both"/>
              <w:rPr>
                <w:rFonts w:ascii="CG Omega" w:hAnsi="CG Omega"/>
              </w:rPr>
            </w:pPr>
            <w:r w:rsidRPr="00E016A0">
              <w:rPr>
                <w:rFonts w:ascii="CG Omega" w:hAnsi="CG Omega"/>
              </w:rPr>
              <w:t xml:space="preserve">1) przypadku, gdy Wykonawca zamierza powierzyć część zamówienia podwykonawcy w trakcie               </w:t>
            </w:r>
          </w:p>
          <w:p w:rsidR="000103E3" w:rsidRPr="00E016A0" w:rsidRDefault="00E016A0" w:rsidP="00E016A0">
            <w:pPr>
              <w:tabs>
                <w:tab w:val="left" w:pos="885"/>
              </w:tabs>
              <w:spacing w:line="100" w:lineRule="atLeast"/>
              <w:jc w:val="both"/>
              <w:rPr>
                <w:rFonts w:ascii="CG Omega" w:hAnsi="CG Omega" w:cs="Arial"/>
              </w:rPr>
            </w:pPr>
            <w:r w:rsidRPr="00E016A0">
              <w:rPr>
                <w:rFonts w:ascii="CG Omega" w:hAnsi="CG Omega"/>
              </w:rPr>
              <w:t xml:space="preserve">    </w:t>
            </w:r>
            <w:r w:rsidR="000103E3" w:rsidRPr="00E016A0">
              <w:rPr>
                <w:rFonts w:ascii="CG Omega" w:hAnsi="CG Omega"/>
              </w:rPr>
              <w:t>wykonywania robót budowlanych,</w:t>
            </w:r>
          </w:p>
          <w:p w:rsidR="00E016A0" w:rsidRPr="00E016A0" w:rsidRDefault="000103E3" w:rsidP="000103E3">
            <w:pPr>
              <w:pStyle w:val="Akapitzlist1"/>
              <w:tabs>
                <w:tab w:val="left" w:pos="765"/>
                <w:tab w:val="left" w:pos="915"/>
              </w:tabs>
              <w:suppressAutoHyphens/>
              <w:spacing w:after="0" w:line="100" w:lineRule="atLeast"/>
              <w:ind w:left="0"/>
              <w:jc w:val="both"/>
              <w:rPr>
                <w:rFonts w:ascii="CG Omega" w:hAnsi="CG Omega" w:cs="Arial"/>
              </w:rPr>
            </w:pPr>
            <w:r w:rsidRPr="00E016A0">
              <w:rPr>
                <w:rFonts w:ascii="CG Omega" w:hAnsi="CG Omega" w:cs="Arial"/>
              </w:rPr>
              <w:t xml:space="preserve">2) w przypadku zmiany albo rezygnacji z Podwykonawcy, którego Wykonawca wskazał na etapie </w:t>
            </w:r>
          </w:p>
          <w:p w:rsidR="000103E3" w:rsidRPr="00E016A0" w:rsidRDefault="00E016A0" w:rsidP="00E016A0">
            <w:pPr>
              <w:pStyle w:val="Akapitzlist1"/>
              <w:tabs>
                <w:tab w:val="left" w:pos="765"/>
                <w:tab w:val="left" w:pos="915"/>
              </w:tabs>
              <w:suppressAutoHyphens/>
              <w:spacing w:after="0" w:line="100" w:lineRule="atLeast"/>
              <w:ind w:left="0"/>
              <w:jc w:val="both"/>
              <w:rPr>
                <w:rFonts w:ascii="CG Omega" w:hAnsi="CG Omega" w:cs="Arial"/>
              </w:rPr>
            </w:pPr>
            <w:r w:rsidRPr="00E016A0">
              <w:rPr>
                <w:rFonts w:ascii="CG Omega" w:hAnsi="CG Omega" w:cs="Arial"/>
              </w:rPr>
              <w:t xml:space="preserve">    składania oferty.</w:t>
            </w:r>
          </w:p>
          <w:p w:rsidR="000103E3" w:rsidRPr="00E016A0" w:rsidRDefault="00E016A0" w:rsidP="00E016A0">
            <w:pPr>
              <w:pStyle w:val="NormalnyWeb1"/>
              <w:spacing w:before="0" w:after="0"/>
              <w:jc w:val="both"/>
              <w:rPr>
                <w:rFonts w:ascii="CG Omega" w:hAnsi="CG Omega" w:cs="Arial"/>
                <w:color w:val="000000"/>
                <w:sz w:val="22"/>
                <w:szCs w:val="22"/>
              </w:rPr>
            </w:pPr>
            <w:r w:rsidRPr="00E016A0">
              <w:rPr>
                <w:rFonts w:ascii="CG Omega" w:hAnsi="CG Omega" w:cs="Arial"/>
                <w:color w:val="000000"/>
                <w:sz w:val="22"/>
                <w:szCs w:val="22"/>
              </w:rPr>
              <w:t xml:space="preserve">4. </w:t>
            </w:r>
            <w:r w:rsidR="000103E3" w:rsidRPr="00E016A0">
              <w:rPr>
                <w:rFonts w:ascii="CG Omega" w:hAnsi="CG Omega" w:cs="Arial"/>
                <w:color w:val="000000"/>
                <w:sz w:val="22"/>
                <w:szCs w:val="22"/>
              </w:rPr>
              <w:t>Wszelkie zmiany do umowy wymagają pisemnego aneksu podpisanego przez strony.</w:t>
            </w:r>
          </w:p>
          <w:p w:rsidR="00D156F2" w:rsidRPr="00E016A0" w:rsidRDefault="00D156F2" w:rsidP="00D156F2">
            <w:pPr>
              <w:rPr>
                <w:rFonts w:ascii="CG Omega" w:hAnsi="CG Omega" w:cs="Tahoma"/>
                <w:b/>
                <w:i/>
              </w:rPr>
            </w:pPr>
          </w:p>
          <w:p w:rsidR="00D156F2" w:rsidRPr="00195EA9" w:rsidRDefault="00D156F2" w:rsidP="00D156F2">
            <w:pPr>
              <w:shd w:val="clear" w:color="auto" w:fill="CCCCCC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17   Inne informacje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Zamawiający nie przewiduje:</w:t>
            </w:r>
          </w:p>
          <w:p w:rsidR="00D156F2" w:rsidRPr="00195EA9" w:rsidRDefault="00D156F2" w:rsidP="000103E3">
            <w:pPr>
              <w:numPr>
                <w:ilvl w:val="1"/>
                <w:numId w:val="34"/>
              </w:numPr>
              <w:spacing w:line="240" w:lineRule="auto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składania ofert wariantowych,</w:t>
            </w:r>
          </w:p>
          <w:p w:rsidR="00D156F2" w:rsidRPr="00752C6A" w:rsidRDefault="00D156F2" w:rsidP="000103E3">
            <w:pPr>
              <w:numPr>
                <w:ilvl w:val="1"/>
                <w:numId w:val="34"/>
              </w:numPr>
              <w:spacing w:line="240" w:lineRule="auto"/>
              <w:rPr>
                <w:rFonts w:ascii="CG Omega" w:hAnsi="CG Omega" w:cs="Tahoma"/>
              </w:rPr>
            </w:pPr>
            <w:r w:rsidRPr="00752C6A">
              <w:rPr>
                <w:rFonts w:ascii="CG Omega" w:hAnsi="CG Omega" w:cs="Tahoma"/>
              </w:rPr>
              <w:t>udzielania zamówień uzup</w:t>
            </w:r>
            <w:r w:rsidR="00752C6A" w:rsidRPr="00752C6A">
              <w:rPr>
                <w:rFonts w:ascii="CG Omega" w:hAnsi="CG Omega" w:cs="Tahoma"/>
              </w:rPr>
              <w:t xml:space="preserve">ełniających, </w:t>
            </w:r>
          </w:p>
          <w:p w:rsidR="00D156F2" w:rsidRPr="00195EA9" w:rsidRDefault="00D156F2" w:rsidP="000103E3">
            <w:pPr>
              <w:numPr>
                <w:ilvl w:val="1"/>
                <w:numId w:val="34"/>
              </w:numPr>
              <w:spacing w:line="240" w:lineRule="auto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zawarcia umowy ramowej,</w:t>
            </w:r>
          </w:p>
          <w:p w:rsidR="00D156F2" w:rsidRPr="00195EA9" w:rsidRDefault="00D156F2" w:rsidP="000103E3">
            <w:pPr>
              <w:numPr>
                <w:ilvl w:val="1"/>
                <w:numId w:val="34"/>
              </w:numPr>
              <w:spacing w:line="240" w:lineRule="auto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ustanowienia dynamicznego systemu zakupów,</w:t>
            </w:r>
          </w:p>
          <w:p w:rsidR="00D156F2" w:rsidRPr="00195EA9" w:rsidRDefault="00D156F2" w:rsidP="000103E3">
            <w:pPr>
              <w:numPr>
                <w:ilvl w:val="1"/>
                <w:numId w:val="34"/>
              </w:numPr>
              <w:spacing w:line="240" w:lineRule="auto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wyboru najkorzystniejszej oferty z zastosowaniem aukcji elektronicznej,</w:t>
            </w:r>
          </w:p>
          <w:p w:rsidR="00D156F2" w:rsidRPr="00195EA9" w:rsidRDefault="00D156F2" w:rsidP="000103E3">
            <w:pPr>
              <w:numPr>
                <w:ilvl w:val="1"/>
                <w:numId w:val="34"/>
              </w:numPr>
              <w:spacing w:line="240" w:lineRule="auto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rozliczenia w walucie innej niż złoty polski.</w:t>
            </w:r>
            <w:r w:rsidR="00752C6A" w:rsidRPr="00195EA9">
              <w:rPr>
                <w:rFonts w:ascii="CG Omega" w:hAnsi="CG Omega" w:cs="Tahoma"/>
              </w:rPr>
              <w:t xml:space="preserve"> </w:t>
            </w:r>
          </w:p>
          <w:p w:rsidR="00D156F2" w:rsidRPr="00195EA9" w:rsidRDefault="00D156F2" w:rsidP="00D156F2">
            <w:pPr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shd w:val="clear" w:color="auto" w:fill="CCCCCC"/>
              <w:jc w:val="both"/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18  Pouczenie o środkach ochrony prawnej przysługujących Wykonawcy w toku postępowania o udzielenie zamówienia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 xml:space="preserve">Środki ochrony prawnej przysługują wykonawcy a także innemu podmiotowi, jeżeli ma lub miał interes w uzyskaniu danego zamówienia oraz poniósł lub może ponieść szkodę w wyniku naruszenia przez zamawiającego przepisów </w:t>
            </w:r>
            <w:proofErr w:type="spellStart"/>
            <w:r w:rsidRPr="00195EA9">
              <w:rPr>
                <w:rFonts w:ascii="CG Omega" w:hAnsi="CG Omega" w:cs="ArialMT"/>
              </w:rPr>
              <w:t>Pzp</w:t>
            </w:r>
            <w:proofErr w:type="spellEnd"/>
            <w:r w:rsidRPr="00195EA9">
              <w:rPr>
                <w:rFonts w:ascii="CG Omega" w:hAnsi="CG Omega" w:cs="ArialMT"/>
              </w:rPr>
              <w:t xml:space="preserve"> oraz organizacjom wpisanym na listę, o której mowa w art. 154 pkt 5 </w:t>
            </w:r>
            <w:proofErr w:type="spellStart"/>
            <w:r w:rsidRPr="00195EA9">
              <w:rPr>
                <w:rFonts w:ascii="CG Omega" w:hAnsi="CG Omega" w:cs="ArialMT"/>
              </w:rPr>
              <w:t>Pzp</w:t>
            </w:r>
            <w:proofErr w:type="spellEnd"/>
            <w:r w:rsidRPr="00195EA9">
              <w:rPr>
                <w:rFonts w:ascii="CG Omega" w:hAnsi="CG Omega" w:cs="ArialMT"/>
              </w:rPr>
              <w:t>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  <w:b/>
              </w:rPr>
            </w:pPr>
            <w:r w:rsidRPr="00195EA9">
              <w:rPr>
                <w:rFonts w:ascii="CG Omega" w:hAnsi="CG Omega" w:cs="ArialMT"/>
                <w:b/>
              </w:rPr>
              <w:t>Odwołanie przysługuje wyłącznie wobec czynności: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- wyboru trybu negocjacji bez ogłoszenia, zamówienia z wolnej ręki lub zapytania o cenę;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- opisu sposobu dokonywania oceny spełniania warunków udziału w postępowaniu;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- wykluczenia odwołującego z postępowania o udzielenie zamówienia;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- odrzucenia oferty odwołującego.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 xml:space="preserve">Odwołanie wnosi się do Prezesa Izby w formie pisemnej albo elektronicznej opatrzonej bezpiecznym podpisem elektronicznym weryfikowanym za pomocą ważnego kwalifikowanego certyfikatu w terminie 5 dni od dnia przesłania informacji o czynności zamawiającego </w:t>
            </w:r>
            <w:r w:rsidRPr="00195EA9">
              <w:rPr>
                <w:rFonts w:ascii="CG Omega" w:hAnsi="CG Omega" w:cs="ArialMT"/>
              </w:rPr>
              <w:lastRenderedPageBreak/>
              <w:t>stanowiącej podstawę jego wniesienia, wobec treści ogłoszenia o zamówieniu, a także wobec postanowień specyfikacji istotnych warunków zamówienia - w terminie 5 dni od dnia zamieszczenia ogłoszenia w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Biuletynie Zamówień Publicznych lub specyfikacji istotnych warunków zamówienia na stronie internetowej, wobec innych czynności – w terminie 5 dni od dnia, w którym powzięto lub przy zachowaniu należytej staranności można było powziąć wiadomość o okolicznościach stanowiących podstawę jego wniesienia.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umowy, jeżeli zamawiający nie zamieścił w Biuletynie Zamówień Publicznych ogłoszenia o udzieleniu zamówienia.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jc w:val="both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</w:t>
            </w:r>
            <w:proofErr w:type="spellStart"/>
            <w:r w:rsidRPr="00195EA9">
              <w:rPr>
                <w:rFonts w:ascii="CG Omega" w:hAnsi="CG Omega" w:cs="ArialMT"/>
              </w:rPr>
              <w:t>Pzp</w:t>
            </w:r>
            <w:proofErr w:type="spellEnd"/>
            <w:r w:rsidRPr="00195EA9">
              <w:rPr>
                <w:rFonts w:ascii="CG Omega" w:hAnsi="CG Omega" w:cs="ArialMT"/>
              </w:rPr>
              <w:t>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MT"/>
              </w:rPr>
              <w:t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ArialMT"/>
              </w:rPr>
            </w:pPr>
            <w:r w:rsidRPr="00195EA9">
              <w:rPr>
                <w:rFonts w:ascii="CG Omega" w:hAnsi="CG Omega" w:cs="Arial-ItalicMT"/>
                <w:iCs/>
              </w:rPr>
              <w:t>Szczegółowy zakres ochrony prawnej</w:t>
            </w:r>
            <w:r w:rsidRPr="00195EA9">
              <w:rPr>
                <w:rFonts w:ascii="CG Omega" w:hAnsi="CG Omega" w:cs="ArialMT"/>
              </w:rPr>
              <w:t xml:space="preserve"> określa  Dział VI </w:t>
            </w:r>
            <w:proofErr w:type="spellStart"/>
            <w:r w:rsidRPr="00195EA9">
              <w:rPr>
                <w:rFonts w:ascii="CG Omega" w:hAnsi="CG Omega" w:cs="ArialMT"/>
              </w:rPr>
              <w:t>Pzp</w:t>
            </w:r>
            <w:proofErr w:type="spellEnd"/>
            <w:r w:rsidRPr="00195EA9">
              <w:rPr>
                <w:rFonts w:ascii="CG Omega" w:hAnsi="CG Omega" w:cs="ArialMT"/>
              </w:rPr>
              <w:t>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  <w:b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Rozdział 19  Załączniki</w:t>
            </w:r>
            <w:r w:rsidRPr="00195EA9">
              <w:rPr>
                <w:rFonts w:ascii="CG Omega" w:hAnsi="CG Omega" w:cs="Tahoma"/>
                <w:smallCaps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Zał. nr 1 Formularz oferty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Zał. nr 2 Oświadczenie o braku podstaw do wykluczeni</w:t>
            </w:r>
            <w:r w:rsidR="00752C6A">
              <w:rPr>
                <w:rFonts w:ascii="CG Omega" w:hAnsi="CG Omega" w:cs="Tahoma"/>
              </w:rPr>
              <w:t>a z postępowania</w:t>
            </w:r>
            <w:r w:rsidRPr="00195EA9">
              <w:rPr>
                <w:rFonts w:ascii="CG Omega" w:hAnsi="CG Omega" w:cs="Tahoma"/>
              </w:rPr>
              <w:t>.</w:t>
            </w:r>
          </w:p>
          <w:p w:rsidR="00D156F2" w:rsidRPr="00195EA9" w:rsidRDefault="00D156F2" w:rsidP="00D156F2">
            <w:pPr>
              <w:autoSpaceDE w:val="0"/>
              <w:autoSpaceDN w:val="0"/>
              <w:adjustRightInd w:val="0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Zał. nr 3 Oświadczenie wykonawcy o spełnianiu warunków udziału w postępowaniu .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Zał. nr</w:t>
            </w:r>
            <w:r w:rsidR="00752C6A">
              <w:rPr>
                <w:rFonts w:ascii="CG Omega" w:hAnsi="CG Omega" w:cs="Tahoma"/>
              </w:rPr>
              <w:t xml:space="preserve"> 4 Wykaz osób.</w:t>
            </w:r>
          </w:p>
          <w:p w:rsidR="00D156F2" w:rsidRPr="00195EA9" w:rsidRDefault="00752C6A" w:rsidP="00D156F2">
            <w:pPr>
              <w:jc w:val="both"/>
              <w:rPr>
                <w:rFonts w:ascii="CG Omega" w:hAnsi="CG Omega" w:cs="Tahoma"/>
              </w:rPr>
            </w:pPr>
            <w:r>
              <w:rPr>
                <w:rFonts w:ascii="CG Omega" w:hAnsi="CG Omega" w:cs="Tahoma"/>
              </w:rPr>
              <w:t>Zał. nr 5 Oświadczenie o posiadanych uprawnieniach.</w:t>
            </w:r>
            <w:r w:rsidR="00D156F2" w:rsidRPr="00195EA9">
              <w:rPr>
                <w:rFonts w:ascii="CG Omega" w:hAnsi="CG Omega" w:cs="Tahoma"/>
              </w:rPr>
              <w:t xml:space="preserve"> </w:t>
            </w:r>
          </w:p>
          <w:p w:rsidR="00D156F2" w:rsidRPr="00195EA9" w:rsidRDefault="00D156F2" w:rsidP="00D156F2">
            <w:pPr>
              <w:jc w:val="both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Zał. nr 6 Oświadczenie – lista podmiotów</w:t>
            </w:r>
          </w:p>
          <w:p w:rsidR="00C246B4" w:rsidRPr="00E016A0" w:rsidRDefault="00D156F2" w:rsidP="00E016A0">
            <w:pPr>
              <w:autoSpaceDE w:val="0"/>
              <w:autoSpaceDN w:val="0"/>
              <w:adjustRightInd w:val="0"/>
              <w:rPr>
                <w:rFonts w:ascii="CG Omega" w:hAnsi="CG Omega" w:cs="Tahoma"/>
              </w:rPr>
            </w:pPr>
            <w:r w:rsidRPr="00195EA9">
              <w:rPr>
                <w:rFonts w:ascii="CG Omega" w:hAnsi="CG Omega" w:cs="Tahoma"/>
              </w:rPr>
              <w:t>Zał. nr</w:t>
            </w:r>
            <w:r w:rsidR="00E016A0">
              <w:rPr>
                <w:rFonts w:ascii="CG Omega" w:hAnsi="CG Omega" w:cs="Tahoma"/>
              </w:rPr>
              <w:t xml:space="preserve"> 7 Istotne postanowienia umowy.</w:t>
            </w:r>
          </w:p>
        </w:tc>
      </w:tr>
      <w:tr w:rsidR="005A25F9" w:rsidRPr="005A25F9" w:rsidTr="00C246B4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C246B4" w:rsidRPr="005A25F9" w:rsidRDefault="00C246B4" w:rsidP="00C246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5F9" w:rsidRPr="005A25F9" w:rsidTr="00C24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6B4" w:rsidRPr="005A25F9" w:rsidRDefault="00C246B4" w:rsidP="00C246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5F9" w:rsidRPr="005A25F9" w:rsidTr="00C246B4">
        <w:trPr>
          <w:tblCellSpacing w:w="0" w:type="dxa"/>
        </w:trPr>
        <w:tc>
          <w:tcPr>
            <w:tcW w:w="0" w:type="auto"/>
            <w:vAlign w:val="center"/>
            <w:hideMark/>
          </w:tcPr>
          <w:p w:rsidR="00C246B4" w:rsidRPr="005A25F9" w:rsidRDefault="00C246B4" w:rsidP="00927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50C1" w:rsidRPr="005A25F9" w:rsidRDefault="009250C1" w:rsidP="00E016A0"/>
    <w:sectPr w:rsidR="009250C1" w:rsidRPr="005A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00000017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00000018"/>
    <w:name w:val="WW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D"/>
    <w:multiLevelType w:val="multilevel"/>
    <w:tmpl w:val="0000001D"/>
    <w:name w:val="WW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E57DF9"/>
    <w:multiLevelType w:val="hybridMultilevel"/>
    <w:tmpl w:val="592A23D8"/>
    <w:lvl w:ilvl="0" w:tplc="F0B02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FE6742"/>
    <w:multiLevelType w:val="hybridMultilevel"/>
    <w:tmpl w:val="696E18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2A5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472F91"/>
    <w:multiLevelType w:val="multilevel"/>
    <w:tmpl w:val="FF1A33C4"/>
    <w:lvl w:ilvl="0">
      <w:start w:val="3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22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69069BB"/>
    <w:multiLevelType w:val="multilevel"/>
    <w:tmpl w:val="75A4B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G Omega" w:eastAsia="Times New Roman" w:hAnsi="CG Omega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8B7965"/>
    <w:multiLevelType w:val="hybridMultilevel"/>
    <w:tmpl w:val="2D649D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B01C0"/>
    <w:multiLevelType w:val="hybridMultilevel"/>
    <w:tmpl w:val="3778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4CC2"/>
    <w:multiLevelType w:val="hybridMultilevel"/>
    <w:tmpl w:val="EBFEF7F0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03D9C"/>
    <w:multiLevelType w:val="hybridMultilevel"/>
    <w:tmpl w:val="49967EF4"/>
    <w:lvl w:ilvl="0" w:tplc="510EEE80">
      <w:start w:val="1"/>
      <w:numFmt w:val="lowerLetter"/>
      <w:lvlText w:val="%1)"/>
      <w:lvlJc w:val="left"/>
      <w:pPr>
        <w:ind w:left="720" w:hanging="36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2B0C"/>
    <w:multiLevelType w:val="hybridMultilevel"/>
    <w:tmpl w:val="592A23D8"/>
    <w:lvl w:ilvl="0" w:tplc="F0B02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871A3"/>
    <w:multiLevelType w:val="hybridMultilevel"/>
    <w:tmpl w:val="04267174"/>
    <w:lvl w:ilvl="0" w:tplc="7A4C3314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6" w15:restartNumberingAfterBreak="0">
    <w:nsid w:val="21684703"/>
    <w:multiLevelType w:val="hybridMultilevel"/>
    <w:tmpl w:val="21C00A5A"/>
    <w:lvl w:ilvl="0" w:tplc="FFFFFFFF">
      <w:start w:val="1"/>
      <w:numFmt w:val="bullet"/>
      <w:pStyle w:val="Osignicie"/>
      <w:lvlText w:val=""/>
      <w:legacy w:legacy="1" w:legacySpace="0" w:legacyIndent="240"/>
      <w:lvlJc w:val="left"/>
      <w:pPr>
        <w:ind w:left="370" w:hanging="240"/>
      </w:pPr>
      <w:rPr>
        <w:rFonts w:ascii="Wingdings" w:hAnsi="Wingdings"/>
        <w:sz w:val="1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601D3"/>
    <w:multiLevelType w:val="hybridMultilevel"/>
    <w:tmpl w:val="FFC001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158B4"/>
    <w:multiLevelType w:val="hybridMultilevel"/>
    <w:tmpl w:val="F87E9144"/>
    <w:lvl w:ilvl="0" w:tplc="1F821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71A1D"/>
    <w:multiLevelType w:val="multilevel"/>
    <w:tmpl w:val="DC32EB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0"/>
        </w:tabs>
        <w:ind w:left="1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65"/>
        </w:tabs>
        <w:ind w:left="2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5"/>
        </w:tabs>
        <w:ind w:left="3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80"/>
        </w:tabs>
        <w:ind w:left="3280" w:hanging="1800"/>
      </w:pPr>
      <w:rPr>
        <w:rFonts w:hint="default"/>
      </w:rPr>
    </w:lvl>
  </w:abstractNum>
  <w:abstractNum w:abstractNumId="20" w15:restartNumberingAfterBreak="0">
    <w:nsid w:val="299157A5"/>
    <w:multiLevelType w:val="hybridMultilevel"/>
    <w:tmpl w:val="CBBCA9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466D"/>
    <w:multiLevelType w:val="hybridMultilevel"/>
    <w:tmpl w:val="61345DCC"/>
    <w:lvl w:ilvl="0" w:tplc="F24E5662">
      <w:start w:val="1"/>
      <w:numFmt w:val="decimal"/>
      <w:lvlText w:val="%1."/>
      <w:lvlJc w:val="left"/>
      <w:pPr>
        <w:ind w:left="375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38DE689B"/>
    <w:multiLevelType w:val="hybridMultilevel"/>
    <w:tmpl w:val="88F00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D661C"/>
    <w:multiLevelType w:val="hybridMultilevel"/>
    <w:tmpl w:val="05AE671C"/>
    <w:lvl w:ilvl="0" w:tplc="F0B02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7B5782"/>
    <w:multiLevelType w:val="hybridMultilevel"/>
    <w:tmpl w:val="6278F2E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13F92"/>
    <w:multiLevelType w:val="hybridMultilevel"/>
    <w:tmpl w:val="652E1760"/>
    <w:lvl w:ilvl="0" w:tplc="0415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6" w15:restartNumberingAfterBreak="0">
    <w:nsid w:val="474D29F4"/>
    <w:multiLevelType w:val="multilevel"/>
    <w:tmpl w:val="BD10A246"/>
    <w:lvl w:ilvl="0">
      <w:start w:val="2"/>
      <w:numFmt w:val="decimal"/>
      <w:lvlText w:val="%1."/>
      <w:legacy w:legacy="1" w:legacySpace="0" w:legacyIndent="360"/>
      <w:lvlJc w:val="left"/>
      <w:rPr>
        <w:rFonts w:ascii="Book Antiqua" w:hAnsi="Book Antiqua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A500AA"/>
    <w:multiLevelType w:val="hybridMultilevel"/>
    <w:tmpl w:val="73006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417C1"/>
    <w:multiLevelType w:val="hybridMultilevel"/>
    <w:tmpl w:val="013EF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12485"/>
    <w:multiLevelType w:val="hybridMultilevel"/>
    <w:tmpl w:val="8A18234E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831C0D"/>
    <w:multiLevelType w:val="hybridMultilevel"/>
    <w:tmpl w:val="8DFE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63303"/>
    <w:multiLevelType w:val="hybridMultilevel"/>
    <w:tmpl w:val="73A87ECE"/>
    <w:lvl w:ilvl="0" w:tplc="07D4A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85989"/>
    <w:multiLevelType w:val="hybridMultilevel"/>
    <w:tmpl w:val="70EA2B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B3C50"/>
    <w:multiLevelType w:val="hybridMultilevel"/>
    <w:tmpl w:val="3146C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B6AD4"/>
    <w:multiLevelType w:val="hybridMultilevel"/>
    <w:tmpl w:val="FACC12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D44D49"/>
    <w:multiLevelType w:val="hybridMultilevel"/>
    <w:tmpl w:val="81F4DA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D5223"/>
    <w:multiLevelType w:val="hybridMultilevel"/>
    <w:tmpl w:val="2A50B3BA"/>
    <w:lvl w:ilvl="0" w:tplc="032E4E4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939BD"/>
    <w:multiLevelType w:val="hybridMultilevel"/>
    <w:tmpl w:val="30E89F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E441B"/>
    <w:multiLevelType w:val="hybridMultilevel"/>
    <w:tmpl w:val="734834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75D2"/>
    <w:multiLevelType w:val="hybridMultilevel"/>
    <w:tmpl w:val="386E42AC"/>
    <w:lvl w:ilvl="0" w:tplc="7A740E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229BE"/>
    <w:multiLevelType w:val="hybridMultilevel"/>
    <w:tmpl w:val="F078D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519D1"/>
    <w:multiLevelType w:val="multilevel"/>
    <w:tmpl w:val="159E9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41"/>
  </w:num>
  <w:num w:numId="7">
    <w:abstractNumId w:val="6"/>
  </w:num>
  <w:num w:numId="8">
    <w:abstractNumId w:val="38"/>
  </w:num>
  <w:num w:numId="9">
    <w:abstractNumId w:val="37"/>
  </w:num>
  <w:num w:numId="10">
    <w:abstractNumId w:val="35"/>
  </w:num>
  <w:num w:numId="11">
    <w:abstractNumId w:val="19"/>
  </w:num>
  <w:num w:numId="12">
    <w:abstractNumId w:val="25"/>
  </w:num>
  <w:num w:numId="13">
    <w:abstractNumId w:val="26"/>
  </w:num>
  <w:num w:numId="14">
    <w:abstractNumId w:val="29"/>
  </w:num>
  <w:num w:numId="15">
    <w:abstractNumId w:val="40"/>
  </w:num>
  <w:num w:numId="16">
    <w:abstractNumId w:val="30"/>
  </w:num>
  <w:num w:numId="17">
    <w:abstractNumId w:val="33"/>
  </w:num>
  <w:num w:numId="18">
    <w:abstractNumId w:val="34"/>
  </w:num>
  <w:num w:numId="19">
    <w:abstractNumId w:val="13"/>
  </w:num>
  <w:num w:numId="20">
    <w:abstractNumId w:val="24"/>
  </w:num>
  <w:num w:numId="21">
    <w:abstractNumId w:val="36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2"/>
  </w:num>
  <w:num w:numId="29">
    <w:abstractNumId w:val="11"/>
  </w:num>
  <w:num w:numId="30">
    <w:abstractNumId w:val="31"/>
  </w:num>
  <w:num w:numId="31">
    <w:abstractNumId w:val="21"/>
  </w:num>
  <w:num w:numId="32">
    <w:abstractNumId w:val="9"/>
  </w:num>
  <w:num w:numId="33">
    <w:abstractNumId w:val="5"/>
  </w:num>
  <w:num w:numId="34">
    <w:abstractNumId w:val="39"/>
  </w:num>
  <w:num w:numId="35">
    <w:abstractNumId w:val="23"/>
  </w:num>
  <w:num w:numId="36">
    <w:abstractNumId w:val="14"/>
  </w:num>
  <w:num w:numId="37">
    <w:abstractNumId w:val="15"/>
  </w:num>
  <w:num w:numId="38">
    <w:abstractNumId w:val="42"/>
  </w:num>
  <w:num w:numId="39">
    <w:abstractNumId w:val="17"/>
  </w:num>
  <w:num w:numId="40">
    <w:abstractNumId w:val="18"/>
  </w:num>
  <w:num w:numId="41">
    <w:abstractNumId w:val="28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7"/>
    <w:rsid w:val="000103E3"/>
    <w:rsid w:val="000A63C5"/>
    <w:rsid w:val="00110330"/>
    <w:rsid w:val="00186364"/>
    <w:rsid w:val="0018643E"/>
    <w:rsid w:val="00195EA9"/>
    <w:rsid w:val="001B333F"/>
    <w:rsid w:val="001C3753"/>
    <w:rsid w:val="001E4FCC"/>
    <w:rsid w:val="0021358A"/>
    <w:rsid w:val="00230EA3"/>
    <w:rsid w:val="00242FDF"/>
    <w:rsid w:val="002C2A43"/>
    <w:rsid w:val="00344B6D"/>
    <w:rsid w:val="00364FCE"/>
    <w:rsid w:val="0036521E"/>
    <w:rsid w:val="004020ED"/>
    <w:rsid w:val="0041321F"/>
    <w:rsid w:val="00424C42"/>
    <w:rsid w:val="004E2C25"/>
    <w:rsid w:val="004F1A38"/>
    <w:rsid w:val="00553473"/>
    <w:rsid w:val="005A25F9"/>
    <w:rsid w:val="005D5C0E"/>
    <w:rsid w:val="005E3DE7"/>
    <w:rsid w:val="006E07AA"/>
    <w:rsid w:val="00752C6A"/>
    <w:rsid w:val="00785D14"/>
    <w:rsid w:val="007A47C9"/>
    <w:rsid w:val="007E28B3"/>
    <w:rsid w:val="008A33C2"/>
    <w:rsid w:val="008E0270"/>
    <w:rsid w:val="009117E3"/>
    <w:rsid w:val="009250C1"/>
    <w:rsid w:val="0092712C"/>
    <w:rsid w:val="00934AEE"/>
    <w:rsid w:val="009B0D67"/>
    <w:rsid w:val="009D2D08"/>
    <w:rsid w:val="00A23352"/>
    <w:rsid w:val="00A95DA9"/>
    <w:rsid w:val="00AA6610"/>
    <w:rsid w:val="00AD06CF"/>
    <w:rsid w:val="00B072C2"/>
    <w:rsid w:val="00B25AFA"/>
    <w:rsid w:val="00B50C2D"/>
    <w:rsid w:val="00BA5EB7"/>
    <w:rsid w:val="00C0112B"/>
    <w:rsid w:val="00C2189B"/>
    <w:rsid w:val="00C246B4"/>
    <w:rsid w:val="00C5141C"/>
    <w:rsid w:val="00C80BDF"/>
    <w:rsid w:val="00C861F5"/>
    <w:rsid w:val="00CA0502"/>
    <w:rsid w:val="00CE7990"/>
    <w:rsid w:val="00D05E60"/>
    <w:rsid w:val="00D156F2"/>
    <w:rsid w:val="00D65C7F"/>
    <w:rsid w:val="00DB0A9C"/>
    <w:rsid w:val="00DC1D35"/>
    <w:rsid w:val="00E016A0"/>
    <w:rsid w:val="00E820DB"/>
    <w:rsid w:val="00EB715E"/>
    <w:rsid w:val="00EE0167"/>
    <w:rsid w:val="00F17957"/>
    <w:rsid w:val="00F243CB"/>
    <w:rsid w:val="00F52D9D"/>
    <w:rsid w:val="00F56F29"/>
    <w:rsid w:val="00F60D6E"/>
    <w:rsid w:val="00F73581"/>
    <w:rsid w:val="00FC1BF4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8F3A-08F6-4D2F-83C2-67402750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156F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56F2"/>
    <w:pPr>
      <w:keepNext/>
      <w:spacing w:line="240" w:lineRule="auto"/>
      <w:outlineLvl w:val="1"/>
    </w:pPr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56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6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56F2"/>
    <w:rPr>
      <w:rFonts w:ascii="Verdana" w:eastAsia="Times New Roman" w:hAnsi="Verdana" w:cs="Times New Roman"/>
      <w:b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156F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D156F2"/>
    <w:rPr>
      <w:color w:val="0000FF"/>
      <w:u w:val="single"/>
    </w:rPr>
  </w:style>
  <w:style w:type="paragraph" w:styleId="Nagwek">
    <w:name w:val="header"/>
    <w:basedOn w:val="Normalny"/>
    <w:link w:val="NagwekZnak"/>
    <w:rsid w:val="00D156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1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156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5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56F2"/>
  </w:style>
  <w:style w:type="paragraph" w:customStyle="1" w:styleId="Osignicie">
    <w:name w:val="Osiągnięcie"/>
    <w:basedOn w:val="Normalny"/>
    <w:rsid w:val="00D156F2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D156F2"/>
    <w:rPr>
      <w:color w:val="0000CD"/>
    </w:rPr>
  </w:style>
  <w:style w:type="paragraph" w:styleId="Tytu">
    <w:name w:val="Title"/>
    <w:basedOn w:val="Normalny"/>
    <w:link w:val="TytuZnak"/>
    <w:qFormat/>
    <w:rsid w:val="00D156F2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56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D156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156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156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56F2"/>
    <w:pPr>
      <w:widowControl w:val="0"/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CM51">
    <w:name w:val="CM51"/>
    <w:basedOn w:val="Default"/>
    <w:next w:val="Default"/>
    <w:rsid w:val="00D156F2"/>
    <w:pPr>
      <w:spacing w:after="115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D156F2"/>
    <w:pPr>
      <w:spacing w:after="170"/>
    </w:pPr>
    <w:rPr>
      <w:rFonts w:ascii="Arial" w:hAnsi="Arial" w:cs="Times New Roman"/>
      <w:color w:val="auto"/>
    </w:rPr>
  </w:style>
  <w:style w:type="paragraph" w:customStyle="1" w:styleId="CM28">
    <w:name w:val="CM28"/>
    <w:basedOn w:val="Default"/>
    <w:next w:val="Default"/>
    <w:rsid w:val="00D156F2"/>
    <w:pPr>
      <w:spacing w:after="273"/>
    </w:pPr>
    <w:rPr>
      <w:rFonts w:ascii="Arial" w:hAnsi="Arial" w:cs="Times New Roman"/>
      <w:color w:val="auto"/>
    </w:rPr>
  </w:style>
  <w:style w:type="paragraph" w:customStyle="1" w:styleId="CM3">
    <w:name w:val="CM3"/>
    <w:basedOn w:val="Default"/>
    <w:next w:val="Default"/>
    <w:rsid w:val="00D156F2"/>
    <w:pPr>
      <w:spacing w:line="276" w:lineRule="atLeast"/>
    </w:pPr>
    <w:rPr>
      <w:rFonts w:ascii="Arial" w:hAnsi="Arial" w:cs="Times New Roman"/>
      <w:color w:val="auto"/>
    </w:rPr>
  </w:style>
  <w:style w:type="paragraph" w:customStyle="1" w:styleId="CM30">
    <w:name w:val="CM30"/>
    <w:basedOn w:val="Default"/>
    <w:next w:val="Default"/>
    <w:rsid w:val="00D156F2"/>
    <w:pPr>
      <w:spacing w:after="558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D156F2"/>
    <w:pPr>
      <w:spacing w:line="276" w:lineRule="atLeast"/>
    </w:pPr>
    <w:rPr>
      <w:rFonts w:ascii="Arial" w:hAnsi="Arial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D156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156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5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Tekstpodstawowy"/>
    <w:autoRedefine/>
    <w:rsid w:val="00D156F2"/>
    <w:pPr>
      <w:spacing w:after="0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semiHidden/>
    <w:rsid w:val="00D156F2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156F2"/>
    <w:rPr>
      <w:rFonts w:ascii="Tahoma" w:eastAsia="Times New Roman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rsid w:val="00D156F2"/>
    <w:pPr>
      <w:spacing w:before="120" w:line="240" w:lineRule="auto"/>
    </w:pPr>
    <w:rPr>
      <w:rFonts w:ascii="Calibri" w:eastAsia="Times New Roman" w:hAnsi="Calibri" w:cs="Times New Roman"/>
      <w:b/>
      <w:bCs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156F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1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156F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156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156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7F5E"/>
    <w:pPr>
      <w:ind w:left="720"/>
      <w:contextualSpacing/>
    </w:pPr>
  </w:style>
  <w:style w:type="paragraph" w:customStyle="1" w:styleId="NormalnyWeb1">
    <w:name w:val="Normalny (Web)1"/>
    <w:basedOn w:val="Normalny"/>
    <w:rsid w:val="00B50C2D"/>
    <w:pPr>
      <w:widowControl w:val="0"/>
      <w:suppressAutoHyphens/>
      <w:spacing w:before="280" w:after="119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0C2D"/>
    <w:pPr>
      <w:widowControl w:val="0"/>
      <w:spacing w:after="200" w:line="276" w:lineRule="auto"/>
      <w:ind w:left="720"/>
    </w:pPr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azownica.com" TargetMode="External"/><Relationship Id="rId5" Type="http://schemas.openxmlformats.org/officeDocument/2006/relationships/hyperlink" Target="http://www.wiazown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17</Pages>
  <Words>7153</Words>
  <Characters>42921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69</cp:revision>
  <cp:lastPrinted>2015-12-09T11:13:00Z</cp:lastPrinted>
  <dcterms:created xsi:type="dcterms:W3CDTF">2015-11-17T14:05:00Z</dcterms:created>
  <dcterms:modified xsi:type="dcterms:W3CDTF">2015-12-18T12:08:00Z</dcterms:modified>
</cp:coreProperties>
</file>