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40" w:rsidRDefault="00B10840" w:rsidP="00B10840">
      <w:pPr>
        <w:shd w:val="clear" w:color="auto" w:fill="CCCCCC"/>
        <w:rPr>
          <w:rFonts w:ascii="CG Omega" w:hAnsi="CG Omega" w:cs="Gautami"/>
          <w:b/>
          <w:sz w:val="20"/>
          <w:szCs w:val="20"/>
          <w:shd w:val="clear" w:color="auto" w:fill="CCCCCC"/>
        </w:rPr>
      </w:pPr>
      <w:r>
        <w:rPr>
          <w:rFonts w:ascii="CG Omega" w:hAnsi="CG Omega" w:cs="Gautami"/>
          <w:b/>
          <w:sz w:val="20"/>
          <w:szCs w:val="20"/>
          <w:shd w:val="clear" w:color="auto" w:fill="CCCCCC"/>
        </w:rPr>
        <w:t>Zał. do SIWZ    Wzór oferty</w:t>
      </w:r>
    </w:p>
    <w:p w:rsidR="00B10840" w:rsidRDefault="00B10840" w:rsidP="00B10840">
      <w:pPr>
        <w:rPr>
          <w:rFonts w:ascii="CG Omega" w:hAnsi="CG Omega" w:cs="Gautami"/>
          <w:b/>
          <w:sz w:val="20"/>
          <w:szCs w:val="20"/>
        </w:rPr>
      </w:pP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IZ.271.7.2014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B10840" w:rsidRDefault="00B10840" w:rsidP="00B10840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>
        <w:rPr>
          <w:rFonts w:ascii="CG Omega" w:hAnsi="CG Omega" w:cs="Gautami"/>
          <w:b/>
          <w:bCs/>
          <w:shadow/>
          <w:sz w:val="32"/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</w:tblGrid>
      <w:tr w:rsidR="00B10840" w:rsidTr="00B10840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0" w:rsidRDefault="00B10840">
            <w:pPr>
              <w:ind w:firstLine="708"/>
              <w:rPr>
                <w:rFonts w:ascii="CG Omega" w:hAnsi="CG Omega" w:cs="Gautami"/>
                <w:b/>
                <w:bCs/>
                <w:shadow/>
                <w:sz w:val="20"/>
                <w:szCs w:val="20"/>
              </w:rPr>
            </w:pPr>
          </w:p>
          <w:p w:rsidR="00B10840" w:rsidRDefault="00B10840">
            <w:pPr>
              <w:ind w:firstLine="708"/>
              <w:rPr>
                <w:rFonts w:ascii="CG Omega" w:hAnsi="CG Omega" w:cs="Gautami"/>
                <w:b/>
                <w:bCs/>
                <w:shadow/>
                <w:sz w:val="32"/>
              </w:rPr>
            </w:pPr>
          </w:p>
          <w:p w:rsidR="00B10840" w:rsidRDefault="00B10840">
            <w:pPr>
              <w:ind w:firstLine="708"/>
              <w:rPr>
                <w:rFonts w:ascii="CG Omega" w:hAnsi="CG Omega" w:cs="Gautami"/>
                <w:b/>
                <w:bCs/>
                <w:shadow/>
                <w:sz w:val="32"/>
              </w:rPr>
            </w:pPr>
          </w:p>
          <w:p w:rsidR="00B10840" w:rsidRDefault="00B10840">
            <w:pPr>
              <w:rPr>
                <w:rFonts w:ascii="CG Omega" w:hAnsi="CG Omega" w:cs="Gautami"/>
                <w:bCs/>
                <w:shadow/>
                <w:sz w:val="20"/>
                <w:szCs w:val="20"/>
              </w:rPr>
            </w:pPr>
            <w:r>
              <w:rPr>
                <w:rFonts w:ascii="CG Omega" w:hAnsi="CG Omega" w:cs="Gautami"/>
                <w:bCs/>
                <w:shadow/>
                <w:sz w:val="20"/>
                <w:szCs w:val="20"/>
              </w:rPr>
              <w:t xml:space="preserve">       Pieczęć Wykonawcy</w:t>
            </w:r>
          </w:p>
        </w:tc>
      </w:tr>
    </w:tbl>
    <w:p w:rsidR="00B10840" w:rsidRDefault="00B10840" w:rsidP="00B10840">
      <w:pPr>
        <w:ind w:firstLine="708"/>
        <w:rPr>
          <w:rFonts w:ascii="CG Omega" w:hAnsi="CG Omega" w:cs="Gautami"/>
          <w:b/>
          <w:bCs/>
          <w:shadow/>
          <w:sz w:val="32"/>
        </w:rPr>
      </w:pPr>
    </w:p>
    <w:p w:rsidR="00B10840" w:rsidRDefault="00B10840" w:rsidP="00B10840">
      <w:pPr>
        <w:ind w:firstLine="708"/>
        <w:rPr>
          <w:rFonts w:ascii="CG Omega" w:hAnsi="CG Omega" w:cs="Gautami"/>
          <w:b/>
          <w:bCs/>
          <w:shadow/>
          <w:sz w:val="28"/>
          <w:szCs w:val="28"/>
        </w:rPr>
      </w:pPr>
      <w:r>
        <w:rPr>
          <w:rFonts w:ascii="CG Omega" w:hAnsi="CG Omega" w:cs="Gautami"/>
          <w:b/>
          <w:bCs/>
          <w:shadow/>
          <w:sz w:val="32"/>
        </w:rPr>
        <w:tab/>
      </w:r>
      <w:r>
        <w:rPr>
          <w:rFonts w:ascii="CG Omega" w:hAnsi="CG Omega" w:cs="Gautami"/>
          <w:b/>
          <w:bCs/>
          <w:shadow/>
          <w:sz w:val="32"/>
        </w:rPr>
        <w:tab/>
      </w:r>
      <w:r>
        <w:rPr>
          <w:rFonts w:ascii="CG Omega" w:hAnsi="CG Omega" w:cs="Gautami"/>
          <w:b/>
          <w:bCs/>
          <w:shadow/>
          <w:sz w:val="32"/>
        </w:rPr>
        <w:tab/>
      </w:r>
      <w:r>
        <w:rPr>
          <w:rFonts w:ascii="CG Omega" w:hAnsi="CG Omega" w:cs="Gautami"/>
          <w:b/>
          <w:bCs/>
          <w:shadow/>
          <w:sz w:val="32"/>
        </w:rPr>
        <w:tab/>
      </w:r>
      <w:r>
        <w:rPr>
          <w:rFonts w:ascii="CG Omega" w:hAnsi="CG Omega" w:cs="Gautami"/>
          <w:b/>
          <w:bCs/>
          <w:shadow/>
          <w:sz w:val="32"/>
        </w:rPr>
        <w:tab/>
      </w:r>
      <w:r>
        <w:rPr>
          <w:rFonts w:ascii="CG Omega" w:hAnsi="CG Omega" w:cs="Gautami"/>
          <w:b/>
          <w:bCs/>
          <w:shadow/>
          <w:sz w:val="32"/>
        </w:rPr>
        <w:tab/>
      </w:r>
      <w:r>
        <w:rPr>
          <w:rFonts w:ascii="CG Omega" w:hAnsi="CG Omega" w:cs="Gautami"/>
          <w:b/>
          <w:bCs/>
          <w:shadow/>
          <w:sz w:val="28"/>
          <w:szCs w:val="28"/>
        </w:rPr>
        <w:t>Gmina Wiązownica</w:t>
      </w:r>
    </w:p>
    <w:p w:rsidR="00B10840" w:rsidRDefault="00B10840" w:rsidP="00B10840">
      <w:pPr>
        <w:ind w:firstLine="708"/>
        <w:rPr>
          <w:rFonts w:ascii="CG Omega" w:hAnsi="CG Omega" w:cs="Gautami"/>
          <w:b/>
          <w:bCs/>
          <w:shadow/>
          <w:sz w:val="28"/>
          <w:szCs w:val="28"/>
        </w:rPr>
      </w:pPr>
      <w:r>
        <w:rPr>
          <w:rFonts w:ascii="CG Omega" w:hAnsi="CG Omega" w:cs="Gautami"/>
          <w:b/>
          <w:bCs/>
          <w:shadow/>
          <w:sz w:val="28"/>
          <w:szCs w:val="28"/>
        </w:rPr>
        <w:tab/>
      </w:r>
      <w:r>
        <w:rPr>
          <w:rFonts w:ascii="CG Omega" w:hAnsi="CG Omega" w:cs="Gautami"/>
          <w:b/>
          <w:bCs/>
          <w:shadow/>
          <w:sz w:val="28"/>
          <w:szCs w:val="28"/>
        </w:rPr>
        <w:tab/>
      </w:r>
      <w:r>
        <w:rPr>
          <w:rFonts w:ascii="CG Omega" w:hAnsi="CG Omega" w:cs="Gautami"/>
          <w:b/>
          <w:bCs/>
          <w:shadow/>
          <w:sz w:val="28"/>
          <w:szCs w:val="28"/>
        </w:rPr>
        <w:tab/>
      </w:r>
      <w:r>
        <w:rPr>
          <w:rFonts w:ascii="CG Omega" w:hAnsi="CG Omega" w:cs="Gautami"/>
          <w:b/>
          <w:bCs/>
          <w:shadow/>
          <w:sz w:val="28"/>
          <w:szCs w:val="28"/>
        </w:rPr>
        <w:tab/>
      </w:r>
      <w:r>
        <w:rPr>
          <w:rFonts w:ascii="CG Omega" w:hAnsi="CG Omega" w:cs="Gautami"/>
          <w:b/>
          <w:bCs/>
          <w:shadow/>
          <w:sz w:val="28"/>
          <w:szCs w:val="28"/>
        </w:rPr>
        <w:tab/>
      </w:r>
      <w:r>
        <w:rPr>
          <w:rFonts w:ascii="CG Omega" w:hAnsi="CG Omega" w:cs="Gautami"/>
          <w:b/>
          <w:bCs/>
          <w:shadow/>
          <w:sz w:val="28"/>
          <w:szCs w:val="28"/>
        </w:rPr>
        <w:tab/>
        <w:t>37-522 Wiązownica 208</w:t>
      </w:r>
    </w:p>
    <w:p w:rsidR="00B10840" w:rsidRDefault="00B10840" w:rsidP="00B10840">
      <w:pPr>
        <w:ind w:firstLine="708"/>
        <w:rPr>
          <w:rFonts w:ascii="CG Omega" w:hAnsi="CG Omega" w:cs="Gautami"/>
          <w:b/>
          <w:bCs/>
          <w:shadow/>
          <w:sz w:val="32"/>
        </w:rPr>
      </w:pPr>
    </w:p>
    <w:p w:rsidR="00B10840" w:rsidRDefault="00B10840" w:rsidP="00B10840">
      <w:pPr>
        <w:ind w:firstLine="708"/>
        <w:rPr>
          <w:rFonts w:ascii="CG Omega" w:hAnsi="CG Omega" w:cs="Gautami"/>
          <w:b/>
          <w:bCs/>
          <w:shadow/>
          <w:sz w:val="32"/>
        </w:rPr>
      </w:pPr>
    </w:p>
    <w:p w:rsidR="00B10840" w:rsidRDefault="00B10840" w:rsidP="00B10840">
      <w:pPr>
        <w:jc w:val="both"/>
        <w:rPr>
          <w:rFonts w:ascii="CG Omega" w:hAnsi="CG Omega" w:cs="Gautami"/>
          <w:b/>
          <w:bCs/>
          <w:shadow/>
          <w:sz w:val="32"/>
        </w:rPr>
      </w:pPr>
      <w:r>
        <w:rPr>
          <w:rFonts w:ascii="CG Omega" w:hAnsi="CG Omega" w:cs="Gautami"/>
          <w:b/>
          <w:bCs/>
          <w:shadow/>
          <w:sz w:val="32"/>
        </w:rPr>
        <w:t xml:space="preserve">                                OFERTA</w:t>
      </w:r>
    </w:p>
    <w:p w:rsidR="00B10840" w:rsidRDefault="00B10840" w:rsidP="00B10840">
      <w:pPr>
        <w:jc w:val="both"/>
        <w:rPr>
          <w:rFonts w:ascii="CG Omega" w:hAnsi="CG Omega" w:cs="Gautami"/>
          <w:b/>
          <w:bCs/>
          <w:shadow/>
          <w:sz w:val="20"/>
          <w:szCs w:val="20"/>
        </w:rPr>
      </w:pPr>
      <w:r>
        <w:rPr>
          <w:rFonts w:ascii="CG Omega" w:hAnsi="CG Omega" w:cs="Gautami"/>
          <w:b/>
          <w:bCs/>
          <w:shadow/>
          <w:sz w:val="20"/>
          <w:szCs w:val="20"/>
        </w:rPr>
        <w:t xml:space="preserve">                               </w:t>
      </w:r>
    </w:p>
    <w:p w:rsidR="00B10840" w:rsidRDefault="00B10840" w:rsidP="00B10840">
      <w:pPr>
        <w:jc w:val="both"/>
        <w:rPr>
          <w:rFonts w:ascii="CG Omega" w:hAnsi="CG Omega" w:cs="Gautami"/>
          <w:shadow/>
        </w:rPr>
      </w:pPr>
    </w:p>
    <w:p w:rsidR="00B10840" w:rsidRDefault="00B10840" w:rsidP="00B10840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 w:cs="Gautami"/>
        </w:rPr>
        <w:t xml:space="preserve">Odpowiadając na ogłoszenie o przetargu nieograniczonym na  wykonanie zadania: </w:t>
      </w:r>
    </w:p>
    <w:p w:rsidR="00B10840" w:rsidRDefault="00B10840" w:rsidP="00B10840">
      <w:pPr>
        <w:rPr>
          <w:rFonts w:ascii="CG Omega" w:hAnsi="CG Omega" w:cs="Arial"/>
        </w:rPr>
      </w:pPr>
      <w:r>
        <w:rPr>
          <w:rFonts w:ascii="CG Omega" w:hAnsi="CG Omega"/>
          <w:b/>
          <w:bCs/>
        </w:rPr>
        <w:t>Budowa i rozbudowa oświetlenia ulicznego  przy drogach  gminnych w miejscowości Radawa</w:t>
      </w:r>
    </w:p>
    <w:p w:rsidR="00B10840" w:rsidRDefault="00B10840" w:rsidP="00B10840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 w:cs="Gautami"/>
        </w:rPr>
        <w:t>oferujemy wykonanie przedmiotu zamówienia zgodnie z wymogami zawartymi w SIWZ za cenę:</w:t>
      </w:r>
    </w:p>
    <w:p w:rsidR="00B10840" w:rsidRDefault="00B10840" w:rsidP="00B10840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 w:cs="Gautami"/>
          <w:b/>
          <w:smallCaps/>
          <w:u w:val="single"/>
        </w:rPr>
        <w:t xml:space="preserve">Część  (zadanie) Nr 1 </w:t>
      </w:r>
      <w:r>
        <w:rPr>
          <w:rFonts w:ascii="CG Omega" w:hAnsi="CG Omega"/>
          <w:b/>
          <w:sz w:val="22"/>
          <w:szCs w:val="22"/>
        </w:rPr>
        <w:t xml:space="preserve">Budowa oświetlenia  ulicznego na  dz. nr </w:t>
      </w:r>
      <w:proofErr w:type="spellStart"/>
      <w:r>
        <w:rPr>
          <w:rFonts w:ascii="CG Omega" w:hAnsi="CG Omega"/>
          <w:b/>
          <w:sz w:val="22"/>
          <w:szCs w:val="22"/>
        </w:rPr>
        <w:t>ewid</w:t>
      </w:r>
      <w:proofErr w:type="spellEnd"/>
      <w:r>
        <w:rPr>
          <w:rFonts w:ascii="CG Omega" w:hAnsi="CG Omega"/>
          <w:b/>
          <w:sz w:val="22"/>
          <w:szCs w:val="22"/>
        </w:rPr>
        <w:t xml:space="preserve">. 778, 774/2, 614, </w:t>
      </w:r>
    </w:p>
    <w:p w:rsidR="00B10840" w:rsidRDefault="00B10840" w:rsidP="00B10840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                  720/13  Przysiółek „Koguty”</w:t>
      </w:r>
    </w:p>
    <w:p w:rsidR="00B10840" w:rsidRDefault="00B10840" w:rsidP="00B10840">
      <w:pPr>
        <w:rPr>
          <w:rFonts w:ascii="CG Omega" w:hAnsi="CG Omega" w:cs="Gautami"/>
        </w:rPr>
      </w:pPr>
      <w:r>
        <w:rPr>
          <w:rFonts w:ascii="CG Omega" w:hAnsi="CG Omega" w:cs="Gautami"/>
        </w:rPr>
        <w:t>Cena ofertowa ryczałtowa netto   ………………………………………….</w:t>
      </w:r>
    </w:p>
    <w:p w:rsidR="00B10840" w:rsidRDefault="00B10840" w:rsidP="00B10840">
      <w:pPr>
        <w:rPr>
          <w:rFonts w:ascii="CG Omega" w:hAnsi="CG Omega" w:cs="Gautami"/>
        </w:rPr>
      </w:pPr>
      <w:r>
        <w:rPr>
          <w:rFonts w:ascii="CG Omega" w:hAnsi="CG Omega" w:cs="Gautami"/>
        </w:rPr>
        <w:t>Podatek VAT  ..................................................................................</w:t>
      </w:r>
    </w:p>
    <w:p w:rsidR="00B10840" w:rsidRDefault="00B10840" w:rsidP="00B10840">
      <w:pPr>
        <w:rPr>
          <w:rFonts w:ascii="CG Omega" w:hAnsi="CG Omega" w:cs="Gautami"/>
        </w:rPr>
      </w:pPr>
      <w:r>
        <w:rPr>
          <w:rFonts w:ascii="CG Omega" w:hAnsi="CG Omega" w:cs="Gautami"/>
        </w:rPr>
        <w:t>Cena ofertowa ryczałtowa brutto   …………………………………………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słownie</w:t>
      </w:r>
      <w:r>
        <w:rPr>
          <w:rFonts w:ascii="CG Omega" w:hAnsi="CG Omega" w:cs="Gautami"/>
          <w:b/>
          <w:sz w:val="22"/>
          <w:szCs w:val="22"/>
        </w:rPr>
        <w:t>: ......................................................................................................................................</w:t>
      </w:r>
    </w:p>
    <w:p w:rsidR="00B10840" w:rsidRDefault="00B10840" w:rsidP="00B10840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 w:cs="Gautami"/>
          <w:b/>
          <w:smallCaps/>
          <w:u w:val="single"/>
        </w:rPr>
        <w:t xml:space="preserve">Część  (zadanie) Nr 2  </w:t>
      </w:r>
      <w:r>
        <w:rPr>
          <w:rFonts w:ascii="CG Omega" w:hAnsi="CG Omega"/>
          <w:b/>
          <w:sz w:val="22"/>
          <w:szCs w:val="22"/>
        </w:rPr>
        <w:t xml:space="preserve">Budowa oświetlenia  ulicznego na  dz. nr </w:t>
      </w:r>
      <w:proofErr w:type="spellStart"/>
      <w:r>
        <w:rPr>
          <w:rFonts w:ascii="CG Omega" w:hAnsi="CG Omega"/>
          <w:b/>
          <w:sz w:val="22"/>
          <w:szCs w:val="22"/>
        </w:rPr>
        <w:t>ewid</w:t>
      </w:r>
      <w:proofErr w:type="spellEnd"/>
      <w:r>
        <w:rPr>
          <w:rFonts w:ascii="CG Omega" w:hAnsi="CG Omega"/>
          <w:b/>
          <w:sz w:val="22"/>
          <w:szCs w:val="22"/>
        </w:rPr>
        <w:t>. 252, 273, 274</w:t>
      </w:r>
    </w:p>
    <w:p w:rsidR="00B10840" w:rsidRDefault="00B10840" w:rsidP="00B10840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                   Przysiółek „Cienkie” oraz na  dz. nr </w:t>
      </w:r>
      <w:proofErr w:type="spellStart"/>
      <w:r>
        <w:rPr>
          <w:rFonts w:ascii="CG Omega" w:hAnsi="CG Omega"/>
          <w:b/>
          <w:sz w:val="22"/>
          <w:szCs w:val="22"/>
        </w:rPr>
        <w:t>ewid</w:t>
      </w:r>
      <w:proofErr w:type="spellEnd"/>
      <w:r>
        <w:rPr>
          <w:rFonts w:ascii="CG Omega" w:hAnsi="CG Omega"/>
          <w:b/>
          <w:sz w:val="22"/>
          <w:szCs w:val="22"/>
        </w:rPr>
        <w:t xml:space="preserve">. 379, 383, 386, 389, </w:t>
      </w:r>
    </w:p>
    <w:p w:rsidR="00B10840" w:rsidRDefault="00B10840" w:rsidP="00B10840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                  421, 414/6  Przysiółek „Ignasze”</w:t>
      </w:r>
    </w:p>
    <w:p w:rsidR="00B10840" w:rsidRDefault="00B10840" w:rsidP="00B10840">
      <w:pPr>
        <w:rPr>
          <w:rFonts w:ascii="CG Omega" w:hAnsi="CG Omega"/>
          <w:sz w:val="22"/>
          <w:szCs w:val="22"/>
        </w:rPr>
      </w:pPr>
    </w:p>
    <w:p w:rsidR="00B10840" w:rsidRDefault="00B10840" w:rsidP="00B10840">
      <w:pPr>
        <w:rPr>
          <w:rFonts w:ascii="CG Omega" w:hAnsi="CG Omega" w:cs="Gautami"/>
        </w:rPr>
      </w:pPr>
      <w:r>
        <w:rPr>
          <w:rFonts w:ascii="CG Omega" w:hAnsi="CG Omega" w:cs="Gautami"/>
        </w:rPr>
        <w:t>Cena ofertowa ryczałtowa netto   ………………………………………….</w:t>
      </w:r>
    </w:p>
    <w:p w:rsidR="00B10840" w:rsidRDefault="00B10840" w:rsidP="00B10840">
      <w:pPr>
        <w:rPr>
          <w:rFonts w:ascii="CG Omega" w:hAnsi="CG Omega" w:cs="Gautami"/>
        </w:rPr>
      </w:pPr>
      <w:r>
        <w:rPr>
          <w:rFonts w:ascii="CG Omega" w:hAnsi="CG Omega" w:cs="Gautami"/>
        </w:rPr>
        <w:t>Podatek VAT  ..................................................................................</w:t>
      </w:r>
    </w:p>
    <w:p w:rsidR="00B10840" w:rsidRDefault="00B10840" w:rsidP="00B10840">
      <w:pPr>
        <w:rPr>
          <w:rFonts w:ascii="CG Omega" w:hAnsi="CG Omega" w:cs="Gautami"/>
        </w:rPr>
      </w:pPr>
      <w:r>
        <w:rPr>
          <w:rFonts w:ascii="CG Omega" w:hAnsi="CG Omega" w:cs="Gautami"/>
        </w:rPr>
        <w:t>Cena ofertowa ryczałtowa brutto   …………………………………………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słownie</w:t>
      </w:r>
      <w:r>
        <w:rPr>
          <w:rFonts w:ascii="CG Omega" w:hAnsi="CG Omega" w:cs="Gautami"/>
          <w:b/>
          <w:sz w:val="22"/>
          <w:szCs w:val="22"/>
        </w:rPr>
        <w:t>: ......................................................................................................................................</w:t>
      </w:r>
    </w:p>
    <w:p w:rsidR="00B10840" w:rsidRDefault="00B10840" w:rsidP="00B10840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 w:cs="Gautami"/>
          <w:b/>
          <w:smallCaps/>
          <w:u w:val="single"/>
        </w:rPr>
        <w:t xml:space="preserve">Część  (zadanie) Nr 3 </w:t>
      </w:r>
      <w:r>
        <w:rPr>
          <w:rFonts w:ascii="CG Omega" w:hAnsi="CG Omega"/>
          <w:b/>
          <w:sz w:val="22"/>
          <w:szCs w:val="22"/>
        </w:rPr>
        <w:t xml:space="preserve">Rozbudowa oświetlenia  ulicznego na  dz. nr </w:t>
      </w:r>
      <w:proofErr w:type="spellStart"/>
      <w:r>
        <w:rPr>
          <w:rFonts w:ascii="CG Omega" w:hAnsi="CG Omega"/>
          <w:b/>
          <w:sz w:val="22"/>
          <w:szCs w:val="22"/>
        </w:rPr>
        <w:t>ewid</w:t>
      </w:r>
      <w:proofErr w:type="spellEnd"/>
      <w:r>
        <w:rPr>
          <w:rFonts w:ascii="CG Omega" w:hAnsi="CG Omega"/>
          <w:b/>
          <w:sz w:val="22"/>
          <w:szCs w:val="22"/>
        </w:rPr>
        <w:t xml:space="preserve">. 28, 71, 35/12, </w:t>
      </w:r>
    </w:p>
    <w:p w:rsidR="00B10840" w:rsidRPr="00B10840" w:rsidRDefault="00B10840" w:rsidP="00B10840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                   36/8 Przysiółek  „Sokoły” </w:t>
      </w:r>
    </w:p>
    <w:p w:rsidR="00B10840" w:rsidRDefault="00B10840" w:rsidP="00B10840">
      <w:pPr>
        <w:rPr>
          <w:rFonts w:ascii="CG Omega" w:hAnsi="CG Omega" w:cs="Gautami"/>
        </w:rPr>
      </w:pPr>
      <w:r>
        <w:rPr>
          <w:rFonts w:ascii="CG Omega" w:hAnsi="CG Omega" w:cs="Gautami"/>
        </w:rPr>
        <w:t>Cena ofertowa ryczałtowa netto   ………………………………………….</w:t>
      </w:r>
    </w:p>
    <w:p w:rsidR="00B10840" w:rsidRDefault="00B10840" w:rsidP="00B10840">
      <w:pPr>
        <w:rPr>
          <w:rFonts w:ascii="CG Omega" w:hAnsi="CG Omega" w:cs="Gautami"/>
        </w:rPr>
      </w:pPr>
      <w:r>
        <w:rPr>
          <w:rFonts w:ascii="CG Omega" w:hAnsi="CG Omega" w:cs="Gautami"/>
        </w:rPr>
        <w:t>Podatek VAT  ..................................................................................</w:t>
      </w:r>
    </w:p>
    <w:p w:rsidR="00B10840" w:rsidRDefault="00B10840" w:rsidP="00B10840">
      <w:pPr>
        <w:rPr>
          <w:rFonts w:ascii="CG Omega" w:hAnsi="CG Omega" w:cs="Gautami"/>
        </w:rPr>
      </w:pPr>
      <w:r>
        <w:rPr>
          <w:rFonts w:ascii="CG Omega" w:hAnsi="CG Omega" w:cs="Gautami"/>
        </w:rPr>
        <w:t>Cena ofertowa ryczałtowa brutto   …………………………………………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słownie</w:t>
      </w:r>
      <w:r>
        <w:rPr>
          <w:rFonts w:ascii="CG Omega" w:hAnsi="CG Omega" w:cs="Gautami"/>
          <w:b/>
          <w:sz w:val="22"/>
          <w:szCs w:val="22"/>
        </w:rPr>
        <w:t>: ......................................................................................................................................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</w:p>
    <w:p w:rsidR="00B10840" w:rsidRDefault="00B10840" w:rsidP="00B10840">
      <w:pPr>
        <w:tabs>
          <w:tab w:val="num" w:pos="720"/>
        </w:tabs>
        <w:jc w:val="both"/>
        <w:rPr>
          <w:rFonts w:ascii="CG Omega" w:hAnsi="CG Omega" w:cs="Gautami"/>
          <w:b/>
          <w:bCs/>
          <w:sz w:val="22"/>
          <w:szCs w:val="22"/>
          <w:u w:val="single"/>
        </w:rPr>
      </w:pPr>
      <w:r>
        <w:rPr>
          <w:rFonts w:ascii="CG Omega" w:hAnsi="CG Omega" w:cs="Gautami"/>
          <w:sz w:val="22"/>
          <w:szCs w:val="22"/>
          <w:u w:val="single"/>
        </w:rPr>
        <w:lastRenderedPageBreak/>
        <w:t xml:space="preserve">1. </w:t>
      </w:r>
      <w:r>
        <w:rPr>
          <w:rFonts w:ascii="CG Omega" w:hAnsi="CG Omega" w:cs="Gautami"/>
          <w:b/>
          <w:bCs/>
          <w:sz w:val="22"/>
          <w:szCs w:val="22"/>
          <w:u w:val="single"/>
        </w:rPr>
        <w:t xml:space="preserve">Oświadczamy, że: </w:t>
      </w:r>
    </w:p>
    <w:p w:rsidR="00B10840" w:rsidRDefault="00B10840" w:rsidP="00B10840">
      <w:pPr>
        <w:tabs>
          <w:tab w:val="num" w:pos="720"/>
        </w:tabs>
        <w:jc w:val="both"/>
        <w:rPr>
          <w:rFonts w:ascii="CG Omega" w:hAnsi="CG Omega" w:cs="Gautami"/>
          <w:sz w:val="22"/>
          <w:szCs w:val="22"/>
        </w:rPr>
      </w:pPr>
    </w:p>
    <w:p w:rsidR="00B10840" w:rsidRDefault="00B10840" w:rsidP="00B10840">
      <w:pPr>
        <w:tabs>
          <w:tab w:val="num" w:pos="720"/>
        </w:tabs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1) Zobowiązujemy się wykonać zamówienie w terminie </w:t>
      </w:r>
      <w:r>
        <w:rPr>
          <w:rFonts w:ascii="CG Omega" w:hAnsi="CG Omega"/>
          <w:b/>
          <w:sz w:val="22"/>
          <w:szCs w:val="22"/>
        </w:rPr>
        <w:t xml:space="preserve">2 miesięcy od daty przekazania  </w:t>
      </w:r>
    </w:p>
    <w:p w:rsidR="00B10840" w:rsidRDefault="00B10840" w:rsidP="00B10840">
      <w:pPr>
        <w:tabs>
          <w:tab w:val="num" w:pos="720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wykonawcy terenu budowy</w:t>
      </w:r>
      <w:r>
        <w:rPr>
          <w:rFonts w:ascii="CG Omega" w:hAnsi="CG Omega"/>
          <w:b/>
          <w:bCs/>
          <w:sz w:val="22"/>
          <w:szCs w:val="22"/>
        </w:rPr>
        <w:t xml:space="preserve">. </w:t>
      </w:r>
      <w:r>
        <w:rPr>
          <w:rFonts w:ascii="CG Omega" w:hAnsi="CG Omega"/>
          <w:b/>
          <w:sz w:val="22"/>
          <w:szCs w:val="22"/>
        </w:rPr>
        <w:t xml:space="preserve">  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2) na wykonane roboty i zastosowane materiały udzielamy gwarancji zgodnie z warunkami 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podanymi w SIWZ,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3) akceptujemy warunki płatności,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4) zapoznaliśmy  się z warunkami podanymi przez Zamawiającego w SIWZ i nie wnosimy do 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nich żadnych zastrzeżeń,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5) uzyskaliśmy wszelkie niezbędne informacje do przygotowania oferty i wykonania 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zamówienia,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6) akceptujemy istotne postanowienia umowy oraz termin realizacji przedmiotu zamówienia 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podany przez Zamawiającego,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7) uważamy się za związanych niniejszą ofertą przez 30 dni od dnia upływu terminu składania 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ofert,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8) podwykonawcom zamierzamy powierzyć wykonanie następujących części zamówienia: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a ) …………………………………….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b) ………………………………………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2. W przypadku udzielenia nam zamówienia zobowiązujemy się do zawarcia umowy w 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miejscu i terminie wskazanym przez Zamawiającego.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3. Oferta została złożona na ………………….. stronach.</w:t>
      </w:r>
    </w:p>
    <w:p w:rsidR="00B10840" w:rsidRDefault="00B10840" w:rsidP="00B10840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4. Do oferty dołączono następujące dokumenty: </w:t>
      </w:r>
    </w:p>
    <w:p w:rsidR="00B10840" w:rsidRDefault="00B10840" w:rsidP="00B10840">
      <w:pPr>
        <w:numPr>
          <w:ilvl w:val="0"/>
          <w:numId w:val="1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</w:t>
      </w:r>
    </w:p>
    <w:p w:rsidR="00B10840" w:rsidRDefault="00B10840" w:rsidP="00B10840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</w:p>
    <w:p w:rsidR="00B10840" w:rsidRDefault="00B10840" w:rsidP="00B10840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</w:p>
    <w:p w:rsidR="00B10840" w:rsidRDefault="00B10840" w:rsidP="00B10840">
      <w:pPr>
        <w:numPr>
          <w:ilvl w:val="0"/>
          <w:numId w:val="1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</w:t>
      </w:r>
    </w:p>
    <w:p w:rsidR="00B10840" w:rsidRDefault="00B10840" w:rsidP="00B10840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</w:p>
    <w:p w:rsidR="00B10840" w:rsidRDefault="00B10840" w:rsidP="00B10840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</w:p>
    <w:p w:rsidR="00B10840" w:rsidRDefault="00B10840" w:rsidP="00B10840">
      <w:pPr>
        <w:numPr>
          <w:ilvl w:val="0"/>
          <w:numId w:val="1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</w:t>
      </w:r>
    </w:p>
    <w:p w:rsidR="00B10840" w:rsidRPr="00B10840" w:rsidRDefault="00B10840" w:rsidP="00B10840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Nazwa i adres Wykonawcy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telefonu ……………………………………………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</w:p>
    <w:p w:rsidR="00B10840" w:rsidRDefault="00B10840" w:rsidP="00B10840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B10840" w:rsidRDefault="00B10840" w:rsidP="00B10840">
      <w:pPr>
        <w:rPr>
          <w:rFonts w:ascii="CG Omega" w:hAnsi="CG Omega" w:cs="Gautami"/>
        </w:rPr>
      </w:pPr>
    </w:p>
    <w:p w:rsidR="00B10840" w:rsidRDefault="00B10840" w:rsidP="00B1084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B10840" w:rsidRDefault="00B10840" w:rsidP="00B1084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B10840" w:rsidRDefault="00B10840" w:rsidP="00B1084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DC6978" w:rsidRDefault="00DC6978"/>
    <w:sectPr w:rsidR="00DC6978" w:rsidSect="00DC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840"/>
    <w:rsid w:val="00B10840"/>
    <w:rsid w:val="00DC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3230</Characters>
  <Application>Microsoft Office Word</Application>
  <DocSecurity>0</DocSecurity>
  <Lines>26</Lines>
  <Paragraphs>7</Paragraphs>
  <ScaleCrop>false</ScaleCrop>
  <Company>Acer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Jozek</dc:creator>
  <cp:keywords/>
  <dc:description/>
  <cp:lastModifiedBy>Jozek</cp:lastModifiedBy>
  <cp:revision>2</cp:revision>
  <dcterms:created xsi:type="dcterms:W3CDTF">2014-04-17T18:41:00Z</dcterms:created>
  <dcterms:modified xsi:type="dcterms:W3CDTF">2014-04-17T18:43:00Z</dcterms:modified>
</cp:coreProperties>
</file>